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8B" w:rsidRPr="003E76F0" w:rsidRDefault="00FC0E8B" w:rsidP="00222140">
      <w:pPr>
        <w:pStyle w:val="NoSpacing"/>
        <w:jc w:val="center"/>
        <w:rPr>
          <w:rFonts w:ascii="Times New Roman" w:hAnsi="Times New Roman"/>
          <w:b/>
          <w:sz w:val="28"/>
          <w:szCs w:val="28"/>
        </w:rPr>
      </w:pPr>
      <w:r w:rsidRPr="003E76F0">
        <w:rPr>
          <w:rFonts w:ascii="Times New Roman" w:hAnsi="Times New Roman"/>
          <w:b/>
          <w:sz w:val="28"/>
          <w:szCs w:val="28"/>
        </w:rPr>
        <w:t>РОССИЙСКАЯ ФЕДЕРАЦИЯ</w:t>
      </w:r>
    </w:p>
    <w:p w:rsidR="00FC0E8B" w:rsidRPr="003E76F0" w:rsidRDefault="00FC0E8B" w:rsidP="00222140">
      <w:pPr>
        <w:pStyle w:val="NoSpacing"/>
        <w:jc w:val="center"/>
        <w:rPr>
          <w:rFonts w:ascii="Times New Roman" w:hAnsi="Times New Roman"/>
          <w:b/>
          <w:sz w:val="28"/>
          <w:szCs w:val="28"/>
        </w:rPr>
      </w:pPr>
      <w:r w:rsidRPr="003E76F0">
        <w:rPr>
          <w:rFonts w:ascii="Times New Roman" w:hAnsi="Times New Roman"/>
          <w:b/>
          <w:sz w:val="28"/>
          <w:szCs w:val="28"/>
        </w:rPr>
        <w:t>ОРЛОВСКАЯ ОБЛАСТЬ</w:t>
      </w:r>
    </w:p>
    <w:p w:rsidR="00FC0E8B" w:rsidRPr="003E76F0" w:rsidRDefault="00FC0E8B" w:rsidP="00222140">
      <w:pPr>
        <w:pStyle w:val="NoSpacing"/>
        <w:jc w:val="center"/>
        <w:rPr>
          <w:rFonts w:ascii="Times New Roman" w:hAnsi="Times New Roman"/>
          <w:b/>
          <w:sz w:val="28"/>
          <w:szCs w:val="28"/>
        </w:rPr>
      </w:pPr>
      <w:r w:rsidRPr="003E76F0">
        <w:rPr>
          <w:rFonts w:ascii="Times New Roman" w:hAnsi="Times New Roman"/>
          <w:b/>
          <w:sz w:val="28"/>
          <w:szCs w:val="28"/>
        </w:rPr>
        <w:t>ШАБЛЫКИНСКИЙ РАЙОН</w:t>
      </w:r>
    </w:p>
    <w:p w:rsidR="00FC0E8B" w:rsidRPr="003E76F0" w:rsidRDefault="00FC0E8B" w:rsidP="00222140">
      <w:pPr>
        <w:pStyle w:val="NoSpacing"/>
        <w:jc w:val="center"/>
        <w:rPr>
          <w:rFonts w:ascii="Times New Roman" w:hAnsi="Times New Roman"/>
          <w:b/>
          <w:sz w:val="28"/>
          <w:szCs w:val="28"/>
        </w:rPr>
      </w:pPr>
      <w:r>
        <w:rPr>
          <w:rFonts w:ascii="Times New Roman" w:hAnsi="Times New Roman"/>
          <w:b/>
          <w:sz w:val="28"/>
          <w:szCs w:val="28"/>
        </w:rPr>
        <w:t>ГЕРАСИ</w:t>
      </w:r>
      <w:r w:rsidRPr="003E76F0">
        <w:rPr>
          <w:rFonts w:ascii="Times New Roman" w:hAnsi="Times New Roman"/>
          <w:b/>
          <w:sz w:val="28"/>
          <w:szCs w:val="28"/>
        </w:rPr>
        <w:t>МОВСКИЙ СЕЛЬСКИЙ СОВЕТ НАРОДНЫХ ДЕПУТАТОВ</w:t>
      </w:r>
    </w:p>
    <w:p w:rsidR="00FC0E8B" w:rsidRDefault="00FC0E8B" w:rsidP="00222140">
      <w:pPr>
        <w:pStyle w:val="NoSpacing"/>
        <w:jc w:val="center"/>
        <w:rPr>
          <w:rFonts w:ascii="Times New Roman" w:hAnsi="Times New Roman"/>
          <w:b/>
          <w:sz w:val="24"/>
          <w:szCs w:val="24"/>
        </w:rPr>
      </w:pPr>
    </w:p>
    <w:p w:rsidR="00FC0E8B" w:rsidRPr="003E76F0" w:rsidRDefault="00FC0E8B" w:rsidP="00222140">
      <w:pPr>
        <w:pStyle w:val="NoSpacing"/>
        <w:jc w:val="center"/>
        <w:rPr>
          <w:rFonts w:ascii="Times New Roman" w:hAnsi="Times New Roman"/>
          <w:b/>
          <w:sz w:val="28"/>
          <w:szCs w:val="28"/>
        </w:rPr>
      </w:pPr>
      <w:r w:rsidRPr="003E76F0">
        <w:rPr>
          <w:rFonts w:ascii="Times New Roman" w:hAnsi="Times New Roman"/>
          <w:b/>
          <w:sz w:val="28"/>
          <w:szCs w:val="28"/>
        </w:rPr>
        <w:t xml:space="preserve">РЕШЕНИЕ №   </w:t>
      </w:r>
      <w:r>
        <w:rPr>
          <w:rFonts w:ascii="Times New Roman" w:hAnsi="Times New Roman"/>
          <w:b/>
          <w:sz w:val="28"/>
          <w:szCs w:val="28"/>
        </w:rPr>
        <w:t>74</w:t>
      </w:r>
    </w:p>
    <w:p w:rsidR="00FC0E8B" w:rsidRDefault="00FC0E8B" w:rsidP="00222140">
      <w:pPr>
        <w:pStyle w:val="NoSpacing"/>
        <w:jc w:val="center"/>
        <w:rPr>
          <w:rFonts w:ascii="Times New Roman" w:hAnsi="Times New Roman"/>
          <w:b/>
          <w:sz w:val="24"/>
          <w:szCs w:val="24"/>
        </w:rPr>
      </w:pPr>
    </w:p>
    <w:p w:rsidR="00FC0E8B" w:rsidRDefault="00FC0E8B" w:rsidP="00222140">
      <w:pPr>
        <w:pStyle w:val="NoSpacing"/>
        <w:rPr>
          <w:rFonts w:ascii="Times New Roman" w:hAnsi="Times New Roman"/>
          <w:b/>
          <w:sz w:val="24"/>
          <w:szCs w:val="24"/>
        </w:rPr>
      </w:pPr>
    </w:p>
    <w:p w:rsidR="00FC0E8B" w:rsidRDefault="00FC0E8B" w:rsidP="00222140">
      <w:pPr>
        <w:pStyle w:val="NoSpacing"/>
        <w:rPr>
          <w:rFonts w:ascii="Times New Roman" w:hAnsi="Times New Roman"/>
          <w:sz w:val="28"/>
          <w:szCs w:val="28"/>
        </w:rPr>
      </w:pPr>
      <w:r>
        <w:rPr>
          <w:rFonts w:ascii="Times New Roman" w:hAnsi="Times New Roman"/>
          <w:sz w:val="28"/>
          <w:szCs w:val="28"/>
        </w:rPr>
        <w:t xml:space="preserve">  02.09.2021 г.                                                         (принято на заседании</w:t>
      </w:r>
    </w:p>
    <w:p w:rsidR="00FC0E8B" w:rsidRDefault="00FC0E8B" w:rsidP="00222140">
      <w:pPr>
        <w:pStyle w:val="NoSpacing"/>
        <w:tabs>
          <w:tab w:val="left" w:pos="6780"/>
        </w:tabs>
        <w:rPr>
          <w:rFonts w:ascii="Times New Roman" w:hAnsi="Times New Roman"/>
          <w:sz w:val="28"/>
          <w:szCs w:val="28"/>
        </w:rPr>
      </w:pPr>
      <w:r>
        <w:rPr>
          <w:rFonts w:ascii="Times New Roman" w:hAnsi="Times New Roman"/>
          <w:sz w:val="28"/>
          <w:szCs w:val="28"/>
        </w:rPr>
        <w:t xml:space="preserve">  с. Герасимово                                                        Герасимовского сельского</w:t>
      </w:r>
    </w:p>
    <w:p w:rsidR="00FC0E8B" w:rsidRDefault="00FC0E8B" w:rsidP="00222140">
      <w:pPr>
        <w:pStyle w:val="NoSpacing"/>
        <w:tabs>
          <w:tab w:val="left" w:pos="6780"/>
        </w:tabs>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Совета народных депутатов)</w:t>
      </w:r>
    </w:p>
    <w:p w:rsidR="00FC0E8B" w:rsidRDefault="00FC0E8B" w:rsidP="00222140">
      <w:pPr>
        <w:spacing w:after="0" w:line="240" w:lineRule="auto"/>
        <w:rPr>
          <w:rFonts w:ascii="Times New Roman" w:hAnsi="Times New Roman"/>
          <w:sz w:val="28"/>
          <w:szCs w:val="28"/>
        </w:rPr>
      </w:pPr>
    </w:p>
    <w:p w:rsidR="00FC0E8B" w:rsidRDefault="00FC0E8B" w:rsidP="00222140">
      <w:pPr>
        <w:jc w:val="both"/>
        <w:rPr>
          <w:rFonts w:ascii="Times New Roman" w:hAnsi="Times New Roman"/>
          <w:sz w:val="28"/>
          <w:szCs w:val="28"/>
        </w:rPr>
      </w:pPr>
    </w:p>
    <w:p w:rsidR="00FC0E8B" w:rsidRDefault="00FC0E8B" w:rsidP="00222140">
      <w:pPr>
        <w:pStyle w:val="NoSpacing"/>
        <w:rPr>
          <w:rFonts w:ascii="Times New Roman" w:hAnsi="Times New Roman"/>
          <w:sz w:val="28"/>
          <w:szCs w:val="28"/>
        </w:rPr>
      </w:pPr>
      <w:r w:rsidRPr="00222140">
        <w:rPr>
          <w:rFonts w:ascii="Times New Roman" w:hAnsi="Times New Roman"/>
          <w:sz w:val="28"/>
          <w:szCs w:val="28"/>
        </w:rPr>
        <w:t xml:space="preserve">О внесении изменений в Решение </w:t>
      </w:r>
      <w:r>
        <w:rPr>
          <w:rFonts w:ascii="Times New Roman" w:hAnsi="Times New Roman"/>
          <w:sz w:val="28"/>
          <w:szCs w:val="28"/>
        </w:rPr>
        <w:t>Герасимовского сельского</w:t>
      </w:r>
    </w:p>
    <w:p w:rsidR="00FC0E8B" w:rsidRPr="00222140" w:rsidRDefault="00FC0E8B" w:rsidP="00222140">
      <w:pPr>
        <w:pStyle w:val="NoSpacing"/>
        <w:rPr>
          <w:rFonts w:ascii="Times New Roman" w:hAnsi="Times New Roman"/>
          <w:sz w:val="28"/>
          <w:szCs w:val="28"/>
        </w:rPr>
      </w:pPr>
      <w:r w:rsidRPr="00222140">
        <w:rPr>
          <w:rFonts w:ascii="Times New Roman" w:hAnsi="Times New Roman"/>
          <w:sz w:val="28"/>
          <w:szCs w:val="28"/>
        </w:rPr>
        <w:t xml:space="preserve"> Совета</w:t>
      </w:r>
      <w:r>
        <w:rPr>
          <w:rFonts w:ascii="Times New Roman" w:hAnsi="Times New Roman"/>
          <w:sz w:val="28"/>
          <w:szCs w:val="28"/>
        </w:rPr>
        <w:t xml:space="preserve"> народных депутатов от 18</w:t>
      </w:r>
      <w:r w:rsidRPr="00222140">
        <w:rPr>
          <w:rFonts w:ascii="Times New Roman" w:hAnsi="Times New Roman"/>
          <w:sz w:val="28"/>
          <w:szCs w:val="28"/>
        </w:rPr>
        <w:t>.04.2019 года №</w:t>
      </w:r>
      <w:r>
        <w:rPr>
          <w:rFonts w:ascii="Times New Roman" w:hAnsi="Times New Roman"/>
          <w:sz w:val="28"/>
          <w:szCs w:val="28"/>
        </w:rPr>
        <w:t xml:space="preserve"> 35</w:t>
      </w:r>
    </w:p>
    <w:p w:rsidR="00FC0E8B" w:rsidRPr="003E76F0" w:rsidRDefault="00FC0E8B" w:rsidP="003E76F0">
      <w:pPr>
        <w:spacing w:after="0"/>
        <w:rPr>
          <w:rFonts w:ascii="Times New Roman" w:hAnsi="Times New Roman"/>
          <w:sz w:val="28"/>
          <w:szCs w:val="28"/>
        </w:rPr>
      </w:pPr>
      <w:r>
        <w:rPr>
          <w:rFonts w:ascii="Times New Roman" w:hAnsi="Times New Roman"/>
          <w:sz w:val="28"/>
          <w:szCs w:val="28"/>
        </w:rPr>
        <w:t>«</w:t>
      </w:r>
      <w:r w:rsidRPr="003E76F0">
        <w:rPr>
          <w:rFonts w:ascii="Times New Roman" w:hAnsi="Times New Roman"/>
          <w:sz w:val="28"/>
          <w:szCs w:val="28"/>
        </w:rPr>
        <w:t>Об утверждении Порядка формирования, ведения,</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 xml:space="preserve">ежегодного дополнения и опубликования перечня </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муниципального имущества Герасимовского сельского</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 xml:space="preserve">поселения, свободного от прав третьих лиц, </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 xml:space="preserve">предназначенного для предоставления во владение и (или) </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 xml:space="preserve">в пользование субъектам малого и среднего предпринимательства </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 xml:space="preserve">и организациям, образующим инфраструктуру поддержки субъектов </w:t>
      </w:r>
    </w:p>
    <w:p w:rsidR="00FC0E8B" w:rsidRPr="003E76F0" w:rsidRDefault="00FC0E8B" w:rsidP="003E76F0">
      <w:pPr>
        <w:spacing w:after="0"/>
        <w:rPr>
          <w:rFonts w:ascii="Times New Roman" w:hAnsi="Times New Roman"/>
          <w:sz w:val="28"/>
          <w:szCs w:val="28"/>
        </w:rPr>
      </w:pPr>
      <w:r w:rsidRPr="003E76F0">
        <w:rPr>
          <w:rFonts w:ascii="Times New Roman" w:hAnsi="Times New Roman"/>
          <w:sz w:val="28"/>
          <w:szCs w:val="28"/>
        </w:rPr>
        <w:t>малого и среднего предпринимательства</w:t>
      </w:r>
      <w:r>
        <w:rPr>
          <w:rFonts w:ascii="Times New Roman" w:hAnsi="Times New Roman"/>
          <w:sz w:val="28"/>
          <w:szCs w:val="28"/>
        </w:rPr>
        <w:t>»</w:t>
      </w:r>
    </w:p>
    <w:p w:rsidR="00FC0E8B" w:rsidRPr="00222140" w:rsidRDefault="00FC0E8B" w:rsidP="00222140">
      <w:pPr>
        <w:autoSpaceDE w:val="0"/>
        <w:autoSpaceDN w:val="0"/>
        <w:adjustRightInd w:val="0"/>
        <w:jc w:val="center"/>
        <w:rPr>
          <w:rFonts w:ascii="Times New Roman" w:hAnsi="Times New Roman"/>
          <w:sz w:val="28"/>
          <w:szCs w:val="28"/>
        </w:rPr>
      </w:pPr>
    </w:p>
    <w:p w:rsidR="00FC0E8B" w:rsidRPr="00222140" w:rsidRDefault="00FC0E8B" w:rsidP="00222140">
      <w:pPr>
        <w:autoSpaceDE w:val="0"/>
        <w:autoSpaceDN w:val="0"/>
        <w:adjustRightInd w:val="0"/>
        <w:ind w:firstLine="567"/>
        <w:jc w:val="both"/>
        <w:rPr>
          <w:rFonts w:ascii="Times New Roman" w:hAnsi="Times New Roman"/>
          <w:sz w:val="28"/>
          <w:szCs w:val="28"/>
        </w:rPr>
      </w:pPr>
      <w:r w:rsidRPr="00222140">
        <w:rPr>
          <w:rFonts w:ascii="Times New Roman" w:hAnsi="Times New Roman"/>
          <w:sz w:val="28"/>
          <w:szCs w:val="28"/>
        </w:rPr>
        <w:t xml:space="preserve">   В связи  с внесенными Федеральным законом от 08.06.2020 № 169-ФЗ изменениями в Федеральный закон от 24.07.2007 № 209-ФЗ «О развитии малого и среднего предпринимательства в Российской Федерации», в целях расширения права на получение имущественной поддержки физическими лицами, не являющихся индивидуальными предпринимателями и применяющих специальный налоговый режим «Налог на профессиональный доход» (самозанятым гражданам) на территории </w:t>
      </w:r>
      <w:r>
        <w:rPr>
          <w:rFonts w:ascii="Times New Roman" w:hAnsi="Times New Roman"/>
          <w:sz w:val="28"/>
          <w:szCs w:val="28"/>
        </w:rPr>
        <w:t>Герасимовского сельского поселения Шаблыкинского</w:t>
      </w:r>
      <w:r w:rsidRPr="00222140">
        <w:rPr>
          <w:rFonts w:ascii="Times New Roman" w:hAnsi="Times New Roman"/>
          <w:sz w:val="28"/>
          <w:szCs w:val="28"/>
        </w:rPr>
        <w:t xml:space="preserve"> район</w:t>
      </w:r>
      <w:r>
        <w:rPr>
          <w:rFonts w:ascii="Times New Roman" w:hAnsi="Times New Roman"/>
          <w:sz w:val="28"/>
          <w:szCs w:val="28"/>
        </w:rPr>
        <w:t>а</w:t>
      </w:r>
      <w:r w:rsidRPr="00222140">
        <w:rPr>
          <w:rFonts w:ascii="Times New Roman" w:hAnsi="Times New Roman"/>
          <w:sz w:val="28"/>
          <w:szCs w:val="28"/>
        </w:rPr>
        <w:t xml:space="preserve"> Орловской области, </w:t>
      </w:r>
      <w:r>
        <w:rPr>
          <w:rFonts w:ascii="Times New Roman" w:hAnsi="Times New Roman"/>
          <w:spacing w:val="2"/>
          <w:sz w:val="28"/>
          <w:szCs w:val="28"/>
        </w:rPr>
        <w:t xml:space="preserve">Герасимовский сельский Совет народных депутатов </w:t>
      </w:r>
      <w:r>
        <w:rPr>
          <w:rFonts w:ascii="Times New Roman" w:hAnsi="Times New Roman"/>
          <w:sz w:val="28"/>
          <w:szCs w:val="28"/>
        </w:rPr>
        <w:t>РЕШИЛ</w:t>
      </w:r>
      <w:r w:rsidRPr="00222140">
        <w:rPr>
          <w:rFonts w:ascii="Times New Roman" w:hAnsi="Times New Roman"/>
          <w:sz w:val="28"/>
          <w:szCs w:val="28"/>
        </w:rPr>
        <w:t xml:space="preserve">: </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   1. Внести в решение </w:t>
      </w:r>
      <w:r>
        <w:rPr>
          <w:rFonts w:ascii="Times New Roman" w:hAnsi="Times New Roman"/>
          <w:sz w:val="28"/>
          <w:szCs w:val="28"/>
        </w:rPr>
        <w:t>Герасимовского сельского</w:t>
      </w:r>
      <w:r w:rsidRPr="00222140">
        <w:rPr>
          <w:rFonts w:ascii="Times New Roman" w:hAnsi="Times New Roman"/>
          <w:sz w:val="28"/>
          <w:szCs w:val="28"/>
        </w:rPr>
        <w:t xml:space="preserve"> </w:t>
      </w:r>
      <w:r>
        <w:rPr>
          <w:rFonts w:ascii="Times New Roman" w:hAnsi="Times New Roman"/>
          <w:sz w:val="28"/>
          <w:szCs w:val="28"/>
        </w:rPr>
        <w:t>Совета народных депутатов  от 18</w:t>
      </w:r>
      <w:r w:rsidRPr="00222140">
        <w:rPr>
          <w:rFonts w:ascii="Times New Roman" w:hAnsi="Times New Roman"/>
          <w:sz w:val="28"/>
          <w:szCs w:val="28"/>
        </w:rPr>
        <w:t xml:space="preserve">.04.2019 года № </w:t>
      </w:r>
      <w:r>
        <w:rPr>
          <w:rFonts w:ascii="Times New Roman" w:hAnsi="Times New Roman"/>
          <w:sz w:val="28"/>
          <w:szCs w:val="28"/>
        </w:rPr>
        <w:t xml:space="preserve">35 </w:t>
      </w:r>
      <w:r w:rsidRPr="00222140">
        <w:rPr>
          <w:rFonts w:ascii="Times New Roman" w:hAnsi="Times New Roman"/>
          <w:sz w:val="28"/>
          <w:szCs w:val="28"/>
        </w:rPr>
        <w:t>следующие изменения:</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1.1. Приложение №1 изложить в новой редакции, согласно приложению к настоящему решению;</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1.2. В наименовании приложения №2 «Форма перечня муниципального имущества муниципального</w:t>
      </w:r>
      <w:r>
        <w:rPr>
          <w:rFonts w:ascii="Times New Roman" w:hAnsi="Times New Roman"/>
          <w:sz w:val="28"/>
          <w:szCs w:val="28"/>
        </w:rPr>
        <w:t xml:space="preserve"> имущества </w:t>
      </w:r>
      <w:r w:rsidRPr="00222140">
        <w:rPr>
          <w:rFonts w:ascii="Times New Roman" w:hAnsi="Times New Roman"/>
          <w:sz w:val="28"/>
          <w:szCs w:val="28"/>
        </w:rPr>
        <w:t xml:space="preserve"> </w:t>
      </w:r>
      <w:r>
        <w:rPr>
          <w:rFonts w:ascii="Times New Roman" w:hAnsi="Times New Roman"/>
          <w:sz w:val="28"/>
          <w:szCs w:val="28"/>
        </w:rPr>
        <w:t>администрации Герасимовского сельского поселения</w:t>
      </w:r>
      <w:r w:rsidRPr="00222140">
        <w:rPr>
          <w:rFonts w:ascii="Times New Roman" w:hAnsi="Times New Roman"/>
          <w:sz w:val="28"/>
          <w:szCs w:val="28"/>
        </w:rPr>
        <w:t>,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после словосочетания «организациям, образующим инфраструктуру поддержки субъектов малого и среднего предпринимательства» дополнить словосочетанием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1.3. В наименовании приложения №3 «Виды муниципального имущества, которое используется для формирования перечня муниципального имущества </w:t>
      </w:r>
      <w:r>
        <w:rPr>
          <w:rFonts w:ascii="Times New Roman" w:hAnsi="Times New Roman"/>
          <w:sz w:val="28"/>
          <w:szCs w:val="28"/>
        </w:rPr>
        <w:t>администрации Герасимовского сельского поселения</w:t>
      </w:r>
      <w:r w:rsidRPr="00222140">
        <w:rPr>
          <w:rFonts w:ascii="Times New Roman" w:hAnsi="Times New Roman"/>
          <w:sz w:val="28"/>
          <w:szCs w:val="28"/>
        </w:rPr>
        <w:t>, предназначенного для предоставления во владения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после словосочетания «организациям, образующим инфраструктуру поддержки субъектов малого и среднего предпринимательства» дополнить словосочетанием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2. Настоящее решение разместить на официальном сайте администрации </w:t>
      </w:r>
      <w:r>
        <w:rPr>
          <w:rFonts w:ascii="Times New Roman" w:hAnsi="Times New Roman"/>
          <w:sz w:val="28"/>
          <w:szCs w:val="28"/>
        </w:rPr>
        <w:t>Герасимовского сельского поселения</w:t>
      </w:r>
      <w:r w:rsidRPr="00222140">
        <w:rPr>
          <w:rFonts w:ascii="Times New Roman" w:hAnsi="Times New Roman"/>
          <w:sz w:val="28"/>
          <w:szCs w:val="28"/>
        </w:rPr>
        <w:t xml:space="preserve"> Шаблыкинского района Орловской области.</w:t>
      </w:r>
    </w:p>
    <w:p w:rsidR="00FC0E8B" w:rsidRPr="00222140" w:rsidRDefault="00FC0E8B" w:rsidP="00222140">
      <w:pPr>
        <w:autoSpaceDE w:val="0"/>
        <w:autoSpaceDN w:val="0"/>
        <w:adjustRightInd w:val="0"/>
        <w:jc w:val="both"/>
        <w:rPr>
          <w:rFonts w:ascii="Times New Roman" w:hAnsi="Times New Roman"/>
          <w:i/>
          <w:sz w:val="26"/>
          <w:szCs w:val="26"/>
        </w:rPr>
      </w:pPr>
      <w:r w:rsidRPr="00222140">
        <w:rPr>
          <w:rFonts w:ascii="Times New Roman" w:hAnsi="Times New Roman"/>
          <w:sz w:val="28"/>
          <w:szCs w:val="28"/>
        </w:rPr>
        <w:t xml:space="preserve">        3. Контроль за выполнением настоящего решения возложить на </w:t>
      </w:r>
      <w:r>
        <w:rPr>
          <w:rFonts w:ascii="Times New Roman" w:hAnsi="Times New Roman"/>
          <w:sz w:val="28"/>
          <w:szCs w:val="28"/>
        </w:rPr>
        <w:t>главу</w:t>
      </w:r>
      <w:r w:rsidRPr="00222140">
        <w:rPr>
          <w:rFonts w:ascii="Times New Roman" w:hAnsi="Times New Roman"/>
          <w:sz w:val="28"/>
          <w:szCs w:val="28"/>
        </w:rPr>
        <w:t xml:space="preserve"> администрации </w:t>
      </w:r>
      <w:r>
        <w:rPr>
          <w:rFonts w:ascii="Times New Roman" w:hAnsi="Times New Roman"/>
          <w:sz w:val="28"/>
          <w:szCs w:val="28"/>
        </w:rPr>
        <w:t>Герасимовского сельского поселения</w:t>
      </w:r>
      <w:r w:rsidRPr="00222140">
        <w:rPr>
          <w:rFonts w:ascii="Times New Roman" w:hAnsi="Times New Roman"/>
          <w:sz w:val="28"/>
          <w:szCs w:val="28"/>
        </w:rPr>
        <w:t xml:space="preserve"> Шаблыкинского района Орловской области.</w:t>
      </w:r>
      <w:r>
        <w:rPr>
          <w:rFonts w:ascii="Times New Roman" w:hAnsi="Times New Roman"/>
          <w:sz w:val="28"/>
          <w:szCs w:val="28"/>
        </w:rPr>
        <w:t xml:space="preserve"> </w:t>
      </w:r>
    </w:p>
    <w:p w:rsidR="00FC0E8B" w:rsidRPr="00222140" w:rsidRDefault="00FC0E8B" w:rsidP="00222140">
      <w:pPr>
        <w:rPr>
          <w:rFonts w:ascii="Times New Roman" w:hAnsi="Times New Roman"/>
          <w:sz w:val="28"/>
          <w:szCs w:val="28"/>
        </w:rPr>
      </w:pPr>
    </w:p>
    <w:p w:rsidR="00FC0E8B" w:rsidRDefault="00FC0E8B" w:rsidP="00222140">
      <w:pPr>
        <w:spacing w:after="0" w:line="240" w:lineRule="auto"/>
        <w:ind w:right="-145"/>
        <w:jc w:val="both"/>
        <w:rPr>
          <w:rFonts w:ascii="Times New Roman" w:hAnsi="Times New Roman"/>
          <w:color w:val="000000"/>
          <w:sz w:val="28"/>
          <w:szCs w:val="28"/>
        </w:rPr>
      </w:pPr>
      <w:r>
        <w:rPr>
          <w:rFonts w:ascii="Times New Roman" w:hAnsi="Times New Roman"/>
          <w:sz w:val="28"/>
          <w:szCs w:val="28"/>
        </w:rPr>
        <w:t>Глава поселения                                                                 А.Н.Поляков</w:t>
      </w:r>
    </w:p>
    <w:p w:rsidR="00FC0E8B" w:rsidRDefault="00FC0E8B" w:rsidP="00222140">
      <w:pPr>
        <w:shd w:val="clear" w:color="auto" w:fill="FFFFFF"/>
        <w:rPr>
          <w:rFonts w:ascii="Times New Roman" w:hAnsi="Times New Roman"/>
          <w:sz w:val="28"/>
          <w:szCs w:val="28"/>
        </w:rPr>
      </w:pPr>
    </w:p>
    <w:p w:rsidR="00FC0E8B" w:rsidRDefault="00FC0E8B" w:rsidP="00222140">
      <w:pPr>
        <w:shd w:val="clear" w:color="auto" w:fill="FFFFFF"/>
        <w:rPr>
          <w:rFonts w:ascii="Times New Roman" w:hAnsi="Times New Roman"/>
          <w:sz w:val="28"/>
          <w:szCs w:val="28"/>
        </w:rPr>
      </w:pPr>
    </w:p>
    <w:p w:rsidR="00FC0E8B" w:rsidRPr="00222140" w:rsidRDefault="00FC0E8B" w:rsidP="00222140">
      <w:pPr>
        <w:shd w:val="clear" w:color="auto" w:fill="FFFFFF"/>
        <w:rPr>
          <w:rFonts w:ascii="Times New Roman" w:hAnsi="Times New Roman"/>
          <w:color w:val="000000"/>
          <w:sz w:val="28"/>
          <w:szCs w:val="28"/>
        </w:rPr>
      </w:pPr>
    </w:p>
    <w:p w:rsidR="00FC0E8B" w:rsidRPr="00222140" w:rsidRDefault="00FC0E8B" w:rsidP="00222140">
      <w:pPr>
        <w:shd w:val="clear" w:color="auto" w:fill="FFFFFF"/>
        <w:rPr>
          <w:rFonts w:ascii="Times New Roman" w:hAnsi="Times New Roman"/>
        </w:rPr>
      </w:pPr>
    </w:p>
    <w:p w:rsidR="00FC0E8B" w:rsidRPr="00222140" w:rsidRDefault="00FC0E8B" w:rsidP="00222140">
      <w:pPr>
        <w:rPr>
          <w:rFonts w:ascii="Times New Roman" w:hAnsi="Times New Roman"/>
          <w:sz w:val="28"/>
          <w:szCs w:val="28"/>
        </w:rPr>
      </w:pPr>
    </w:p>
    <w:p w:rsidR="00FC0E8B" w:rsidRPr="00FB53AA" w:rsidRDefault="00FC0E8B" w:rsidP="00FB53AA">
      <w:pPr>
        <w:pStyle w:val="NoSpacing"/>
        <w:jc w:val="right"/>
        <w:rPr>
          <w:rFonts w:ascii="Times New Roman" w:hAnsi="Times New Roman"/>
        </w:rPr>
      </w:pPr>
      <w:r w:rsidRPr="00222140">
        <w:t xml:space="preserve"> </w:t>
      </w:r>
      <w:r w:rsidRPr="00FB53AA">
        <w:rPr>
          <w:rFonts w:ascii="Times New Roman" w:hAnsi="Times New Roman"/>
        </w:rPr>
        <w:t>Приложение № 1</w:t>
      </w:r>
    </w:p>
    <w:p w:rsidR="00FC0E8B" w:rsidRPr="00FB53AA" w:rsidRDefault="00FC0E8B" w:rsidP="00FB53AA">
      <w:pPr>
        <w:pStyle w:val="NoSpacing"/>
        <w:jc w:val="right"/>
        <w:rPr>
          <w:rFonts w:ascii="Times New Roman" w:hAnsi="Times New Roman"/>
        </w:rPr>
      </w:pPr>
      <w:r>
        <w:rPr>
          <w:rFonts w:ascii="Times New Roman" w:hAnsi="Times New Roman"/>
        </w:rPr>
        <w:t xml:space="preserve">                 к решению Гераси</w:t>
      </w:r>
      <w:r w:rsidRPr="00FB53AA">
        <w:rPr>
          <w:rFonts w:ascii="Times New Roman" w:hAnsi="Times New Roman"/>
        </w:rPr>
        <w:t xml:space="preserve">мовского сельского  </w:t>
      </w:r>
    </w:p>
    <w:p w:rsidR="00FC0E8B" w:rsidRPr="00FB53AA" w:rsidRDefault="00FC0E8B" w:rsidP="00FB53AA">
      <w:pPr>
        <w:pStyle w:val="NoSpacing"/>
        <w:jc w:val="right"/>
        <w:rPr>
          <w:rFonts w:ascii="Times New Roman" w:hAnsi="Times New Roman"/>
          <w:i/>
        </w:rPr>
      </w:pPr>
      <w:r w:rsidRPr="00FB53AA">
        <w:rPr>
          <w:rFonts w:ascii="Times New Roman" w:hAnsi="Times New Roman"/>
        </w:rPr>
        <w:t>Совета народных депутатов</w:t>
      </w:r>
    </w:p>
    <w:p w:rsidR="00FC0E8B" w:rsidRPr="00FB53AA" w:rsidRDefault="00FC0E8B" w:rsidP="00FB53AA">
      <w:pPr>
        <w:pStyle w:val="NoSpacing"/>
        <w:jc w:val="right"/>
        <w:rPr>
          <w:rFonts w:ascii="Times New Roman" w:hAnsi="Times New Roman"/>
          <w:b/>
          <w:u w:val="single"/>
        </w:rPr>
      </w:pPr>
      <w:r w:rsidRPr="00FB53AA">
        <w:rPr>
          <w:rFonts w:ascii="Times New Roman" w:hAnsi="Times New Roman"/>
        </w:rPr>
        <w:t xml:space="preserve"> 02.09. </w:t>
      </w:r>
      <w:smartTag w:uri="urn:schemas-microsoft-com:office:smarttags" w:element="metricconverter">
        <w:smartTagPr>
          <w:attr w:name="ProductID" w:val="2021 г"/>
        </w:smartTagPr>
        <w:r w:rsidRPr="00FB53AA">
          <w:rPr>
            <w:rFonts w:ascii="Times New Roman" w:hAnsi="Times New Roman"/>
          </w:rPr>
          <w:t>2021 г</w:t>
        </w:r>
      </w:smartTag>
      <w:r w:rsidRPr="00FB53AA">
        <w:rPr>
          <w:rFonts w:ascii="Times New Roman" w:hAnsi="Times New Roman"/>
        </w:rPr>
        <w:t xml:space="preserve">. № </w:t>
      </w:r>
      <w:r>
        <w:rPr>
          <w:rFonts w:ascii="Times New Roman" w:hAnsi="Times New Roman"/>
        </w:rPr>
        <w:t>74</w:t>
      </w:r>
    </w:p>
    <w:p w:rsidR="00FC0E8B" w:rsidRPr="00222140" w:rsidRDefault="00FC0E8B" w:rsidP="00222140">
      <w:pPr>
        <w:contextualSpacing/>
        <w:rPr>
          <w:rFonts w:ascii="Times New Roman" w:hAnsi="Times New Roman"/>
          <w:sz w:val="28"/>
          <w:szCs w:val="28"/>
        </w:rPr>
      </w:pPr>
      <w:r w:rsidRPr="00222140">
        <w:rPr>
          <w:rFonts w:ascii="Times New Roman" w:hAnsi="Times New Roman"/>
          <w:sz w:val="28"/>
          <w:szCs w:val="28"/>
        </w:rPr>
        <w:t xml:space="preserve">                                                                                                    </w:t>
      </w:r>
    </w:p>
    <w:p w:rsidR="00FC0E8B" w:rsidRPr="00222140" w:rsidRDefault="00FC0E8B" w:rsidP="00222140">
      <w:pPr>
        <w:autoSpaceDE w:val="0"/>
        <w:autoSpaceDN w:val="0"/>
        <w:adjustRightInd w:val="0"/>
        <w:jc w:val="center"/>
        <w:rPr>
          <w:rFonts w:ascii="Times New Roman" w:hAnsi="Times New Roman"/>
          <w:b/>
          <w:bCs/>
        </w:rPr>
      </w:pPr>
      <w:r w:rsidRPr="00222140">
        <w:rPr>
          <w:rFonts w:ascii="Times New Roman" w:hAnsi="Times New Roman"/>
          <w:b/>
          <w:bCs/>
        </w:rPr>
        <w:t>ПОРЯДОК ФОРМИРОВАНИЯ, ВЕДЕНИЯ,</w:t>
      </w:r>
    </w:p>
    <w:p w:rsidR="00FC0E8B" w:rsidRPr="00222140" w:rsidRDefault="00FC0E8B" w:rsidP="00222140">
      <w:pPr>
        <w:autoSpaceDE w:val="0"/>
        <w:autoSpaceDN w:val="0"/>
        <w:adjustRightInd w:val="0"/>
        <w:jc w:val="center"/>
        <w:rPr>
          <w:rFonts w:ascii="Times New Roman" w:hAnsi="Times New Roman"/>
          <w:b/>
          <w:bCs/>
        </w:rPr>
      </w:pPr>
      <w:r w:rsidRPr="00222140">
        <w:rPr>
          <w:rFonts w:ascii="Times New Roman" w:hAnsi="Times New Roman"/>
          <w:b/>
          <w:bCs/>
        </w:rPr>
        <w:t>ЕЖЕГОДНОГО ДОПОЛНЕНИЯ И ОПУБЛИКОВАНИЯ</w:t>
      </w:r>
    </w:p>
    <w:p w:rsidR="00FC0E8B" w:rsidRPr="00FB53AA" w:rsidRDefault="00FC0E8B" w:rsidP="00FB53AA">
      <w:pPr>
        <w:jc w:val="center"/>
        <w:rPr>
          <w:rFonts w:ascii="Times New Roman" w:hAnsi="Times New Roman"/>
          <w:b/>
        </w:rPr>
      </w:pPr>
      <w:r w:rsidRPr="00222140">
        <w:rPr>
          <w:rFonts w:ascii="Times New Roman" w:hAnsi="Times New Roman"/>
          <w:b/>
          <w:bCs/>
        </w:rPr>
        <w:t xml:space="preserve">ПЕРЕЧНЯ </w:t>
      </w:r>
      <w:r w:rsidRPr="00222140">
        <w:rPr>
          <w:rFonts w:ascii="Times New Roman" w:hAnsi="Times New Roman"/>
          <w:b/>
        </w:rPr>
        <w:t xml:space="preserve">МУНИЦИПАЛЬНОГО </w:t>
      </w:r>
      <w:r w:rsidRPr="00222140">
        <w:rPr>
          <w:rFonts w:ascii="Times New Roman" w:hAnsi="Times New Roman"/>
          <w:b/>
          <w:bCs/>
        </w:rPr>
        <w:t xml:space="preserve">ИМУЩЕСТВА </w:t>
      </w:r>
      <w:r>
        <w:rPr>
          <w:rFonts w:ascii="Times New Roman" w:hAnsi="Times New Roman"/>
          <w:b/>
          <w:bCs/>
        </w:rPr>
        <w:t>АДМИНИСТРАЦИИ ГЕРАСИМОВСКОГО СЕЛЬСКОГО ПОСЕЛЕНИЯ, СВОБОДНОГО ОТ ПРАВ ТРЕТЬИХ ЛИЦ</w:t>
      </w:r>
      <w:r w:rsidRPr="00222140">
        <w:rPr>
          <w:rFonts w:ascii="Times New Roman" w:hAnsi="Times New Roman"/>
          <w:b/>
          <w:bCs/>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w:t>
      </w:r>
    </w:p>
    <w:p w:rsidR="00FC0E8B" w:rsidRPr="00FB53AA" w:rsidRDefault="00FC0E8B" w:rsidP="00FB53AA">
      <w:pPr>
        <w:autoSpaceDE w:val="0"/>
        <w:autoSpaceDN w:val="0"/>
        <w:adjustRightInd w:val="0"/>
        <w:jc w:val="center"/>
        <w:outlineLvl w:val="0"/>
        <w:rPr>
          <w:rFonts w:ascii="Times New Roman" w:hAnsi="Times New Roman"/>
          <w:sz w:val="28"/>
          <w:szCs w:val="28"/>
        </w:rPr>
      </w:pPr>
      <w:r w:rsidRPr="00222140">
        <w:rPr>
          <w:rFonts w:ascii="Times New Roman" w:hAnsi="Times New Roman"/>
          <w:sz w:val="28"/>
          <w:szCs w:val="28"/>
        </w:rPr>
        <w:t>1. Общие положения</w:t>
      </w:r>
    </w:p>
    <w:p w:rsidR="00FC0E8B" w:rsidRPr="00FB53AA" w:rsidRDefault="00FC0E8B" w:rsidP="00FB53AA">
      <w:pPr>
        <w:autoSpaceDE w:val="0"/>
        <w:autoSpaceDN w:val="0"/>
        <w:adjustRightInd w:val="0"/>
        <w:ind w:firstLine="567"/>
        <w:jc w:val="both"/>
        <w:rPr>
          <w:rFonts w:ascii="Times New Roman" w:hAnsi="Times New Roman"/>
          <w:sz w:val="28"/>
          <w:szCs w:val="28"/>
        </w:rPr>
      </w:pPr>
      <w:r w:rsidRPr="00222140">
        <w:rPr>
          <w:rFonts w:ascii="Times New Roman" w:hAnsi="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w:t>
      </w:r>
      <w:r>
        <w:rPr>
          <w:rFonts w:ascii="Times New Roman" w:hAnsi="Times New Roman"/>
          <w:sz w:val="28"/>
          <w:szCs w:val="28"/>
        </w:rPr>
        <w:t>,</w:t>
      </w:r>
      <w:r w:rsidRPr="004D656B">
        <w:rPr>
          <w:rFonts w:ascii="Times New Roman" w:hAnsi="Times New Roman"/>
          <w:sz w:val="24"/>
          <w:szCs w:val="24"/>
        </w:rPr>
        <w:t xml:space="preserve"> </w:t>
      </w:r>
      <w:r w:rsidRPr="004D656B">
        <w:rPr>
          <w:rFonts w:ascii="Times New Roman" w:hAnsi="Times New Roman"/>
          <w:sz w:val="28"/>
          <w:szCs w:val="28"/>
        </w:rPr>
        <w:t>свободного от прав третьих лиц</w:t>
      </w:r>
      <w:r w:rsidRPr="00222140">
        <w:rPr>
          <w:rFonts w:ascii="Times New Roman" w:hAnsi="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являющихся индивидуальными предпринимателями и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–организации инфраструктуры поддержки) и физическим лицам, не являющихся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FC0E8B" w:rsidRPr="00222140" w:rsidRDefault="00FC0E8B" w:rsidP="00222140">
      <w:pPr>
        <w:autoSpaceDE w:val="0"/>
        <w:autoSpaceDN w:val="0"/>
        <w:adjustRightInd w:val="0"/>
        <w:contextualSpacing/>
        <w:jc w:val="center"/>
        <w:outlineLvl w:val="0"/>
        <w:rPr>
          <w:rFonts w:ascii="Times New Roman" w:hAnsi="Times New Roman"/>
          <w:sz w:val="28"/>
          <w:szCs w:val="28"/>
        </w:rPr>
      </w:pPr>
      <w:r w:rsidRPr="00222140">
        <w:rPr>
          <w:rFonts w:ascii="Times New Roman" w:hAnsi="Times New Roman"/>
          <w:sz w:val="28"/>
          <w:szCs w:val="28"/>
        </w:rPr>
        <w:t xml:space="preserve">2. Цели создания и основные принципы формирования, </w:t>
      </w:r>
      <w:r w:rsidRPr="00222140">
        <w:rPr>
          <w:rFonts w:ascii="Times New Roman" w:hAnsi="Times New Roman"/>
          <w:sz w:val="28"/>
          <w:szCs w:val="28"/>
        </w:rPr>
        <w:br/>
        <w:t>ведения, ежегодного дополнения и опубликования Перечня</w:t>
      </w:r>
    </w:p>
    <w:p w:rsidR="00FC0E8B" w:rsidRPr="00222140" w:rsidRDefault="00FC0E8B" w:rsidP="00222140">
      <w:pPr>
        <w:autoSpaceDE w:val="0"/>
        <w:autoSpaceDN w:val="0"/>
        <w:adjustRightInd w:val="0"/>
        <w:jc w:val="both"/>
        <w:rPr>
          <w:rFonts w:ascii="Times New Roman" w:hAnsi="Times New Roman"/>
          <w:sz w:val="16"/>
          <w:szCs w:val="16"/>
        </w:rPr>
      </w:pPr>
    </w:p>
    <w:p w:rsidR="00FC0E8B" w:rsidRPr="00222140" w:rsidRDefault="00FC0E8B" w:rsidP="00222140">
      <w:pPr>
        <w:numPr>
          <w:ilvl w:val="1"/>
          <w:numId w:val="1"/>
        </w:numPr>
        <w:autoSpaceDE w:val="0"/>
        <w:autoSpaceDN w:val="0"/>
        <w:adjustRightInd w:val="0"/>
        <w:spacing w:after="0" w:line="240" w:lineRule="auto"/>
        <w:ind w:left="0" w:firstLine="709"/>
        <w:contextualSpacing/>
        <w:jc w:val="both"/>
        <w:rPr>
          <w:rFonts w:ascii="Times New Roman" w:hAnsi="Times New Roman"/>
          <w:sz w:val="28"/>
          <w:szCs w:val="28"/>
        </w:rPr>
      </w:pPr>
      <w:r w:rsidRPr="00222140">
        <w:rPr>
          <w:rFonts w:ascii="Times New Roman" w:hAnsi="Times New Roman"/>
          <w:sz w:val="28"/>
          <w:szCs w:val="28"/>
        </w:rPr>
        <w:t xml:space="preserve">В Перечне содержатся сведения о муниципальном имуществе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свободном от прав третьих лиц (</w:t>
      </w:r>
      <w:r w:rsidRPr="00222140">
        <w:rPr>
          <w:rFonts w:ascii="Times New Roman" w:hAnsi="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22140">
        <w:rPr>
          <w:rFonts w:ascii="Times New Roman" w:hAnsi="Times New Roman"/>
          <w:sz w:val="28"/>
          <w:szCs w:val="28"/>
        </w:rPr>
        <w:t>предусмотренном частью 1 статьи 18 Федерального закона от 24.07.2007г.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и самозанятым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2.2. Формирование Перечня осуществляется в целях:</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и самозанятым гражданам.</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2.2.2. Предоставления имущества, принадлежащего на праве собственности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 и самозанятым гражданам.</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2.2.3. Реализации полномочий органов местного самоуправления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в сфере оказания имущественной поддержки субъектам малого и среднего предпринимательства.</w:t>
      </w:r>
    </w:p>
    <w:p w:rsidR="00FC0E8B" w:rsidRPr="00222140" w:rsidRDefault="00FC0E8B"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 xml:space="preserve">2.2.4. Повышения эффективности управления муниципальным </w:t>
      </w:r>
      <w:r w:rsidRPr="00222140">
        <w:rPr>
          <w:rFonts w:ascii="Times New Roman" w:hAnsi="Times New Roman"/>
          <w:i/>
          <w:sz w:val="28"/>
          <w:szCs w:val="28"/>
        </w:rPr>
        <w:t xml:space="preserve"> </w:t>
      </w:r>
      <w:r w:rsidRPr="00222140">
        <w:rPr>
          <w:rFonts w:ascii="Times New Roman" w:hAnsi="Times New Roman"/>
          <w:sz w:val="28"/>
          <w:szCs w:val="28"/>
        </w:rPr>
        <w:t xml:space="preserve">имуществом, находящимся в собственности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 xml:space="preserve">Шаблыкинского района Орловской области, стимулирования развития малого и среднего предпринимательства на территории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w:t>
      </w:r>
      <w:r w:rsidRPr="00222140">
        <w:rPr>
          <w:rFonts w:ascii="Times New Roman" w:hAnsi="Times New Roman"/>
          <w:i/>
          <w:sz w:val="28"/>
          <w:szCs w:val="28"/>
        </w:rPr>
        <w:t>.</w:t>
      </w:r>
      <w:r w:rsidRPr="00222140">
        <w:rPr>
          <w:rFonts w:ascii="Times New Roman" w:hAnsi="Times New Roman"/>
          <w:sz w:val="28"/>
          <w:szCs w:val="28"/>
        </w:rPr>
        <w:t xml:space="preserve"> </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2.3.  Формирование и ведение Перечня основывается на следующих основных принципах:</w:t>
      </w:r>
    </w:p>
    <w:p w:rsidR="00FC0E8B" w:rsidRPr="00222140" w:rsidRDefault="00FC0E8B" w:rsidP="00222140">
      <w:pPr>
        <w:ind w:firstLine="709"/>
        <w:jc w:val="both"/>
        <w:rPr>
          <w:rFonts w:ascii="Times New Roman" w:hAnsi="Times New Roman"/>
          <w:sz w:val="28"/>
          <w:szCs w:val="28"/>
        </w:rPr>
      </w:pPr>
      <w:r w:rsidRPr="00222140">
        <w:rPr>
          <w:rFonts w:ascii="Times New Roman" w:hAnsi="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2.3.2. Ежегодная актуализация Перечня (до 1 ноября текущего года), осуществляемая на основе предложений, в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по обеспечению взаимодействия исполнительных органов власти Орловской области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C0E8B" w:rsidRPr="00222140" w:rsidRDefault="00FC0E8B" w:rsidP="00222140">
      <w:pPr>
        <w:ind w:firstLine="567"/>
        <w:contextualSpacing/>
        <w:jc w:val="both"/>
        <w:rPr>
          <w:rFonts w:ascii="Times New Roman" w:hAnsi="Times New Roman"/>
          <w:sz w:val="16"/>
          <w:szCs w:val="16"/>
        </w:rPr>
      </w:pPr>
    </w:p>
    <w:p w:rsidR="00FC0E8B" w:rsidRPr="00222140" w:rsidRDefault="00FC0E8B" w:rsidP="00222140">
      <w:pPr>
        <w:jc w:val="center"/>
        <w:rPr>
          <w:rFonts w:ascii="Times New Roman" w:hAnsi="Times New Roman"/>
          <w:sz w:val="28"/>
          <w:szCs w:val="28"/>
        </w:rPr>
      </w:pPr>
      <w:r w:rsidRPr="00222140">
        <w:rPr>
          <w:rFonts w:ascii="Times New Roman" w:hAnsi="Times New Roman"/>
          <w:sz w:val="28"/>
          <w:szCs w:val="28"/>
        </w:rPr>
        <w:t>3. Формирование, ведение Перечня, внесение в него изменений, в том числе ежегодное дополнение Перечня</w:t>
      </w:r>
    </w:p>
    <w:p w:rsidR="00FC0E8B" w:rsidRPr="00222140" w:rsidRDefault="00FC0E8B" w:rsidP="00222140">
      <w:pPr>
        <w:autoSpaceDE w:val="0"/>
        <w:autoSpaceDN w:val="0"/>
        <w:adjustRightInd w:val="0"/>
        <w:ind w:firstLine="709"/>
        <w:jc w:val="both"/>
        <w:rPr>
          <w:rFonts w:ascii="Times New Roman" w:hAnsi="Times New Roman"/>
          <w:i/>
          <w:sz w:val="28"/>
          <w:szCs w:val="28"/>
        </w:rPr>
      </w:pPr>
      <w:bookmarkStart w:id="0" w:name="Par18"/>
      <w:bookmarkEnd w:id="0"/>
      <w:r w:rsidRPr="00222140">
        <w:rPr>
          <w:rFonts w:ascii="Times New Roman" w:hAnsi="Times New Roman"/>
          <w:sz w:val="28"/>
          <w:szCs w:val="28"/>
        </w:rPr>
        <w:t xml:space="preserve">3.1. Перечень, изменения и ежегодное дополнение в него утверждаются решением </w:t>
      </w:r>
      <w:r>
        <w:rPr>
          <w:rFonts w:ascii="Times New Roman" w:hAnsi="Times New Roman"/>
          <w:sz w:val="28"/>
          <w:szCs w:val="28"/>
        </w:rPr>
        <w:t>Герасимовского сельского</w:t>
      </w:r>
      <w:r w:rsidRPr="00222140">
        <w:rPr>
          <w:rFonts w:ascii="Times New Roman" w:hAnsi="Times New Roman"/>
          <w:sz w:val="28"/>
          <w:szCs w:val="28"/>
        </w:rPr>
        <w:t xml:space="preserve"> Совета народных депутатов</w:t>
      </w:r>
      <w:r w:rsidRPr="00222140">
        <w:rPr>
          <w:rFonts w:ascii="Times New Roman" w:hAnsi="Times New Roman"/>
          <w:i/>
          <w:sz w:val="28"/>
          <w:szCs w:val="28"/>
        </w:rPr>
        <w:t>.</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3.2. Формирование и ведение Перечня осуществляется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(далее – уполномоченный орган)</w:t>
      </w:r>
      <w:r w:rsidRPr="00222140">
        <w:rPr>
          <w:rFonts w:ascii="Times New Roman" w:hAnsi="Times New Roman"/>
          <w:i/>
          <w:sz w:val="28"/>
          <w:szCs w:val="28"/>
        </w:rPr>
        <w:t xml:space="preserve"> </w:t>
      </w:r>
      <w:r w:rsidRPr="00222140">
        <w:rPr>
          <w:rFonts w:ascii="Times New Roman" w:hAnsi="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C0E8B" w:rsidRPr="00222140" w:rsidRDefault="00FC0E8B" w:rsidP="00222140">
      <w:pPr>
        <w:autoSpaceDE w:val="0"/>
        <w:autoSpaceDN w:val="0"/>
        <w:adjustRightInd w:val="0"/>
        <w:ind w:firstLine="709"/>
        <w:contextualSpacing/>
        <w:jc w:val="both"/>
        <w:rPr>
          <w:rFonts w:ascii="Times New Roman" w:hAnsi="Times New Roman"/>
          <w:sz w:val="28"/>
          <w:szCs w:val="28"/>
        </w:rPr>
      </w:pPr>
      <w:r w:rsidRPr="00222140">
        <w:rPr>
          <w:rFonts w:ascii="Times New Roman" w:hAnsi="Times New Roman"/>
          <w:sz w:val="28"/>
          <w:szCs w:val="28"/>
        </w:rPr>
        <w:t>3.3. В Перечень вносятся сведения об имуществе, соответствующем следующим критериям:</w:t>
      </w:r>
    </w:p>
    <w:p w:rsidR="00FC0E8B" w:rsidRPr="00222140" w:rsidRDefault="00FC0E8B" w:rsidP="00222140">
      <w:pPr>
        <w:autoSpaceDE w:val="0"/>
        <w:autoSpaceDN w:val="0"/>
        <w:adjustRightInd w:val="0"/>
        <w:ind w:firstLine="709"/>
        <w:contextualSpacing/>
        <w:jc w:val="both"/>
        <w:rPr>
          <w:rFonts w:ascii="Times New Roman" w:hAnsi="Times New Roman"/>
          <w:sz w:val="28"/>
          <w:szCs w:val="28"/>
        </w:rPr>
      </w:pPr>
      <w:r w:rsidRPr="00222140">
        <w:rPr>
          <w:rFonts w:ascii="Times New Roman" w:hAnsi="Times New Roman"/>
          <w:sz w:val="28"/>
          <w:szCs w:val="28"/>
        </w:rPr>
        <w:t xml:space="preserve">3.3.1. Имущество свободно от прав третьих лиц </w:t>
      </w:r>
      <w:r w:rsidRPr="00222140">
        <w:rPr>
          <w:rFonts w:ascii="Times New Roman" w:hAnsi="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22140">
        <w:rPr>
          <w:rFonts w:ascii="Times New Roman" w:hAnsi="Times New Roman"/>
          <w:sz w:val="28"/>
          <w:szCs w:val="28"/>
        </w:rPr>
        <w:t>;</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C0E8B"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3.3.3. Имущество не является объектом религиозного назначения; </w:t>
      </w:r>
    </w:p>
    <w:p w:rsidR="00FC0E8B" w:rsidRPr="00222140" w:rsidRDefault="00FC0E8B" w:rsidP="00222140">
      <w:pPr>
        <w:autoSpaceDE w:val="0"/>
        <w:autoSpaceDN w:val="0"/>
        <w:adjustRightInd w:val="0"/>
        <w:spacing w:before="280"/>
        <w:contextualSpacing/>
        <w:jc w:val="both"/>
        <w:rPr>
          <w:rFonts w:ascii="Times New Roman" w:hAnsi="Times New Roman"/>
          <w:sz w:val="28"/>
          <w:szCs w:val="28"/>
        </w:rPr>
      </w:pPr>
      <w:r w:rsidRPr="00222140">
        <w:rPr>
          <w:rFonts w:ascii="Times New Roman" w:hAnsi="Times New Roman"/>
          <w:sz w:val="28"/>
          <w:szCs w:val="28"/>
        </w:rPr>
        <w:t xml:space="preserve">          3.3.4. Имущество не требует проведения капитального ремонта или реконструкции, не является объектом незавершенного строительства; </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   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3.3.6. Имущество не признано аварийным и подлежащим сносу;</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106FC0">
        <w:rPr>
          <w:rFonts w:ascii="Times New Roman" w:hAnsi="Times New Roman"/>
          <w:sz w:val="28"/>
          <w:szCs w:val="28"/>
        </w:rPr>
        <w:t>3.3.7. Имущество не относится к жилому фонду или объектам сети инженерно-технического обеспечения, к которым подключен объект</w:t>
      </w:r>
      <w:r w:rsidRPr="00222140">
        <w:rPr>
          <w:rFonts w:ascii="Times New Roman" w:hAnsi="Times New Roman"/>
          <w:sz w:val="28"/>
          <w:szCs w:val="28"/>
        </w:rPr>
        <w:t xml:space="preserve"> жилищного фонда;</w:t>
      </w:r>
    </w:p>
    <w:p w:rsidR="00FC0E8B" w:rsidRPr="00222140" w:rsidRDefault="00FC0E8B" w:rsidP="00222140">
      <w:pPr>
        <w:autoSpaceDE w:val="0"/>
        <w:autoSpaceDN w:val="0"/>
        <w:adjustRightInd w:val="0"/>
        <w:spacing w:before="280"/>
        <w:ind w:firstLine="709"/>
        <w:contextualSpacing/>
        <w:jc w:val="both"/>
        <w:rPr>
          <w:rFonts w:ascii="Times New Roman" w:hAnsi="Times New Roman"/>
          <w:i/>
          <w:sz w:val="28"/>
          <w:szCs w:val="28"/>
        </w:rPr>
      </w:pPr>
      <w:r w:rsidRPr="00222140">
        <w:rPr>
          <w:rFonts w:ascii="Times New Roman" w:hAnsi="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C0E8B"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3.3.9. Земельный участок не относится к земельным участкам, предусмотренным подпунктами 1 - 10, 13 - 15, 18 и 19 пункта 8 статьи 39</w:t>
      </w:r>
      <w:r w:rsidRPr="00222140">
        <w:rPr>
          <w:rFonts w:ascii="Times New Roman" w:hAnsi="Times New Roman"/>
          <w:sz w:val="28"/>
          <w:szCs w:val="28"/>
          <w:vertAlign w:val="superscript"/>
        </w:rPr>
        <w:t>11</w:t>
      </w:r>
      <w:r w:rsidRPr="00222140">
        <w:rPr>
          <w:rFonts w:ascii="Times New Roman" w:hAnsi="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3.3.10. В отношении имущества, закрепленного за муниципальным унитарным предприятием,</w:t>
      </w:r>
      <w:r w:rsidRPr="00222140">
        <w:rPr>
          <w:rFonts w:ascii="Times New Roman" w:hAnsi="Times New Roman"/>
          <w:i/>
          <w:sz w:val="28"/>
          <w:szCs w:val="28"/>
        </w:rPr>
        <w:t xml:space="preserve"> </w:t>
      </w:r>
      <w:r w:rsidRPr="00222140">
        <w:rPr>
          <w:rFonts w:ascii="Times New Roman" w:hAnsi="Times New Roman"/>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C0E8B" w:rsidRDefault="00FC0E8B" w:rsidP="00222140">
      <w:pPr>
        <w:autoSpaceDE w:val="0"/>
        <w:autoSpaceDN w:val="0"/>
        <w:adjustRightInd w:val="0"/>
        <w:spacing w:before="280"/>
        <w:ind w:firstLine="709"/>
        <w:contextualSpacing/>
        <w:jc w:val="both"/>
        <w:rPr>
          <w:rFonts w:ascii="Times New Roman" w:hAnsi="Times New Roman"/>
          <w:sz w:val="28"/>
          <w:szCs w:val="28"/>
        </w:rPr>
      </w:pPr>
      <w:r w:rsidRPr="00106FC0">
        <w:rPr>
          <w:rFonts w:ascii="Times New Roman" w:hAnsi="Times New Roman"/>
          <w:sz w:val="28"/>
          <w:szCs w:val="28"/>
        </w:rPr>
        <w:t>3.3.11. Имущество не относится к вещам, которые теряют свои</w:t>
      </w:r>
      <w:r w:rsidRPr="00222140">
        <w:rPr>
          <w:rFonts w:ascii="Times New Roman" w:hAnsi="Times New Roman"/>
          <w:sz w:val="28"/>
          <w:szCs w:val="28"/>
        </w:rPr>
        <w:t xml:space="preserve">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C0E8B" w:rsidRPr="00222140" w:rsidRDefault="00FC0E8B" w:rsidP="00222140">
      <w:pPr>
        <w:autoSpaceDE w:val="0"/>
        <w:autoSpaceDN w:val="0"/>
        <w:adjustRightInd w:val="0"/>
        <w:spacing w:before="280"/>
        <w:ind w:firstLine="709"/>
        <w:contextualSpacing/>
        <w:jc w:val="both"/>
        <w:rPr>
          <w:rFonts w:ascii="Times New Roman" w:hAnsi="Times New Roman"/>
          <w:i/>
          <w:sz w:val="28"/>
          <w:szCs w:val="28"/>
        </w:rPr>
      </w:pP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Pr>
          <w:rFonts w:ascii="Times New Roman" w:hAnsi="Times New Roman"/>
          <w:sz w:val="28"/>
          <w:szCs w:val="28"/>
        </w:rPr>
        <w:t>Герасимовского сельского</w:t>
      </w:r>
      <w:r w:rsidRPr="00222140">
        <w:rPr>
          <w:rFonts w:ascii="Times New Roman" w:hAnsi="Times New Roman"/>
          <w:sz w:val="28"/>
          <w:szCs w:val="28"/>
        </w:rPr>
        <w:t xml:space="preserve"> Совета народных депутатов</w:t>
      </w:r>
      <w:r w:rsidRPr="00222140">
        <w:rPr>
          <w:rFonts w:ascii="Times New Roman" w:hAnsi="Times New Roman"/>
          <w:i/>
          <w:sz w:val="28"/>
          <w:szCs w:val="28"/>
        </w:rPr>
        <w:t xml:space="preserve"> </w:t>
      </w:r>
      <w:r w:rsidRPr="00222140">
        <w:rPr>
          <w:rFonts w:ascii="Times New Roman" w:hAnsi="Times New Roman"/>
          <w:sz w:val="28"/>
          <w:szCs w:val="28"/>
        </w:rPr>
        <w:t xml:space="preserve">по его инициативе или на основании предложений исполнительных органов местного самоуправления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w:t>
      </w:r>
      <w:r w:rsidRPr="00222140">
        <w:rPr>
          <w:rFonts w:ascii="Times New Roman" w:hAnsi="Times New Roman"/>
          <w:i/>
          <w:sz w:val="28"/>
          <w:szCs w:val="28"/>
        </w:rPr>
        <w:t>,</w:t>
      </w:r>
      <w:r w:rsidRPr="00222140">
        <w:rPr>
          <w:rFonts w:ascii="Times New Roman" w:hAnsi="Times New Roman"/>
          <w:sz w:val="28"/>
          <w:szCs w:val="28"/>
        </w:rPr>
        <w:t xml:space="preserve"> по обеспечению взаимодействия исполнительных органов власти Орловской области с 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w:t>
      </w:r>
    </w:p>
    <w:p w:rsidR="00FC0E8B" w:rsidRPr="00222140" w:rsidRDefault="00FC0E8B" w:rsidP="00222140">
      <w:pPr>
        <w:ind w:firstLine="709"/>
        <w:jc w:val="both"/>
        <w:rPr>
          <w:rFonts w:ascii="Times New Roman" w:hAnsi="Times New Roman"/>
          <w:sz w:val="26"/>
          <w:szCs w:val="26"/>
        </w:rPr>
      </w:pPr>
      <w:r w:rsidRPr="00222140">
        <w:rPr>
          <w:rFonts w:ascii="Times New Roman" w:hAnsi="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222140">
        <w:rPr>
          <w:rFonts w:ascii="Times New Roman" w:hAnsi="Times New Roman"/>
          <w:sz w:val="28"/>
          <w:szCs w:val="28"/>
          <w:vertAlign w:val="superscript"/>
        </w:rPr>
        <w:footnoteReference w:id="1"/>
      </w:r>
      <w:r w:rsidRPr="00222140">
        <w:rPr>
          <w:rFonts w:ascii="Times New Roman" w:hAnsi="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bookmarkStart w:id="2" w:name="Par5"/>
      <w:bookmarkEnd w:id="2"/>
      <w:r w:rsidRPr="00222140">
        <w:rPr>
          <w:rFonts w:ascii="Times New Roman" w:hAnsi="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FC0E8B" w:rsidRDefault="00FC0E8B" w:rsidP="00222140">
      <w:pPr>
        <w:autoSpaceDE w:val="0"/>
        <w:autoSpaceDN w:val="0"/>
        <w:adjustRightInd w:val="0"/>
        <w:spacing w:before="280"/>
        <w:ind w:firstLine="709"/>
        <w:contextualSpacing/>
        <w:jc w:val="both"/>
        <w:rPr>
          <w:rFonts w:ascii="Times New Roman" w:hAnsi="Times New Roman"/>
          <w:sz w:val="28"/>
          <w:szCs w:val="28"/>
        </w:rPr>
      </w:pPr>
      <w:bookmarkStart w:id="3" w:name="Par6"/>
      <w:bookmarkEnd w:id="3"/>
      <w:r w:rsidRPr="00222140">
        <w:rPr>
          <w:rFonts w:ascii="Times New Roman" w:hAnsi="Times New Roman"/>
          <w:sz w:val="28"/>
          <w:szCs w:val="28"/>
        </w:rPr>
        <w:t xml:space="preserve">3.7.2. Об исключении сведений об имуществе, в отношении которого </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поступило предложение, из Перечня, с принятием соответствующего правового акта;</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3.8. Решение об отказе в учете предложения о включении имущества в Перечень принимается в следующих случаях:</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3.8.1. Имущество не соответствует критериям, установленным пунктом 3.3 настоящего Порядка.</w:t>
      </w:r>
    </w:p>
    <w:p w:rsidR="00FC0E8B" w:rsidRPr="00222140" w:rsidRDefault="00FC0E8B"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222140">
        <w:rPr>
          <w:rFonts w:ascii="Times New Roman" w:hAnsi="Times New Roman"/>
          <w:i/>
          <w:sz w:val="28"/>
          <w:szCs w:val="28"/>
        </w:rPr>
        <w:t>или органа местного самоуправления</w:t>
      </w:r>
      <w:r w:rsidRPr="00222140">
        <w:rPr>
          <w:rFonts w:ascii="Times New Roman" w:hAnsi="Times New Roman"/>
          <w:sz w:val="28"/>
          <w:szCs w:val="28"/>
        </w:rPr>
        <w:t>, уполномоченного на согласование сделок с имуществом балансодержателя.</w:t>
      </w:r>
      <w:r w:rsidRPr="00222140">
        <w:rPr>
          <w:rFonts w:ascii="Times New Roman" w:hAnsi="Times New Roman"/>
          <w:i/>
          <w:sz w:val="28"/>
          <w:szCs w:val="28"/>
        </w:rPr>
        <w:t xml:space="preserve"> </w:t>
      </w:r>
    </w:p>
    <w:p w:rsidR="00FC0E8B" w:rsidRPr="00222140" w:rsidRDefault="00FC0E8B"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3.8.3. Отсутствуют индивидуально-определенные признаки</w:t>
      </w:r>
      <w:r w:rsidRPr="00222140">
        <w:rPr>
          <w:rFonts w:ascii="Times New Roman" w:hAnsi="Times New Roman"/>
          <w:sz w:val="28"/>
          <w:szCs w:val="28"/>
        </w:rPr>
        <w:br/>
        <w:t xml:space="preserve">движимого имущества, позволяющие заключить в отношении него договор аренды. </w:t>
      </w:r>
    </w:p>
    <w:p w:rsidR="00FC0E8B" w:rsidRPr="00222140" w:rsidRDefault="00FC0E8B" w:rsidP="00222140">
      <w:pPr>
        <w:autoSpaceDE w:val="0"/>
        <w:autoSpaceDN w:val="0"/>
        <w:adjustRightInd w:val="0"/>
        <w:ind w:firstLine="709"/>
        <w:contextualSpacing/>
        <w:jc w:val="both"/>
        <w:rPr>
          <w:rFonts w:ascii="Times New Roman" w:hAnsi="Times New Roman"/>
          <w:sz w:val="28"/>
          <w:szCs w:val="28"/>
        </w:rPr>
      </w:pPr>
      <w:r w:rsidRPr="00222140">
        <w:rPr>
          <w:rFonts w:ascii="Times New Roman" w:hAnsi="Times New Roman"/>
          <w:sz w:val="28"/>
          <w:szCs w:val="28"/>
        </w:rPr>
        <w:t xml:space="preserve">3.9. Уполномоченный орган вправе исключить сведения о муниципальном имуществе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и самозанятых граждан не поступило:</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222140">
          <w:rPr>
            <w:rFonts w:ascii="Times New Roman" w:hAnsi="Times New Roman"/>
            <w:sz w:val="28"/>
            <w:szCs w:val="28"/>
          </w:rPr>
          <w:t>законом</w:t>
        </w:r>
      </w:hyperlink>
      <w:r w:rsidRPr="00222140">
        <w:rPr>
          <w:rFonts w:ascii="Times New Roman" w:hAnsi="Times New Roman"/>
          <w:sz w:val="28"/>
          <w:szCs w:val="28"/>
        </w:rPr>
        <w:t xml:space="preserve"> от 26.07.2006 № 135-ФЗ «О защите конкуренции», Земельным кодексом Российской Федерации.</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3.10. Сведения о муниципальном имуществе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подлежат исключению из Перечня, в следующих случаях:</w:t>
      </w:r>
    </w:p>
    <w:p w:rsidR="00FC0E8B" w:rsidRPr="00222140" w:rsidRDefault="00FC0E8B" w:rsidP="00222140">
      <w:pPr>
        <w:autoSpaceDE w:val="0"/>
        <w:autoSpaceDN w:val="0"/>
        <w:adjustRightInd w:val="0"/>
        <w:spacing w:before="280"/>
        <w:ind w:firstLine="709"/>
        <w:contextualSpacing/>
        <w:jc w:val="both"/>
        <w:rPr>
          <w:rFonts w:ascii="Times New Roman" w:hAnsi="Times New Roman"/>
          <w:sz w:val="28"/>
          <w:szCs w:val="28"/>
        </w:rPr>
      </w:pPr>
      <w:r w:rsidRPr="00222140">
        <w:rPr>
          <w:rFonts w:ascii="Times New Roman" w:hAnsi="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 xml:space="preserve">3.10.2. Право собственности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на имущество прекращено по решению суда или в ином установленном законом порядке;</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3.10.3. Прекращение существования имущества в результате его гибели или уничтожения;</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C0E8B" w:rsidRPr="00222140" w:rsidRDefault="00FC0E8B" w:rsidP="00222140">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22140">
        <w:rPr>
          <w:rFonts w:ascii="Times New Roman" w:hAnsi="Times New Roman"/>
          <w:sz w:val="28"/>
          <w:szCs w:val="28"/>
          <w:vertAlign w:val="superscript"/>
        </w:rPr>
        <w:t>3</w:t>
      </w:r>
      <w:r w:rsidRPr="00222140">
        <w:rPr>
          <w:rFonts w:ascii="Times New Roman" w:hAnsi="Times New Roman"/>
          <w:sz w:val="28"/>
          <w:szCs w:val="28"/>
        </w:rPr>
        <w:t xml:space="preserve"> Земельного кодекса Российской Федерации.</w:t>
      </w:r>
    </w:p>
    <w:p w:rsidR="00FC0E8B" w:rsidRPr="00222140" w:rsidRDefault="00FC0E8B" w:rsidP="00222140">
      <w:pPr>
        <w:autoSpaceDE w:val="0"/>
        <w:autoSpaceDN w:val="0"/>
        <w:adjustRightInd w:val="0"/>
        <w:ind w:firstLine="709"/>
        <w:jc w:val="both"/>
        <w:rPr>
          <w:rFonts w:ascii="Times New Roman" w:hAnsi="Times New Roman"/>
          <w:i/>
          <w:sz w:val="28"/>
          <w:szCs w:val="28"/>
        </w:rPr>
      </w:pPr>
      <w:r w:rsidRPr="00222140">
        <w:rPr>
          <w:rFonts w:ascii="Times New Roman" w:hAnsi="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и самозанятым гражданам на условиях, обеспечивающих проведение его капитального ремонта и (или) реконструкции арендатором в соответствии с нормативным правовым актом.</w:t>
      </w:r>
    </w:p>
    <w:p w:rsidR="00FC0E8B" w:rsidRPr="00222140" w:rsidRDefault="00FC0E8B" w:rsidP="006C1E1F">
      <w:pPr>
        <w:autoSpaceDE w:val="0"/>
        <w:autoSpaceDN w:val="0"/>
        <w:adjustRightInd w:val="0"/>
        <w:ind w:firstLine="709"/>
        <w:jc w:val="both"/>
        <w:rPr>
          <w:rFonts w:ascii="Times New Roman" w:hAnsi="Times New Roman"/>
          <w:sz w:val="28"/>
          <w:szCs w:val="28"/>
        </w:rPr>
      </w:pPr>
      <w:r w:rsidRPr="00222140">
        <w:rPr>
          <w:rFonts w:ascii="Times New Roman" w:hAnsi="Times New Roman"/>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C0E8B" w:rsidRPr="00222140" w:rsidRDefault="00FC0E8B" w:rsidP="00222140">
      <w:pPr>
        <w:autoSpaceDE w:val="0"/>
        <w:autoSpaceDN w:val="0"/>
        <w:adjustRightInd w:val="0"/>
        <w:jc w:val="center"/>
        <w:rPr>
          <w:rFonts w:ascii="Times New Roman" w:hAnsi="Times New Roman"/>
          <w:sz w:val="28"/>
          <w:szCs w:val="28"/>
        </w:rPr>
      </w:pPr>
      <w:r w:rsidRPr="00222140">
        <w:rPr>
          <w:rFonts w:ascii="Times New Roman" w:hAnsi="Times New Roman"/>
          <w:sz w:val="28"/>
          <w:szCs w:val="28"/>
        </w:rPr>
        <w:t xml:space="preserve">4. Опубликование Перечня и предоставление сведений о включенном в него имуществе </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4.1. Уполномоченный орган:</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4.1.1. Обеспечивает опубликование Перечня или изменений в Перечень в средствах массовой информации, определенных частью 5 статьи 47 Устава </w:t>
      </w:r>
      <w:r>
        <w:rPr>
          <w:rFonts w:ascii="Times New Roman" w:hAnsi="Times New Roman"/>
          <w:sz w:val="28"/>
          <w:szCs w:val="28"/>
        </w:rPr>
        <w:t xml:space="preserve">Герасимовского сельского поселения </w:t>
      </w:r>
      <w:r w:rsidRPr="00222140">
        <w:rPr>
          <w:rFonts w:ascii="Times New Roman" w:hAnsi="Times New Roman"/>
          <w:sz w:val="28"/>
          <w:szCs w:val="28"/>
        </w:rPr>
        <w:t xml:space="preserve">Шаблыкинского района, </w:t>
      </w:r>
      <w:r>
        <w:rPr>
          <w:rFonts w:ascii="Times New Roman" w:hAnsi="Times New Roman"/>
          <w:sz w:val="28"/>
          <w:szCs w:val="28"/>
        </w:rPr>
        <w:t xml:space="preserve">Орловской области </w:t>
      </w:r>
      <w:r w:rsidRPr="00222140">
        <w:rPr>
          <w:rFonts w:ascii="Times New Roman" w:hAnsi="Times New Roman"/>
          <w:sz w:val="28"/>
          <w:szCs w:val="28"/>
        </w:rPr>
        <w:t>зарегистрированного 30.11.2005 в течение 10 рабочих дней</w:t>
      </w:r>
      <w:r>
        <w:rPr>
          <w:rFonts w:ascii="Times New Roman" w:hAnsi="Times New Roman"/>
          <w:sz w:val="28"/>
          <w:szCs w:val="28"/>
        </w:rPr>
        <w:t>,</w:t>
      </w:r>
      <w:r w:rsidRPr="00222140">
        <w:rPr>
          <w:rFonts w:ascii="Times New Roman" w:hAnsi="Times New Roman"/>
          <w:sz w:val="28"/>
          <w:szCs w:val="28"/>
        </w:rPr>
        <w:t xml:space="preserve"> со дня их утверждения по форме согласно приложению № 2 к настоящему Решению;</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FC0E8B" w:rsidRPr="00222140" w:rsidRDefault="00FC0E8B" w:rsidP="00222140">
      <w:pPr>
        <w:autoSpaceDE w:val="0"/>
        <w:autoSpaceDN w:val="0"/>
        <w:adjustRightInd w:val="0"/>
        <w:ind w:firstLine="540"/>
        <w:jc w:val="both"/>
        <w:rPr>
          <w:rFonts w:ascii="Times New Roman" w:hAnsi="Times New Roman"/>
          <w:sz w:val="28"/>
          <w:szCs w:val="28"/>
        </w:rPr>
      </w:pPr>
      <w:r w:rsidRPr="00222140">
        <w:rPr>
          <w:rFonts w:ascii="Times New Roman" w:hAnsi="Times New Roman"/>
          <w:sz w:val="28"/>
          <w:szCs w:val="28"/>
        </w:rPr>
        <w:t xml:space="preserve">4.2. </w:t>
      </w:r>
      <w:r>
        <w:rPr>
          <w:rFonts w:ascii="Times New Roman" w:hAnsi="Times New Roman"/>
          <w:sz w:val="28"/>
          <w:szCs w:val="28"/>
        </w:rPr>
        <w:t xml:space="preserve">Администрации Герасимовского сельского поселения </w:t>
      </w:r>
      <w:r w:rsidRPr="00222140">
        <w:rPr>
          <w:rFonts w:ascii="Times New Roman" w:hAnsi="Times New Roman"/>
          <w:sz w:val="28"/>
          <w:szCs w:val="28"/>
        </w:rPr>
        <w:t>Шаблыкинского района Орловской области осуществляет размещение Перечня на официальном сайте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w:t>
      </w:r>
      <w:r w:rsidRPr="00222140">
        <w:rPr>
          <w:rFonts w:ascii="Times New Roman" w:hAnsi="Times New Roman"/>
          <w:i/>
          <w:sz w:val="28"/>
          <w:szCs w:val="28"/>
        </w:rPr>
        <w:t xml:space="preserve"> </w:t>
      </w:r>
      <w:r w:rsidRPr="00222140">
        <w:rPr>
          <w:rFonts w:ascii="Times New Roman" w:hAnsi="Times New Roman"/>
          <w:sz w:val="28"/>
          <w:szCs w:val="28"/>
        </w:rPr>
        <w:t>Решению.</w:t>
      </w:r>
    </w:p>
    <w:p w:rsidR="00FC0E8B" w:rsidRPr="00222140" w:rsidRDefault="00FC0E8B" w:rsidP="00222140">
      <w:pPr>
        <w:shd w:val="clear" w:color="auto" w:fill="FFFFFF"/>
        <w:spacing w:line="298" w:lineRule="exact"/>
        <w:ind w:right="-20"/>
        <w:jc w:val="both"/>
        <w:rPr>
          <w:rFonts w:ascii="Times New Roman" w:hAnsi="Times New Roman"/>
        </w:rPr>
      </w:pPr>
      <w:r w:rsidRPr="00222140">
        <w:rPr>
          <w:rFonts w:ascii="Times New Roman" w:hAnsi="Times New Roman"/>
          <w:sz w:val="28"/>
          <w:szCs w:val="28"/>
        </w:rPr>
        <w:t xml:space="preserve">Глава </w:t>
      </w:r>
      <w:r>
        <w:rPr>
          <w:rFonts w:ascii="Times New Roman" w:hAnsi="Times New Roman"/>
          <w:sz w:val="28"/>
          <w:szCs w:val="28"/>
        </w:rPr>
        <w:t xml:space="preserve">поселения </w:t>
      </w:r>
      <w:r w:rsidRPr="00222140">
        <w:rPr>
          <w:rFonts w:ascii="Times New Roman" w:hAnsi="Times New Roman"/>
          <w:sz w:val="28"/>
          <w:szCs w:val="28"/>
        </w:rPr>
        <w:t xml:space="preserve">                                                              </w:t>
      </w:r>
      <w:r>
        <w:rPr>
          <w:rFonts w:ascii="Times New Roman" w:hAnsi="Times New Roman"/>
          <w:sz w:val="28"/>
          <w:szCs w:val="28"/>
        </w:rPr>
        <w:t xml:space="preserve">               А.Н.Поляков</w:t>
      </w:r>
      <w:r w:rsidRPr="00222140">
        <w:rPr>
          <w:rFonts w:ascii="Times New Roman" w:hAnsi="Times New Roman"/>
          <w:sz w:val="28"/>
          <w:szCs w:val="28"/>
        </w:rPr>
        <w:t xml:space="preserve"> </w:t>
      </w:r>
    </w:p>
    <w:p w:rsidR="00FC0E8B" w:rsidRDefault="00FC0E8B">
      <w:pPr>
        <w:rPr>
          <w:rFonts w:ascii="Times New Roman" w:hAnsi="Times New Roman"/>
        </w:rPr>
      </w:pPr>
    </w:p>
    <w:p w:rsidR="00FC0E8B" w:rsidRDefault="00FC0E8B">
      <w:pPr>
        <w:rPr>
          <w:rFonts w:ascii="Times New Roman" w:hAnsi="Times New Roman"/>
        </w:rPr>
        <w:sectPr w:rsidR="00FC0E8B" w:rsidSect="009C3525">
          <w:pgSz w:w="11906" w:h="16838"/>
          <w:pgMar w:top="1134" w:right="850" w:bottom="1134" w:left="1701" w:header="708" w:footer="708" w:gutter="0"/>
          <w:cols w:space="708"/>
          <w:docGrid w:linePitch="360"/>
        </w:sectPr>
      </w:pPr>
    </w:p>
    <w:p w:rsidR="00FC0E8B" w:rsidRPr="005E2ECB" w:rsidRDefault="00FC0E8B" w:rsidP="00CB64B2">
      <w:pPr>
        <w:pStyle w:val="NoSpacing"/>
        <w:jc w:val="right"/>
        <w:rPr>
          <w:rFonts w:ascii="Times New Roman" w:hAnsi="Times New Roman"/>
          <w:sz w:val="16"/>
          <w:szCs w:val="16"/>
        </w:rPr>
      </w:pPr>
      <w:r w:rsidRPr="005E2ECB">
        <w:rPr>
          <w:rFonts w:ascii="Times New Roman" w:hAnsi="Times New Roman"/>
          <w:sz w:val="16"/>
          <w:szCs w:val="16"/>
        </w:rPr>
        <w:t>Приложение</w:t>
      </w:r>
      <w:r>
        <w:rPr>
          <w:rFonts w:ascii="Times New Roman" w:hAnsi="Times New Roman"/>
          <w:sz w:val="16"/>
          <w:szCs w:val="16"/>
        </w:rPr>
        <w:t xml:space="preserve"> №2</w:t>
      </w:r>
    </w:p>
    <w:p w:rsidR="00FC0E8B" w:rsidRPr="005E2ECB" w:rsidRDefault="00FC0E8B" w:rsidP="00CB64B2">
      <w:pPr>
        <w:pStyle w:val="NoSpacing"/>
        <w:jc w:val="right"/>
        <w:rPr>
          <w:rFonts w:ascii="Times New Roman" w:hAnsi="Times New Roman"/>
          <w:sz w:val="16"/>
          <w:szCs w:val="16"/>
        </w:rPr>
      </w:pPr>
      <w:r>
        <w:rPr>
          <w:rFonts w:ascii="Times New Roman" w:hAnsi="Times New Roman"/>
          <w:sz w:val="16"/>
          <w:szCs w:val="16"/>
        </w:rPr>
        <w:t xml:space="preserve"> к решению Гераси</w:t>
      </w:r>
      <w:r w:rsidRPr="005E2ECB">
        <w:rPr>
          <w:rFonts w:ascii="Times New Roman" w:hAnsi="Times New Roman"/>
          <w:sz w:val="16"/>
          <w:szCs w:val="16"/>
        </w:rPr>
        <w:t>мовского сельского</w:t>
      </w:r>
    </w:p>
    <w:p w:rsidR="00FC0E8B" w:rsidRPr="005E2ECB" w:rsidRDefault="00FC0E8B" w:rsidP="00CB64B2">
      <w:pPr>
        <w:pStyle w:val="NoSpacing"/>
        <w:jc w:val="right"/>
        <w:rPr>
          <w:rFonts w:ascii="Times New Roman" w:hAnsi="Times New Roman"/>
          <w:sz w:val="16"/>
          <w:szCs w:val="16"/>
        </w:rPr>
      </w:pPr>
      <w:r w:rsidRPr="005E2ECB">
        <w:rPr>
          <w:rFonts w:ascii="Times New Roman" w:hAnsi="Times New Roman"/>
          <w:sz w:val="16"/>
          <w:szCs w:val="16"/>
        </w:rPr>
        <w:t xml:space="preserve"> Совета народных депутатов </w:t>
      </w:r>
    </w:p>
    <w:p w:rsidR="00FC0E8B" w:rsidRPr="005E2ECB" w:rsidRDefault="00FC0E8B" w:rsidP="00CB64B2">
      <w:pPr>
        <w:pStyle w:val="NoSpacing"/>
        <w:jc w:val="right"/>
        <w:rPr>
          <w:rFonts w:ascii="Times New Roman" w:hAnsi="Times New Roman"/>
          <w:sz w:val="16"/>
          <w:szCs w:val="16"/>
        </w:rPr>
      </w:pPr>
      <w:r w:rsidRPr="005E2ECB">
        <w:rPr>
          <w:rFonts w:ascii="Times New Roman" w:hAnsi="Times New Roman"/>
          <w:sz w:val="16"/>
          <w:szCs w:val="16"/>
        </w:rPr>
        <w:t xml:space="preserve">02.09. 2021 г. № </w:t>
      </w:r>
      <w:r>
        <w:rPr>
          <w:rFonts w:ascii="Times New Roman" w:hAnsi="Times New Roman"/>
          <w:sz w:val="16"/>
          <w:szCs w:val="16"/>
        </w:rPr>
        <w:t>74</w:t>
      </w:r>
    </w:p>
    <w:p w:rsidR="00FC0E8B" w:rsidRPr="005E2ECB" w:rsidRDefault="00FC0E8B" w:rsidP="00CB64B2">
      <w:pPr>
        <w:pStyle w:val="ConsPlusTitle"/>
        <w:jc w:val="center"/>
        <w:rPr>
          <w:rFonts w:ascii="Times New Roman" w:hAnsi="Times New Roman" w:cs="Times New Roman"/>
          <w:sz w:val="24"/>
          <w:szCs w:val="24"/>
        </w:rPr>
      </w:pPr>
      <w:r w:rsidRPr="005E2ECB">
        <w:rPr>
          <w:rFonts w:ascii="Times New Roman" w:hAnsi="Times New Roman" w:cs="Times New Roman"/>
          <w:sz w:val="24"/>
          <w:szCs w:val="24"/>
        </w:rPr>
        <w:t>ПЕРЕЧЕНЬ МУНИЦИПАЛЬ</w:t>
      </w:r>
      <w:r>
        <w:rPr>
          <w:rFonts w:ascii="Times New Roman" w:hAnsi="Times New Roman" w:cs="Times New Roman"/>
          <w:sz w:val="24"/>
          <w:szCs w:val="24"/>
        </w:rPr>
        <w:t>НОГО ИМУЩЕСТВА, АДМИНИСТРАЦИИ ГЕРАСИ</w:t>
      </w:r>
      <w:r w:rsidRPr="005E2ECB">
        <w:rPr>
          <w:rFonts w:ascii="Times New Roman" w:hAnsi="Times New Roman" w:cs="Times New Roman"/>
          <w:sz w:val="24"/>
          <w:szCs w:val="24"/>
        </w:rPr>
        <w:t>МОВСКОГО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И ФИЗИЧЕСКИМ ЛИЦАМ, НЕ ЯВЛЯЮЩИХСЯ ИНДИВИДУАЛЬНЫМИ ПРЕДПРЕНИМАТЕЛЯМИ И ПРИМЕНЯЮЩИМ СПЕЦИАЛЬНЫЙ НАЛОГОВЫЙ РЕЖИМ «НАЛОГ НА ПРОФЕССИОНАЛЬНЫЙ ДОХОД»</w:t>
      </w:r>
    </w:p>
    <w:p w:rsidR="00FC0E8B" w:rsidRPr="005E2ECB" w:rsidRDefault="00FC0E8B" w:rsidP="00CB64B2">
      <w:pPr>
        <w:pStyle w:val="ConsPlusTitle"/>
        <w:jc w:val="center"/>
        <w:rPr>
          <w:rFonts w:ascii="Times New Roman" w:hAnsi="Times New Roman" w:cs="Times New Roman"/>
          <w:sz w:val="24"/>
          <w:szCs w:val="24"/>
        </w:rPr>
      </w:pPr>
    </w:p>
    <w:tbl>
      <w:tblPr>
        <w:tblW w:w="155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340"/>
        <w:gridCol w:w="1843"/>
        <w:gridCol w:w="1801"/>
        <w:gridCol w:w="4395"/>
        <w:gridCol w:w="2126"/>
        <w:gridCol w:w="2299"/>
      </w:tblGrid>
      <w:tr w:rsidR="00FC0E8B" w:rsidRPr="00B15C21" w:rsidTr="00E345B1">
        <w:trPr>
          <w:trHeight w:val="276"/>
        </w:trPr>
        <w:tc>
          <w:tcPr>
            <w:tcW w:w="720" w:type="dxa"/>
            <w:vMerge w:val="restart"/>
          </w:tcPr>
          <w:p w:rsidR="00FC0E8B" w:rsidRPr="005E2ECB" w:rsidRDefault="00FC0E8B" w:rsidP="00E345B1">
            <w:pPr>
              <w:pStyle w:val="ConsPlusNormal"/>
              <w:jc w:val="both"/>
              <w:rPr>
                <w:rFonts w:ascii="Times New Roman" w:hAnsi="Times New Roman" w:cs="Times New Roman"/>
                <w:sz w:val="24"/>
                <w:szCs w:val="24"/>
              </w:rPr>
            </w:pPr>
            <w:r w:rsidRPr="005E2ECB">
              <w:rPr>
                <w:rFonts w:ascii="Times New Roman" w:hAnsi="Times New Roman" w:cs="Times New Roman"/>
                <w:sz w:val="24"/>
                <w:szCs w:val="24"/>
              </w:rPr>
              <w:tab/>
              <w:t>№ п/п</w:t>
            </w:r>
          </w:p>
        </w:tc>
        <w:tc>
          <w:tcPr>
            <w:tcW w:w="2340" w:type="dxa"/>
            <w:vMerge w:val="restart"/>
          </w:tcPr>
          <w:p w:rsidR="00FC0E8B" w:rsidRPr="005E2ECB" w:rsidRDefault="00FC0E8B" w:rsidP="00E345B1">
            <w:pPr>
              <w:pStyle w:val="ConsPlusNormal"/>
              <w:ind w:hanging="22"/>
              <w:jc w:val="center"/>
              <w:rPr>
                <w:rFonts w:ascii="Times New Roman" w:hAnsi="Times New Roman" w:cs="Times New Roman"/>
                <w:sz w:val="24"/>
                <w:szCs w:val="24"/>
              </w:rPr>
            </w:pPr>
            <w:r w:rsidRPr="005E2ECB">
              <w:rPr>
                <w:rFonts w:ascii="Times New Roman" w:hAnsi="Times New Roman" w:cs="Times New Roman"/>
                <w:sz w:val="24"/>
                <w:szCs w:val="24"/>
              </w:rPr>
              <w:t xml:space="preserve">Адрес (местоположение) объекта </w:t>
            </w:r>
            <w:hyperlink w:anchor="P205" w:history="1">
              <w:r w:rsidRPr="005E2ECB">
                <w:rPr>
                  <w:rFonts w:ascii="Times New Roman" w:hAnsi="Times New Roman" w:cs="Times New Roman"/>
                  <w:sz w:val="24"/>
                  <w:szCs w:val="24"/>
                </w:rPr>
                <w:t>&lt;1&gt;</w:t>
              </w:r>
            </w:hyperlink>
          </w:p>
        </w:tc>
        <w:tc>
          <w:tcPr>
            <w:tcW w:w="1843" w:type="dxa"/>
            <w:vMerge w:val="restart"/>
          </w:tcPr>
          <w:p w:rsidR="00FC0E8B" w:rsidRPr="005E2ECB" w:rsidRDefault="00FC0E8B" w:rsidP="00E345B1">
            <w:pPr>
              <w:pStyle w:val="ConsPlusNormal"/>
              <w:ind w:left="-64" w:firstLine="0"/>
              <w:jc w:val="center"/>
              <w:rPr>
                <w:rFonts w:ascii="Times New Roman" w:hAnsi="Times New Roman" w:cs="Times New Roman"/>
                <w:sz w:val="24"/>
                <w:szCs w:val="24"/>
              </w:rPr>
            </w:pPr>
            <w:r w:rsidRPr="005E2ECB">
              <w:rPr>
                <w:rFonts w:ascii="Times New Roman" w:hAnsi="Times New Roman" w:cs="Times New Roman"/>
                <w:sz w:val="24"/>
                <w:szCs w:val="24"/>
              </w:rPr>
              <w:t>Вид объекта недвижимости;</w:t>
            </w:r>
          </w:p>
          <w:p w:rsidR="00FC0E8B" w:rsidRPr="005E2ECB" w:rsidRDefault="00FC0E8B" w:rsidP="00E345B1">
            <w:pPr>
              <w:pStyle w:val="ConsPlusNormal"/>
              <w:ind w:hanging="64"/>
              <w:jc w:val="center"/>
              <w:rPr>
                <w:rFonts w:ascii="Times New Roman" w:hAnsi="Times New Roman" w:cs="Times New Roman"/>
                <w:sz w:val="24"/>
                <w:szCs w:val="24"/>
              </w:rPr>
            </w:pPr>
            <w:r w:rsidRPr="005E2ECB">
              <w:rPr>
                <w:rFonts w:ascii="Times New Roman" w:hAnsi="Times New Roman" w:cs="Times New Roman"/>
                <w:sz w:val="24"/>
                <w:szCs w:val="24"/>
              </w:rPr>
              <w:t xml:space="preserve">тип движимого имущества </w:t>
            </w:r>
            <w:hyperlink w:anchor="P209" w:history="1">
              <w:r w:rsidRPr="005E2ECB">
                <w:rPr>
                  <w:rFonts w:ascii="Times New Roman" w:hAnsi="Times New Roman" w:cs="Times New Roman"/>
                  <w:sz w:val="24"/>
                  <w:szCs w:val="24"/>
                </w:rPr>
                <w:t>&lt;2&gt;</w:t>
              </w:r>
            </w:hyperlink>
          </w:p>
        </w:tc>
        <w:tc>
          <w:tcPr>
            <w:tcW w:w="1801" w:type="dxa"/>
            <w:vMerge w:val="restart"/>
          </w:tcPr>
          <w:p w:rsidR="00FC0E8B" w:rsidRPr="005E2ECB" w:rsidRDefault="00FC0E8B" w:rsidP="00E345B1">
            <w:pPr>
              <w:pStyle w:val="ConsPlusNormal"/>
              <w:ind w:firstLine="73"/>
              <w:jc w:val="center"/>
              <w:rPr>
                <w:rFonts w:ascii="Times New Roman" w:hAnsi="Times New Roman" w:cs="Times New Roman"/>
                <w:sz w:val="24"/>
                <w:szCs w:val="24"/>
              </w:rPr>
            </w:pPr>
            <w:r w:rsidRPr="005E2ECB">
              <w:rPr>
                <w:rFonts w:ascii="Times New Roman" w:hAnsi="Times New Roman" w:cs="Times New Roman"/>
                <w:sz w:val="24"/>
                <w:szCs w:val="24"/>
              </w:rPr>
              <w:t>Наименование объекта учета &lt;3&gt;</w:t>
            </w:r>
          </w:p>
        </w:tc>
        <w:tc>
          <w:tcPr>
            <w:tcW w:w="8820" w:type="dxa"/>
            <w:gridSpan w:val="3"/>
          </w:tcPr>
          <w:p w:rsidR="00FC0E8B" w:rsidRPr="005E2ECB" w:rsidRDefault="00FC0E8B"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Сведения о недвижимом имуществе</w:t>
            </w:r>
          </w:p>
        </w:tc>
      </w:tr>
      <w:tr w:rsidR="00FC0E8B" w:rsidRPr="00B15C21" w:rsidTr="00E345B1">
        <w:trPr>
          <w:trHeight w:val="276"/>
        </w:trPr>
        <w:tc>
          <w:tcPr>
            <w:tcW w:w="720" w:type="dxa"/>
            <w:vMerge/>
          </w:tcPr>
          <w:p w:rsidR="00FC0E8B" w:rsidRPr="005E2ECB" w:rsidRDefault="00FC0E8B" w:rsidP="00E345B1">
            <w:pPr>
              <w:pStyle w:val="ConsPlusNormal"/>
              <w:jc w:val="both"/>
              <w:rPr>
                <w:rFonts w:ascii="Times New Roman" w:hAnsi="Times New Roman" w:cs="Times New Roman"/>
                <w:sz w:val="24"/>
                <w:szCs w:val="24"/>
              </w:rPr>
            </w:pPr>
          </w:p>
        </w:tc>
        <w:tc>
          <w:tcPr>
            <w:tcW w:w="2340" w:type="dxa"/>
            <w:vMerge/>
          </w:tcPr>
          <w:p w:rsidR="00FC0E8B" w:rsidRPr="005E2ECB" w:rsidRDefault="00FC0E8B" w:rsidP="00E345B1">
            <w:pPr>
              <w:pStyle w:val="ConsPlusNormal"/>
              <w:jc w:val="center"/>
              <w:rPr>
                <w:rFonts w:ascii="Times New Roman" w:hAnsi="Times New Roman" w:cs="Times New Roman"/>
                <w:sz w:val="24"/>
                <w:szCs w:val="24"/>
              </w:rPr>
            </w:pPr>
          </w:p>
        </w:tc>
        <w:tc>
          <w:tcPr>
            <w:tcW w:w="1843" w:type="dxa"/>
            <w:vMerge/>
          </w:tcPr>
          <w:p w:rsidR="00FC0E8B" w:rsidRPr="005E2ECB" w:rsidRDefault="00FC0E8B" w:rsidP="00E345B1">
            <w:pPr>
              <w:pStyle w:val="ConsPlusNormal"/>
              <w:jc w:val="center"/>
              <w:rPr>
                <w:rFonts w:ascii="Times New Roman" w:hAnsi="Times New Roman" w:cs="Times New Roman"/>
                <w:sz w:val="24"/>
                <w:szCs w:val="24"/>
              </w:rPr>
            </w:pPr>
          </w:p>
        </w:tc>
        <w:tc>
          <w:tcPr>
            <w:tcW w:w="1801" w:type="dxa"/>
            <w:vMerge/>
          </w:tcPr>
          <w:p w:rsidR="00FC0E8B" w:rsidRPr="005E2ECB" w:rsidRDefault="00FC0E8B" w:rsidP="00E345B1">
            <w:pPr>
              <w:pStyle w:val="ConsPlusNormal"/>
              <w:jc w:val="center"/>
              <w:rPr>
                <w:rFonts w:ascii="Times New Roman" w:hAnsi="Times New Roman" w:cs="Times New Roman"/>
                <w:sz w:val="24"/>
                <w:szCs w:val="24"/>
              </w:rPr>
            </w:pPr>
          </w:p>
        </w:tc>
        <w:tc>
          <w:tcPr>
            <w:tcW w:w="8820" w:type="dxa"/>
            <w:gridSpan w:val="3"/>
          </w:tcPr>
          <w:p w:rsidR="00FC0E8B" w:rsidRPr="005E2ECB" w:rsidRDefault="00FC0E8B"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Основная характеристика объекта недвижимости &lt;4&gt;</w:t>
            </w:r>
          </w:p>
        </w:tc>
      </w:tr>
      <w:tr w:rsidR="00FC0E8B" w:rsidRPr="00B15C21" w:rsidTr="00E345B1">
        <w:trPr>
          <w:trHeight w:val="552"/>
        </w:trPr>
        <w:tc>
          <w:tcPr>
            <w:tcW w:w="720" w:type="dxa"/>
            <w:vMerge/>
          </w:tcPr>
          <w:p w:rsidR="00FC0E8B" w:rsidRPr="005E2ECB" w:rsidRDefault="00FC0E8B" w:rsidP="00E345B1">
            <w:pPr>
              <w:pStyle w:val="ConsPlusNormal"/>
              <w:jc w:val="both"/>
              <w:rPr>
                <w:rFonts w:ascii="Times New Roman" w:hAnsi="Times New Roman" w:cs="Times New Roman"/>
                <w:sz w:val="24"/>
                <w:szCs w:val="24"/>
              </w:rPr>
            </w:pPr>
          </w:p>
        </w:tc>
        <w:tc>
          <w:tcPr>
            <w:tcW w:w="2340" w:type="dxa"/>
            <w:vMerge/>
          </w:tcPr>
          <w:p w:rsidR="00FC0E8B" w:rsidRPr="005E2ECB" w:rsidRDefault="00FC0E8B" w:rsidP="00E345B1">
            <w:pPr>
              <w:pStyle w:val="ConsPlusNormal"/>
              <w:jc w:val="center"/>
              <w:rPr>
                <w:rFonts w:ascii="Times New Roman" w:hAnsi="Times New Roman" w:cs="Times New Roman"/>
                <w:sz w:val="24"/>
                <w:szCs w:val="24"/>
              </w:rPr>
            </w:pPr>
          </w:p>
        </w:tc>
        <w:tc>
          <w:tcPr>
            <w:tcW w:w="1843" w:type="dxa"/>
            <w:vMerge/>
          </w:tcPr>
          <w:p w:rsidR="00FC0E8B" w:rsidRPr="005E2ECB" w:rsidRDefault="00FC0E8B" w:rsidP="00E345B1">
            <w:pPr>
              <w:pStyle w:val="ConsPlusNormal"/>
              <w:jc w:val="center"/>
              <w:rPr>
                <w:rFonts w:ascii="Times New Roman" w:hAnsi="Times New Roman" w:cs="Times New Roman"/>
                <w:sz w:val="24"/>
                <w:szCs w:val="24"/>
              </w:rPr>
            </w:pPr>
          </w:p>
        </w:tc>
        <w:tc>
          <w:tcPr>
            <w:tcW w:w="1801" w:type="dxa"/>
            <w:vMerge/>
          </w:tcPr>
          <w:p w:rsidR="00FC0E8B" w:rsidRPr="005E2ECB" w:rsidRDefault="00FC0E8B" w:rsidP="00E345B1">
            <w:pPr>
              <w:pStyle w:val="ConsPlusNormal"/>
              <w:jc w:val="center"/>
              <w:rPr>
                <w:rFonts w:ascii="Times New Roman" w:hAnsi="Times New Roman" w:cs="Times New Roman"/>
                <w:sz w:val="24"/>
                <w:szCs w:val="24"/>
              </w:rPr>
            </w:pPr>
          </w:p>
        </w:tc>
        <w:tc>
          <w:tcPr>
            <w:tcW w:w="4395" w:type="dxa"/>
          </w:tcPr>
          <w:p w:rsidR="00FC0E8B" w:rsidRPr="005E2ECB" w:rsidRDefault="00FC0E8B" w:rsidP="00E345B1">
            <w:pPr>
              <w:pStyle w:val="ConsPlusNormal"/>
              <w:ind w:hanging="188"/>
              <w:jc w:val="center"/>
              <w:rPr>
                <w:rFonts w:ascii="Times New Roman" w:hAnsi="Times New Roman" w:cs="Times New Roman"/>
                <w:sz w:val="24"/>
                <w:szCs w:val="24"/>
              </w:rPr>
            </w:pPr>
            <w:r w:rsidRPr="005E2ECB">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FC0E8B" w:rsidRPr="005E2ECB" w:rsidRDefault="00FC0E8B" w:rsidP="00E345B1">
            <w:pPr>
              <w:pStyle w:val="ConsPlusNormal"/>
              <w:ind w:hanging="83"/>
              <w:jc w:val="center"/>
              <w:rPr>
                <w:rFonts w:ascii="Times New Roman" w:hAnsi="Times New Roman" w:cs="Times New Roman"/>
                <w:sz w:val="24"/>
                <w:szCs w:val="24"/>
              </w:rPr>
            </w:pPr>
            <w:r w:rsidRPr="005E2ECB">
              <w:rPr>
                <w:rFonts w:ascii="Times New Roman" w:hAnsi="Times New Roman" w:cs="Times New Roman"/>
                <w:sz w:val="24"/>
                <w:szCs w:val="24"/>
              </w:rPr>
              <w:t>Фактическое значение/Проектируемое значение (для объектов незавершенного строительства)</w:t>
            </w:r>
          </w:p>
        </w:tc>
        <w:tc>
          <w:tcPr>
            <w:tcW w:w="2299" w:type="dxa"/>
          </w:tcPr>
          <w:p w:rsidR="00FC0E8B" w:rsidRPr="005E2ECB" w:rsidRDefault="00FC0E8B" w:rsidP="00E345B1">
            <w:pPr>
              <w:pStyle w:val="ConsPlusNormal"/>
              <w:ind w:hanging="49"/>
              <w:jc w:val="center"/>
              <w:rPr>
                <w:rFonts w:ascii="Times New Roman" w:hAnsi="Times New Roman" w:cs="Times New Roman"/>
                <w:sz w:val="24"/>
                <w:szCs w:val="24"/>
              </w:rPr>
            </w:pPr>
            <w:r w:rsidRPr="005E2ECB">
              <w:rPr>
                <w:rFonts w:ascii="Times New Roman" w:hAnsi="Times New Roman" w:cs="Times New Roman"/>
                <w:sz w:val="24"/>
                <w:szCs w:val="24"/>
              </w:rPr>
              <w:t>Единица измерения (для площади - кв. м; для протяженности - м; для глубины залегания - м; для объема - куб. м)</w:t>
            </w:r>
          </w:p>
        </w:tc>
      </w:tr>
      <w:tr w:rsidR="00FC0E8B" w:rsidRPr="00B15C21" w:rsidTr="00E345B1">
        <w:tc>
          <w:tcPr>
            <w:tcW w:w="720" w:type="dxa"/>
          </w:tcPr>
          <w:p w:rsidR="00FC0E8B" w:rsidRPr="005E2ECB" w:rsidRDefault="00FC0E8B" w:rsidP="00E345B1">
            <w:pPr>
              <w:pStyle w:val="ConsPlusNormal"/>
              <w:ind w:left="-1071" w:firstLine="828"/>
              <w:jc w:val="center"/>
              <w:rPr>
                <w:rFonts w:ascii="Times New Roman" w:hAnsi="Times New Roman" w:cs="Times New Roman"/>
                <w:sz w:val="24"/>
                <w:szCs w:val="24"/>
              </w:rPr>
            </w:pPr>
            <w:r w:rsidRPr="005E2ECB">
              <w:rPr>
                <w:rFonts w:ascii="Times New Roman" w:hAnsi="Times New Roman" w:cs="Times New Roman"/>
                <w:sz w:val="24"/>
                <w:szCs w:val="24"/>
              </w:rPr>
              <w:t>1</w:t>
            </w:r>
          </w:p>
        </w:tc>
        <w:tc>
          <w:tcPr>
            <w:tcW w:w="2340" w:type="dxa"/>
          </w:tcPr>
          <w:p w:rsidR="00FC0E8B" w:rsidRPr="005E2ECB" w:rsidRDefault="00FC0E8B" w:rsidP="00E345B1">
            <w:pPr>
              <w:pStyle w:val="ConsPlusNormal"/>
              <w:ind w:hanging="22"/>
              <w:jc w:val="center"/>
              <w:rPr>
                <w:rFonts w:ascii="Times New Roman" w:hAnsi="Times New Roman" w:cs="Times New Roman"/>
                <w:sz w:val="24"/>
                <w:szCs w:val="24"/>
              </w:rPr>
            </w:pPr>
            <w:r w:rsidRPr="005E2ECB">
              <w:rPr>
                <w:rFonts w:ascii="Times New Roman" w:hAnsi="Times New Roman" w:cs="Times New Roman"/>
                <w:sz w:val="24"/>
                <w:szCs w:val="24"/>
              </w:rPr>
              <w:t>2</w:t>
            </w:r>
          </w:p>
        </w:tc>
        <w:tc>
          <w:tcPr>
            <w:tcW w:w="1843" w:type="dxa"/>
          </w:tcPr>
          <w:p w:rsidR="00FC0E8B" w:rsidRPr="005E2ECB" w:rsidRDefault="00FC0E8B" w:rsidP="00E345B1">
            <w:pPr>
              <w:pStyle w:val="ConsPlusNormal"/>
              <w:ind w:hanging="64"/>
              <w:jc w:val="center"/>
              <w:rPr>
                <w:rFonts w:ascii="Times New Roman" w:hAnsi="Times New Roman" w:cs="Times New Roman"/>
                <w:sz w:val="24"/>
                <w:szCs w:val="24"/>
              </w:rPr>
            </w:pPr>
            <w:r w:rsidRPr="005E2ECB">
              <w:rPr>
                <w:rFonts w:ascii="Times New Roman" w:hAnsi="Times New Roman" w:cs="Times New Roman"/>
                <w:sz w:val="24"/>
                <w:szCs w:val="24"/>
              </w:rPr>
              <w:t>3</w:t>
            </w:r>
          </w:p>
        </w:tc>
        <w:tc>
          <w:tcPr>
            <w:tcW w:w="1801" w:type="dxa"/>
          </w:tcPr>
          <w:p w:rsidR="00FC0E8B" w:rsidRPr="005E2ECB" w:rsidRDefault="00FC0E8B"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4</w:t>
            </w:r>
          </w:p>
        </w:tc>
        <w:tc>
          <w:tcPr>
            <w:tcW w:w="4395" w:type="dxa"/>
          </w:tcPr>
          <w:p w:rsidR="00FC0E8B" w:rsidRPr="005E2ECB" w:rsidRDefault="00FC0E8B" w:rsidP="00E345B1">
            <w:pPr>
              <w:pStyle w:val="ConsPlusNormal"/>
              <w:ind w:hanging="8"/>
              <w:jc w:val="center"/>
              <w:rPr>
                <w:rFonts w:ascii="Times New Roman" w:hAnsi="Times New Roman" w:cs="Times New Roman"/>
                <w:sz w:val="24"/>
                <w:szCs w:val="24"/>
              </w:rPr>
            </w:pPr>
            <w:r w:rsidRPr="005E2ECB">
              <w:rPr>
                <w:rFonts w:ascii="Times New Roman" w:hAnsi="Times New Roman" w:cs="Times New Roman"/>
                <w:sz w:val="24"/>
                <w:szCs w:val="24"/>
              </w:rPr>
              <w:t>5</w:t>
            </w:r>
          </w:p>
        </w:tc>
        <w:tc>
          <w:tcPr>
            <w:tcW w:w="2126" w:type="dxa"/>
          </w:tcPr>
          <w:p w:rsidR="00FC0E8B" w:rsidRPr="005E2ECB" w:rsidRDefault="00FC0E8B" w:rsidP="00E345B1">
            <w:pPr>
              <w:pStyle w:val="ConsPlusNormal"/>
              <w:ind w:hanging="83"/>
              <w:jc w:val="center"/>
              <w:rPr>
                <w:rFonts w:ascii="Times New Roman" w:hAnsi="Times New Roman" w:cs="Times New Roman"/>
                <w:sz w:val="24"/>
                <w:szCs w:val="24"/>
              </w:rPr>
            </w:pPr>
            <w:r w:rsidRPr="005E2ECB">
              <w:rPr>
                <w:rFonts w:ascii="Times New Roman" w:hAnsi="Times New Roman" w:cs="Times New Roman"/>
                <w:sz w:val="24"/>
                <w:szCs w:val="24"/>
              </w:rPr>
              <w:t>6</w:t>
            </w:r>
          </w:p>
        </w:tc>
        <w:tc>
          <w:tcPr>
            <w:tcW w:w="2299" w:type="dxa"/>
          </w:tcPr>
          <w:p w:rsidR="00FC0E8B" w:rsidRPr="005E2ECB" w:rsidRDefault="00FC0E8B" w:rsidP="00E345B1">
            <w:pPr>
              <w:pStyle w:val="ConsPlusNormal"/>
              <w:ind w:hanging="55"/>
              <w:jc w:val="center"/>
              <w:rPr>
                <w:rFonts w:ascii="Times New Roman" w:hAnsi="Times New Roman" w:cs="Times New Roman"/>
                <w:sz w:val="24"/>
                <w:szCs w:val="24"/>
              </w:rPr>
            </w:pPr>
            <w:r w:rsidRPr="005E2ECB">
              <w:rPr>
                <w:rFonts w:ascii="Times New Roman" w:hAnsi="Times New Roman" w:cs="Times New Roman"/>
                <w:sz w:val="24"/>
                <w:szCs w:val="24"/>
              </w:rPr>
              <w:t>7</w:t>
            </w:r>
          </w:p>
        </w:tc>
      </w:tr>
      <w:tr w:rsidR="00FC0E8B" w:rsidRPr="00B15C21" w:rsidTr="00E345B1">
        <w:trPr>
          <w:trHeight w:val="1204"/>
        </w:trPr>
        <w:tc>
          <w:tcPr>
            <w:tcW w:w="720" w:type="dxa"/>
          </w:tcPr>
          <w:p w:rsidR="00FC0E8B" w:rsidRPr="005E2ECB" w:rsidRDefault="00FC0E8B" w:rsidP="00CB64B2">
            <w:pPr>
              <w:pStyle w:val="ConsPlusNormal"/>
              <w:numPr>
                <w:ilvl w:val="0"/>
                <w:numId w:val="2"/>
              </w:numPr>
              <w:jc w:val="center"/>
              <w:rPr>
                <w:rFonts w:ascii="Times New Roman" w:hAnsi="Times New Roman" w:cs="Times New Roman"/>
                <w:sz w:val="24"/>
                <w:szCs w:val="24"/>
              </w:rPr>
            </w:pPr>
            <w:r w:rsidRPr="005E2ECB">
              <w:rPr>
                <w:rFonts w:ascii="Times New Roman" w:hAnsi="Times New Roman" w:cs="Times New Roman"/>
                <w:sz w:val="24"/>
                <w:szCs w:val="24"/>
              </w:rPr>
              <w:t>1</w:t>
            </w:r>
          </w:p>
          <w:p w:rsidR="00FC0E8B" w:rsidRPr="00B15C21" w:rsidRDefault="00FC0E8B" w:rsidP="00E345B1">
            <w:pPr>
              <w:rPr>
                <w:rFonts w:ascii="Times New Roman" w:hAnsi="Times New Roman"/>
                <w:sz w:val="24"/>
                <w:szCs w:val="24"/>
              </w:rPr>
            </w:pPr>
          </w:p>
          <w:p w:rsidR="00FC0E8B" w:rsidRPr="00B15C21" w:rsidRDefault="00FC0E8B" w:rsidP="00E345B1">
            <w:pPr>
              <w:rPr>
                <w:rFonts w:ascii="Times New Roman" w:hAnsi="Times New Roman"/>
                <w:sz w:val="24"/>
                <w:szCs w:val="24"/>
              </w:rPr>
            </w:pPr>
          </w:p>
          <w:p w:rsidR="00FC0E8B" w:rsidRPr="00B15C21" w:rsidRDefault="00FC0E8B" w:rsidP="00E345B1">
            <w:pPr>
              <w:rPr>
                <w:rFonts w:ascii="Times New Roman" w:hAnsi="Times New Roman"/>
                <w:sz w:val="24"/>
                <w:szCs w:val="24"/>
              </w:rPr>
            </w:pPr>
            <w:r w:rsidRPr="00B15C21">
              <w:rPr>
                <w:rFonts w:ascii="Times New Roman" w:hAnsi="Times New Roman"/>
                <w:sz w:val="24"/>
                <w:szCs w:val="24"/>
              </w:rPr>
              <w:t>1</w:t>
            </w:r>
          </w:p>
        </w:tc>
        <w:tc>
          <w:tcPr>
            <w:tcW w:w="2340" w:type="dxa"/>
          </w:tcPr>
          <w:p w:rsidR="00FC0E8B" w:rsidRPr="005E2ECB" w:rsidRDefault="00FC0E8B" w:rsidP="00E345B1">
            <w:pPr>
              <w:pStyle w:val="ConsPlusNormal"/>
              <w:ind w:hanging="22"/>
              <w:jc w:val="center"/>
              <w:rPr>
                <w:rFonts w:ascii="Times New Roman" w:hAnsi="Times New Roman" w:cs="Times New Roman"/>
                <w:sz w:val="24"/>
                <w:szCs w:val="24"/>
              </w:rPr>
            </w:pPr>
          </w:p>
        </w:tc>
        <w:tc>
          <w:tcPr>
            <w:tcW w:w="1843" w:type="dxa"/>
          </w:tcPr>
          <w:p w:rsidR="00FC0E8B" w:rsidRPr="005E2ECB" w:rsidRDefault="00FC0E8B" w:rsidP="00E345B1">
            <w:pPr>
              <w:pStyle w:val="ConsPlusNormal"/>
              <w:ind w:hanging="64"/>
              <w:jc w:val="center"/>
              <w:rPr>
                <w:rFonts w:ascii="Times New Roman" w:hAnsi="Times New Roman" w:cs="Times New Roman"/>
                <w:sz w:val="24"/>
                <w:szCs w:val="24"/>
              </w:rPr>
            </w:pPr>
          </w:p>
        </w:tc>
        <w:tc>
          <w:tcPr>
            <w:tcW w:w="1801" w:type="dxa"/>
          </w:tcPr>
          <w:p w:rsidR="00FC0E8B" w:rsidRPr="005E2ECB" w:rsidRDefault="00FC0E8B" w:rsidP="00E345B1">
            <w:pPr>
              <w:pStyle w:val="ConsPlusNormal"/>
              <w:ind w:hanging="193"/>
              <w:jc w:val="center"/>
              <w:rPr>
                <w:rFonts w:ascii="Times New Roman" w:hAnsi="Times New Roman" w:cs="Times New Roman"/>
                <w:sz w:val="24"/>
                <w:szCs w:val="24"/>
              </w:rPr>
            </w:pPr>
          </w:p>
        </w:tc>
        <w:tc>
          <w:tcPr>
            <w:tcW w:w="4395" w:type="dxa"/>
          </w:tcPr>
          <w:p w:rsidR="00FC0E8B" w:rsidRPr="005E2ECB" w:rsidRDefault="00FC0E8B" w:rsidP="00E345B1">
            <w:pPr>
              <w:pStyle w:val="ConsPlusNormal"/>
              <w:ind w:hanging="8"/>
              <w:jc w:val="center"/>
              <w:rPr>
                <w:rFonts w:ascii="Times New Roman" w:hAnsi="Times New Roman" w:cs="Times New Roman"/>
                <w:sz w:val="24"/>
                <w:szCs w:val="24"/>
              </w:rPr>
            </w:pPr>
          </w:p>
        </w:tc>
        <w:tc>
          <w:tcPr>
            <w:tcW w:w="2126" w:type="dxa"/>
          </w:tcPr>
          <w:p w:rsidR="00FC0E8B" w:rsidRPr="005E2ECB" w:rsidRDefault="00FC0E8B" w:rsidP="00E345B1">
            <w:pPr>
              <w:pStyle w:val="ConsPlusNormal"/>
              <w:ind w:hanging="83"/>
              <w:jc w:val="center"/>
              <w:rPr>
                <w:rFonts w:ascii="Times New Roman" w:hAnsi="Times New Roman" w:cs="Times New Roman"/>
                <w:sz w:val="24"/>
                <w:szCs w:val="24"/>
              </w:rPr>
            </w:pPr>
          </w:p>
        </w:tc>
        <w:tc>
          <w:tcPr>
            <w:tcW w:w="2299" w:type="dxa"/>
          </w:tcPr>
          <w:p w:rsidR="00FC0E8B" w:rsidRPr="005E2ECB" w:rsidRDefault="00FC0E8B" w:rsidP="00E345B1">
            <w:pPr>
              <w:pStyle w:val="ConsPlusNormal"/>
              <w:ind w:hanging="55"/>
              <w:jc w:val="center"/>
              <w:rPr>
                <w:rFonts w:ascii="Times New Roman" w:hAnsi="Times New Roman" w:cs="Times New Roman"/>
                <w:sz w:val="24"/>
                <w:szCs w:val="24"/>
              </w:rPr>
            </w:pPr>
          </w:p>
        </w:tc>
      </w:tr>
    </w:tbl>
    <w:p w:rsidR="00FC0E8B" w:rsidRDefault="00FC0E8B" w:rsidP="00CB64B2">
      <w:pPr>
        <w:pStyle w:val="ConsPlusNormal"/>
        <w:ind w:firstLine="0"/>
        <w:jc w:val="both"/>
        <w:rPr>
          <w:rFonts w:ascii="Times New Roman" w:hAnsi="Times New Roman" w:cs="Times New Roman"/>
          <w:sz w:val="24"/>
          <w:szCs w:val="24"/>
        </w:rPr>
      </w:pPr>
    </w:p>
    <w:p w:rsidR="00FC0E8B" w:rsidRDefault="00FC0E8B" w:rsidP="00CB64B2">
      <w:pPr>
        <w:pStyle w:val="ConsPlusNormal"/>
        <w:ind w:firstLine="0"/>
        <w:jc w:val="both"/>
        <w:rPr>
          <w:rFonts w:ascii="Times New Roman" w:hAnsi="Times New Roman" w:cs="Times New Roman"/>
          <w:sz w:val="24"/>
          <w:szCs w:val="24"/>
        </w:rPr>
      </w:pPr>
    </w:p>
    <w:p w:rsidR="00FC0E8B" w:rsidRDefault="00FC0E8B" w:rsidP="00CB64B2">
      <w:pPr>
        <w:pStyle w:val="ConsPlusNormal"/>
        <w:ind w:firstLine="0"/>
        <w:jc w:val="both"/>
        <w:rPr>
          <w:rFonts w:ascii="Times New Roman" w:hAnsi="Times New Roman" w:cs="Times New Roman"/>
          <w:sz w:val="24"/>
          <w:szCs w:val="24"/>
        </w:rPr>
      </w:pPr>
    </w:p>
    <w:p w:rsidR="00FC0E8B" w:rsidRDefault="00FC0E8B" w:rsidP="00CB64B2">
      <w:pPr>
        <w:pStyle w:val="ConsPlusNormal"/>
        <w:ind w:firstLine="0"/>
        <w:jc w:val="both"/>
        <w:rPr>
          <w:rFonts w:ascii="Times New Roman" w:hAnsi="Times New Roman" w:cs="Times New Roman"/>
          <w:sz w:val="24"/>
          <w:szCs w:val="24"/>
        </w:rPr>
      </w:pPr>
    </w:p>
    <w:p w:rsidR="00FC0E8B" w:rsidRDefault="00FC0E8B" w:rsidP="00CB64B2">
      <w:pPr>
        <w:pStyle w:val="ConsPlusNormal"/>
        <w:ind w:firstLine="0"/>
        <w:jc w:val="both"/>
        <w:rPr>
          <w:rFonts w:ascii="Times New Roman" w:hAnsi="Times New Roman" w:cs="Times New Roman"/>
          <w:sz w:val="24"/>
          <w:szCs w:val="24"/>
        </w:rPr>
      </w:pPr>
    </w:p>
    <w:p w:rsidR="00FC0E8B" w:rsidRDefault="00FC0E8B" w:rsidP="00CB64B2">
      <w:pPr>
        <w:pStyle w:val="ConsPlusNormal"/>
        <w:ind w:firstLine="0"/>
        <w:jc w:val="both"/>
        <w:rPr>
          <w:rFonts w:ascii="Times New Roman" w:hAnsi="Times New Roman" w:cs="Times New Roman"/>
          <w:sz w:val="24"/>
          <w:szCs w:val="24"/>
        </w:rPr>
      </w:pPr>
    </w:p>
    <w:p w:rsidR="00FC0E8B" w:rsidRPr="005E2ECB" w:rsidRDefault="00FC0E8B" w:rsidP="00CB64B2">
      <w:pPr>
        <w:pStyle w:val="ConsPlusNormal"/>
        <w:ind w:firstLine="0"/>
        <w:jc w:val="both"/>
        <w:rPr>
          <w:rFonts w:ascii="Times New Roman" w:hAnsi="Times New Roman" w:cs="Times New Roman"/>
          <w:sz w:val="24"/>
          <w:szCs w:val="24"/>
        </w:rPr>
      </w:pPr>
    </w:p>
    <w:p w:rsidR="00FC0E8B" w:rsidRPr="005E2ECB" w:rsidRDefault="00FC0E8B" w:rsidP="00CB64B2">
      <w:pPr>
        <w:pStyle w:val="ConsPlusNormal"/>
        <w:jc w:val="both"/>
        <w:rPr>
          <w:rFonts w:ascii="Times New Roman" w:hAnsi="Times New Roman" w:cs="Times New Roman"/>
          <w:sz w:val="24"/>
          <w:szCs w:val="24"/>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386"/>
        <w:gridCol w:w="2126"/>
        <w:gridCol w:w="1276"/>
        <w:gridCol w:w="2052"/>
        <w:gridCol w:w="1989"/>
        <w:gridCol w:w="992"/>
        <w:gridCol w:w="1204"/>
        <w:gridCol w:w="2115"/>
      </w:tblGrid>
      <w:tr w:rsidR="00FC0E8B" w:rsidRPr="00B15C21" w:rsidTr="00E345B1">
        <w:trPr>
          <w:trHeight w:val="276"/>
        </w:trPr>
        <w:tc>
          <w:tcPr>
            <w:tcW w:w="8640" w:type="dxa"/>
            <w:gridSpan w:val="5"/>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br w:type="page"/>
              <w:t>Сведения о недвижимом имуществе</w:t>
            </w:r>
          </w:p>
        </w:tc>
        <w:tc>
          <w:tcPr>
            <w:tcW w:w="6300" w:type="dxa"/>
            <w:gridSpan w:val="4"/>
            <w:vMerge w:val="restart"/>
          </w:tcPr>
          <w:p w:rsidR="00FC0E8B" w:rsidRPr="005E2ECB" w:rsidRDefault="00FC0E8B" w:rsidP="00E345B1">
            <w:pPr>
              <w:pStyle w:val="ConsPlusNormal"/>
              <w:jc w:val="both"/>
              <w:rPr>
                <w:rFonts w:ascii="Times New Roman" w:hAnsi="Times New Roman" w:cs="Times New Roman"/>
                <w:sz w:val="24"/>
                <w:szCs w:val="24"/>
              </w:rPr>
            </w:pPr>
            <w:r w:rsidRPr="005E2ECB">
              <w:rPr>
                <w:rFonts w:ascii="Times New Roman" w:hAnsi="Times New Roman" w:cs="Times New Roman"/>
                <w:sz w:val="24"/>
                <w:szCs w:val="24"/>
              </w:rPr>
              <w:t xml:space="preserve">Сведения о движимом имуществе </w:t>
            </w:r>
          </w:p>
        </w:tc>
      </w:tr>
      <w:tr w:rsidR="00FC0E8B" w:rsidRPr="00B15C21" w:rsidTr="00E345B1">
        <w:trPr>
          <w:trHeight w:val="276"/>
        </w:trPr>
        <w:tc>
          <w:tcPr>
            <w:tcW w:w="3186" w:type="dxa"/>
            <w:gridSpan w:val="2"/>
          </w:tcPr>
          <w:p w:rsidR="00FC0E8B" w:rsidRPr="005E2ECB" w:rsidRDefault="00FC0E8B" w:rsidP="00E345B1">
            <w:pPr>
              <w:pStyle w:val="ConsPlusNormal"/>
              <w:ind w:firstLine="180"/>
              <w:jc w:val="both"/>
              <w:rPr>
                <w:rFonts w:ascii="Times New Roman" w:hAnsi="Times New Roman" w:cs="Times New Roman"/>
                <w:sz w:val="24"/>
                <w:szCs w:val="24"/>
              </w:rPr>
            </w:pPr>
            <w:r w:rsidRPr="005E2ECB">
              <w:rPr>
                <w:rFonts w:ascii="Times New Roman" w:hAnsi="Times New Roman" w:cs="Times New Roman"/>
                <w:sz w:val="24"/>
                <w:szCs w:val="24"/>
              </w:rPr>
              <w:t>Кадастровый номер &lt;5&gt;</w:t>
            </w:r>
          </w:p>
        </w:tc>
        <w:tc>
          <w:tcPr>
            <w:tcW w:w="2126" w:type="dxa"/>
            <w:vMerge w:val="restart"/>
          </w:tcPr>
          <w:p w:rsidR="00FC0E8B" w:rsidRPr="005E2ECB" w:rsidRDefault="00FC0E8B" w:rsidP="00E345B1">
            <w:pPr>
              <w:pStyle w:val="ConsPlusNormal"/>
              <w:ind w:hanging="54"/>
              <w:jc w:val="center"/>
              <w:rPr>
                <w:rFonts w:ascii="Times New Roman" w:hAnsi="Times New Roman" w:cs="Times New Roman"/>
                <w:sz w:val="24"/>
                <w:szCs w:val="24"/>
              </w:rPr>
            </w:pPr>
            <w:r w:rsidRPr="005E2ECB">
              <w:rPr>
                <w:rFonts w:ascii="Times New Roman" w:hAnsi="Times New Roman" w:cs="Times New Roman"/>
                <w:sz w:val="24"/>
                <w:szCs w:val="24"/>
              </w:rPr>
              <w:t>Техническое состояние объекта недвижимости&lt;6&gt;</w:t>
            </w:r>
          </w:p>
        </w:tc>
        <w:tc>
          <w:tcPr>
            <w:tcW w:w="1276" w:type="dxa"/>
            <w:vMerge w:val="restart"/>
          </w:tcPr>
          <w:p w:rsidR="00FC0E8B" w:rsidRPr="005E2ECB" w:rsidRDefault="00FC0E8B" w:rsidP="00E345B1">
            <w:pPr>
              <w:pStyle w:val="ConsPlusNormal"/>
              <w:ind w:hanging="20"/>
              <w:jc w:val="center"/>
              <w:rPr>
                <w:rFonts w:ascii="Times New Roman" w:hAnsi="Times New Roman" w:cs="Times New Roman"/>
                <w:sz w:val="24"/>
                <w:szCs w:val="24"/>
              </w:rPr>
            </w:pPr>
            <w:r w:rsidRPr="005E2ECB">
              <w:rPr>
                <w:rFonts w:ascii="Times New Roman" w:hAnsi="Times New Roman" w:cs="Times New Roman"/>
                <w:sz w:val="24"/>
                <w:szCs w:val="24"/>
              </w:rPr>
              <w:t>Категория земель &lt;7&gt;</w:t>
            </w:r>
          </w:p>
        </w:tc>
        <w:tc>
          <w:tcPr>
            <w:tcW w:w="2052" w:type="dxa"/>
            <w:vMerge w:val="restart"/>
          </w:tcPr>
          <w:p w:rsidR="00FC0E8B" w:rsidRPr="005E2ECB" w:rsidRDefault="00FC0E8B" w:rsidP="00E345B1">
            <w:pPr>
              <w:pStyle w:val="ConsPlusNormal"/>
              <w:ind w:hanging="36"/>
              <w:jc w:val="center"/>
              <w:rPr>
                <w:rFonts w:ascii="Times New Roman" w:hAnsi="Times New Roman" w:cs="Times New Roman"/>
                <w:sz w:val="24"/>
                <w:szCs w:val="24"/>
              </w:rPr>
            </w:pPr>
            <w:r w:rsidRPr="005E2ECB">
              <w:rPr>
                <w:rFonts w:ascii="Times New Roman" w:hAnsi="Times New Roman" w:cs="Times New Roman"/>
                <w:sz w:val="24"/>
                <w:szCs w:val="24"/>
              </w:rPr>
              <w:t>Вид разрешенного использования &lt;8&gt;</w:t>
            </w:r>
          </w:p>
        </w:tc>
        <w:tc>
          <w:tcPr>
            <w:tcW w:w="6300" w:type="dxa"/>
            <w:gridSpan w:val="4"/>
            <w:vMerge/>
          </w:tcPr>
          <w:p w:rsidR="00FC0E8B" w:rsidRPr="005E2ECB" w:rsidRDefault="00FC0E8B" w:rsidP="00E345B1">
            <w:pPr>
              <w:pStyle w:val="ConsPlusNormal"/>
              <w:jc w:val="both"/>
              <w:rPr>
                <w:rFonts w:ascii="Times New Roman" w:hAnsi="Times New Roman" w:cs="Times New Roman"/>
                <w:sz w:val="24"/>
                <w:szCs w:val="24"/>
              </w:rPr>
            </w:pPr>
          </w:p>
        </w:tc>
      </w:tr>
      <w:tr w:rsidR="00FC0E8B" w:rsidRPr="00B15C21" w:rsidTr="00E345B1">
        <w:trPr>
          <w:trHeight w:val="2050"/>
        </w:trPr>
        <w:tc>
          <w:tcPr>
            <w:tcW w:w="1800"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Номер</w:t>
            </w:r>
          </w:p>
        </w:tc>
        <w:tc>
          <w:tcPr>
            <w:tcW w:w="1386"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Тип (кадастровый, условный, устаревший)</w:t>
            </w:r>
          </w:p>
        </w:tc>
        <w:tc>
          <w:tcPr>
            <w:tcW w:w="2126" w:type="dxa"/>
            <w:vMerge/>
          </w:tcPr>
          <w:p w:rsidR="00FC0E8B" w:rsidRPr="005E2ECB" w:rsidRDefault="00FC0E8B" w:rsidP="00E345B1">
            <w:pPr>
              <w:pStyle w:val="ConsPlusNormal"/>
              <w:jc w:val="both"/>
              <w:rPr>
                <w:rFonts w:ascii="Times New Roman" w:hAnsi="Times New Roman" w:cs="Times New Roman"/>
                <w:sz w:val="24"/>
                <w:szCs w:val="24"/>
              </w:rPr>
            </w:pPr>
          </w:p>
        </w:tc>
        <w:tc>
          <w:tcPr>
            <w:tcW w:w="1276" w:type="dxa"/>
            <w:vMerge/>
          </w:tcPr>
          <w:p w:rsidR="00FC0E8B" w:rsidRPr="005E2ECB" w:rsidRDefault="00FC0E8B" w:rsidP="00E345B1">
            <w:pPr>
              <w:pStyle w:val="ConsPlusNormal"/>
              <w:jc w:val="both"/>
              <w:rPr>
                <w:rFonts w:ascii="Times New Roman" w:hAnsi="Times New Roman" w:cs="Times New Roman"/>
                <w:sz w:val="24"/>
                <w:szCs w:val="24"/>
              </w:rPr>
            </w:pPr>
          </w:p>
        </w:tc>
        <w:tc>
          <w:tcPr>
            <w:tcW w:w="2052" w:type="dxa"/>
            <w:vMerge/>
          </w:tcPr>
          <w:p w:rsidR="00FC0E8B" w:rsidRPr="005E2ECB" w:rsidRDefault="00FC0E8B" w:rsidP="00E345B1">
            <w:pPr>
              <w:pStyle w:val="ConsPlusNormal"/>
              <w:jc w:val="both"/>
              <w:rPr>
                <w:rFonts w:ascii="Times New Roman" w:hAnsi="Times New Roman" w:cs="Times New Roman"/>
                <w:sz w:val="24"/>
                <w:szCs w:val="24"/>
              </w:rPr>
            </w:pPr>
          </w:p>
        </w:tc>
        <w:tc>
          <w:tcPr>
            <w:tcW w:w="1989" w:type="dxa"/>
          </w:tcPr>
          <w:p w:rsidR="00FC0E8B" w:rsidRPr="005E2ECB" w:rsidRDefault="00FC0E8B" w:rsidP="00E345B1">
            <w:pPr>
              <w:pStyle w:val="ConsPlusNormal"/>
              <w:ind w:firstLine="0"/>
              <w:jc w:val="both"/>
              <w:rPr>
                <w:rFonts w:ascii="Times New Roman" w:hAnsi="Times New Roman" w:cs="Times New Roman"/>
                <w:sz w:val="24"/>
                <w:szCs w:val="24"/>
              </w:rPr>
            </w:pPr>
            <w:r w:rsidRPr="005E2ECB">
              <w:rPr>
                <w:rFonts w:ascii="Times New Roman" w:hAnsi="Times New Roman" w:cs="Times New Roman"/>
                <w:sz w:val="24"/>
                <w:szCs w:val="24"/>
              </w:rPr>
              <w:t>Государственный регистрационный знак (при наличии)</w:t>
            </w:r>
          </w:p>
        </w:tc>
        <w:tc>
          <w:tcPr>
            <w:tcW w:w="992" w:type="dxa"/>
          </w:tcPr>
          <w:p w:rsidR="00FC0E8B" w:rsidRPr="005E2ECB" w:rsidRDefault="00FC0E8B" w:rsidP="00E345B1">
            <w:pPr>
              <w:pStyle w:val="ConsPlusNormal"/>
              <w:ind w:hanging="117"/>
              <w:jc w:val="center"/>
              <w:rPr>
                <w:rFonts w:ascii="Times New Roman" w:hAnsi="Times New Roman" w:cs="Times New Roman"/>
                <w:sz w:val="24"/>
                <w:szCs w:val="24"/>
              </w:rPr>
            </w:pPr>
            <w:r w:rsidRPr="005E2ECB">
              <w:rPr>
                <w:rFonts w:ascii="Times New Roman" w:hAnsi="Times New Roman" w:cs="Times New Roman"/>
                <w:sz w:val="24"/>
                <w:szCs w:val="24"/>
              </w:rPr>
              <w:t>Марка, модель</w:t>
            </w:r>
          </w:p>
        </w:tc>
        <w:tc>
          <w:tcPr>
            <w:tcW w:w="1204" w:type="dxa"/>
          </w:tcPr>
          <w:p w:rsidR="00FC0E8B" w:rsidRPr="005E2ECB" w:rsidRDefault="00FC0E8B" w:rsidP="00E345B1">
            <w:pPr>
              <w:pStyle w:val="ConsPlusNormal"/>
              <w:ind w:firstLine="0"/>
              <w:jc w:val="both"/>
              <w:rPr>
                <w:rFonts w:ascii="Times New Roman" w:hAnsi="Times New Roman" w:cs="Times New Roman"/>
                <w:sz w:val="24"/>
                <w:szCs w:val="24"/>
              </w:rPr>
            </w:pPr>
            <w:r w:rsidRPr="005E2ECB">
              <w:rPr>
                <w:rFonts w:ascii="Times New Roman" w:hAnsi="Times New Roman" w:cs="Times New Roman"/>
                <w:sz w:val="24"/>
                <w:szCs w:val="24"/>
              </w:rPr>
              <w:t>Год выпуска</w:t>
            </w:r>
          </w:p>
        </w:tc>
        <w:tc>
          <w:tcPr>
            <w:tcW w:w="2115"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Состав (принадлежнос-ти) имущества</w:t>
            </w:r>
          </w:p>
          <w:p w:rsidR="00FC0E8B" w:rsidRPr="005E2ECB" w:rsidRDefault="00FC0E8B" w:rsidP="00E345B1">
            <w:pPr>
              <w:pStyle w:val="ConsPlusNormal"/>
              <w:jc w:val="both"/>
              <w:rPr>
                <w:rFonts w:ascii="Times New Roman" w:hAnsi="Times New Roman" w:cs="Times New Roman"/>
                <w:sz w:val="24"/>
                <w:szCs w:val="24"/>
              </w:rPr>
            </w:pPr>
            <w:r w:rsidRPr="005E2ECB">
              <w:rPr>
                <w:rFonts w:ascii="Times New Roman" w:hAnsi="Times New Roman" w:cs="Times New Roman"/>
                <w:sz w:val="24"/>
                <w:szCs w:val="24"/>
              </w:rPr>
              <w:t>&lt;9&gt;</w:t>
            </w:r>
          </w:p>
        </w:tc>
      </w:tr>
      <w:tr w:rsidR="00FC0E8B" w:rsidRPr="00B15C21" w:rsidTr="00E345B1">
        <w:tc>
          <w:tcPr>
            <w:tcW w:w="1800"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8</w:t>
            </w:r>
          </w:p>
        </w:tc>
        <w:tc>
          <w:tcPr>
            <w:tcW w:w="1386" w:type="dxa"/>
          </w:tcPr>
          <w:p w:rsidR="00FC0E8B" w:rsidRPr="005E2ECB" w:rsidRDefault="00FC0E8B" w:rsidP="00E345B1">
            <w:pPr>
              <w:pStyle w:val="ConsPlusNormal"/>
              <w:ind w:firstLine="92"/>
              <w:jc w:val="center"/>
              <w:rPr>
                <w:rFonts w:ascii="Times New Roman" w:hAnsi="Times New Roman" w:cs="Times New Roman"/>
                <w:sz w:val="24"/>
                <w:szCs w:val="24"/>
              </w:rPr>
            </w:pPr>
            <w:r w:rsidRPr="005E2ECB">
              <w:rPr>
                <w:rFonts w:ascii="Times New Roman" w:hAnsi="Times New Roman" w:cs="Times New Roman"/>
                <w:sz w:val="24"/>
                <w:szCs w:val="24"/>
              </w:rPr>
              <w:t>9</w:t>
            </w:r>
          </w:p>
        </w:tc>
        <w:tc>
          <w:tcPr>
            <w:tcW w:w="2126" w:type="dxa"/>
          </w:tcPr>
          <w:p w:rsidR="00FC0E8B" w:rsidRPr="005E2ECB" w:rsidRDefault="00FC0E8B" w:rsidP="00E345B1">
            <w:pPr>
              <w:pStyle w:val="ConsPlusNormal"/>
              <w:ind w:firstLine="126"/>
              <w:jc w:val="center"/>
              <w:rPr>
                <w:rFonts w:ascii="Times New Roman" w:hAnsi="Times New Roman" w:cs="Times New Roman"/>
                <w:sz w:val="24"/>
                <w:szCs w:val="24"/>
              </w:rPr>
            </w:pPr>
            <w:r w:rsidRPr="005E2ECB">
              <w:rPr>
                <w:rFonts w:ascii="Times New Roman" w:hAnsi="Times New Roman" w:cs="Times New Roman"/>
                <w:sz w:val="24"/>
                <w:szCs w:val="24"/>
              </w:rPr>
              <w:t>10</w:t>
            </w:r>
          </w:p>
        </w:tc>
        <w:tc>
          <w:tcPr>
            <w:tcW w:w="1276"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11</w:t>
            </w:r>
          </w:p>
        </w:tc>
        <w:tc>
          <w:tcPr>
            <w:tcW w:w="2052" w:type="dxa"/>
          </w:tcPr>
          <w:p w:rsidR="00FC0E8B" w:rsidRPr="005E2ECB" w:rsidRDefault="00FC0E8B" w:rsidP="00E345B1">
            <w:pPr>
              <w:pStyle w:val="ConsPlusNormal"/>
              <w:ind w:hanging="36"/>
              <w:jc w:val="center"/>
              <w:rPr>
                <w:rFonts w:ascii="Times New Roman" w:hAnsi="Times New Roman" w:cs="Times New Roman"/>
                <w:sz w:val="24"/>
                <w:szCs w:val="24"/>
              </w:rPr>
            </w:pPr>
            <w:r w:rsidRPr="005E2ECB">
              <w:rPr>
                <w:rFonts w:ascii="Times New Roman" w:hAnsi="Times New Roman" w:cs="Times New Roman"/>
                <w:sz w:val="24"/>
                <w:szCs w:val="24"/>
              </w:rPr>
              <w:t>12</w:t>
            </w:r>
          </w:p>
        </w:tc>
        <w:tc>
          <w:tcPr>
            <w:tcW w:w="1989" w:type="dxa"/>
          </w:tcPr>
          <w:p w:rsidR="00FC0E8B" w:rsidRPr="005E2ECB" w:rsidRDefault="00FC0E8B" w:rsidP="00E345B1">
            <w:pPr>
              <w:pStyle w:val="ConsPlusNormal"/>
              <w:ind w:hanging="79"/>
              <w:jc w:val="center"/>
              <w:rPr>
                <w:rFonts w:ascii="Times New Roman" w:hAnsi="Times New Roman" w:cs="Times New Roman"/>
                <w:sz w:val="24"/>
                <w:szCs w:val="24"/>
              </w:rPr>
            </w:pPr>
            <w:r w:rsidRPr="005E2ECB">
              <w:rPr>
                <w:rFonts w:ascii="Times New Roman" w:hAnsi="Times New Roman" w:cs="Times New Roman"/>
                <w:sz w:val="24"/>
                <w:szCs w:val="24"/>
              </w:rPr>
              <w:t>13</w:t>
            </w:r>
          </w:p>
        </w:tc>
        <w:tc>
          <w:tcPr>
            <w:tcW w:w="992" w:type="dxa"/>
          </w:tcPr>
          <w:p w:rsidR="00FC0E8B" w:rsidRPr="005E2ECB" w:rsidRDefault="00FC0E8B" w:rsidP="00E345B1">
            <w:pPr>
              <w:pStyle w:val="ConsPlusNormal"/>
              <w:ind w:firstLine="63"/>
              <w:jc w:val="center"/>
              <w:rPr>
                <w:rFonts w:ascii="Times New Roman" w:hAnsi="Times New Roman" w:cs="Times New Roman"/>
                <w:sz w:val="24"/>
                <w:szCs w:val="24"/>
              </w:rPr>
            </w:pPr>
            <w:r w:rsidRPr="005E2ECB">
              <w:rPr>
                <w:rFonts w:ascii="Times New Roman" w:hAnsi="Times New Roman" w:cs="Times New Roman"/>
                <w:sz w:val="24"/>
                <w:szCs w:val="24"/>
              </w:rPr>
              <w:t>14</w:t>
            </w:r>
          </w:p>
        </w:tc>
        <w:tc>
          <w:tcPr>
            <w:tcW w:w="1204"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15</w:t>
            </w:r>
          </w:p>
        </w:tc>
        <w:tc>
          <w:tcPr>
            <w:tcW w:w="2115"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16</w:t>
            </w:r>
          </w:p>
        </w:tc>
      </w:tr>
      <w:tr w:rsidR="00FC0E8B" w:rsidRPr="00B15C21" w:rsidTr="00E345B1">
        <w:tc>
          <w:tcPr>
            <w:tcW w:w="1800" w:type="dxa"/>
          </w:tcPr>
          <w:p w:rsidR="00FC0E8B" w:rsidRPr="005E2ECB" w:rsidRDefault="00FC0E8B" w:rsidP="00E345B1">
            <w:pPr>
              <w:pStyle w:val="ConsPlusNormal"/>
              <w:ind w:firstLine="0"/>
              <w:jc w:val="center"/>
              <w:rPr>
                <w:rFonts w:ascii="Times New Roman" w:hAnsi="Times New Roman" w:cs="Times New Roman"/>
                <w:sz w:val="24"/>
                <w:szCs w:val="24"/>
              </w:rPr>
            </w:pPr>
          </w:p>
        </w:tc>
        <w:tc>
          <w:tcPr>
            <w:tcW w:w="1386" w:type="dxa"/>
          </w:tcPr>
          <w:p w:rsidR="00FC0E8B" w:rsidRPr="005E2ECB" w:rsidRDefault="00FC0E8B" w:rsidP="00E345B1">
            <w:pPr>
              <w:pStyle w:val="ConsPlusNormal"/>
              <w:ind w:firstLine="92"/>
              <w:jc w:val="center"/>
              <w:rPr>
                <w:rFonts w:ascii="Times New Roman" w:hAnsi="Times New Roman" w:cs="Times New Roman"/>
                <w:sz w:val="24"/>
                <w:szCs w:val="24"/>
              </w:rPr>
            </w:pPr>
          </w:p>
        </w:tc>
        <w:tc>
          <w:tcPr>
            <w:tcW w:w="2126" w:type="dxa"/>
          </w:tcPr>
          <w:p w:rsidR="00FC0E8B" w:rsidRPr="005E2ECB" w:rsidRDefault="00FC0E8B" w:rsidP="00E345B1">
            <w:pPr>
              <w:pStyle w:val="ConsPlusNormal"/>
              <w:ind w:firstLine="126"/>
              <w:jc w:val="center"/>
              <w:rPr>
                <w:rFonts w:ascii="Times New Roman" w:hAnsi="Times New Roman" w:cs="Times New Roman"/>
                <w:sz w:val="24"/>
                <w:szCs w:val="24"/>
              </w:rPr>
            </w:pPr>
          </w:p>
        </w:tc>
        <w:tc>
          <w:tcPr>
            <w:tcW w:w="1276" w:type="dxa"/>
          </w:tcPr>
          <w:p w:rsidR="00FC0E8B" w:rsidRPr="005E2ECB" w:rsidRDefault="00FC0E8B" w:rsidP="00E345B1">
            <w:pPr>
              <w:pStyle w:val="ConsPlusNormal"/>
              <w:ind w:firstLine="0"/>
              <w:jc w:val="center"/>
              <w:rPr>
                <w:rFonts w:ascii="Times New Roman" w:hAnsi="Times New Roman" w:cs="Times New Roman"/>
                <w:sz w:val="24"/>
                <w:szCs w:val="24"/>
              </w:rPr>
            </w:pPr>
          </w:p>
        </w:tc>
        <w:tc>
          <w:tcPr>
            <w:tcW w:w="2052" w:type="dxa"/>
          </w:tcPr>
          <w:p w:rsidR="00FC0E8B" w:rsidRPr="005E2ECB" w:rsidRDefault="00FC0E8B" w:rsidP="00E345B1">
            <w:pPr>
              <w:pStyle w:val="ConsPlusNormal"/>
              <w:ind w:hanging="36"/>
              <w:jc w:val="center"/>
              <w:rPr>
                <w:rFonts w:ascii="Times New Roman" w:hAnsi="Times New Roman" w:cs="Times New Roman"/>
                <w:sz w:val="24"/>
                <w:szCs w:val="24"/>
              </w:rPr>
            </w:pPr>
          </w:p>
        </w:tc>
        <w:tc>
          <w:tcPr>
            <w:tcW w:w="1989" w:type="dxa"/>
          </w:tcPr>
          <w:p w:rsidR="00FC0E8B" w:rsidRPr="005E2ECB" w:rsidRDefault="00FC0E8B" w:rsidP="00E345B1">
            <w:pPr>
              <w:pStyle w:val="ConsPlusNormal"/>
              <w:ind w:hanging="79"/>
              <w:jc w:val="center"/>
              <w:rPr>
                <w:rFonts w:ascii="Times New Roman" w:hAnsi="Times New Roman" w:cs="Times New Roman"/>
                <w:sz w:val="24"/>
                <w:szCs w:val="24"/>
              </w:rPr>
            </w:pPr>
            <w:r w:rsidRPr="005E2ECB">
              <w:rPr>
                <w:rFonts w:ascii="Times New Roman" w:hAnsi="Times New Roman" w:cs="Times New Roman"/>
                <w:sz w:val="24"/>
                <w:szCs w:val="24"/>
              </w:rPr>
              <w:t>-</w:t>
            </w:r>
          </w:p>
        </w:tc>
        <w:tc>
          <w:tcPr>
            <w:tcW w:w="992" w:type="dxa"/>
          </w:tcPr>
          <w:p w:rsidR="00FC0E8B" w:rsidRPr="005E2ECB" w:rsidRDefault="00FC0E8B" w:rsidP="00E345B1">
            <w:pPr>
              <w:pStyle w:val="ConsPlusNormal"/>
              <w:ind w:firstLine="63"/>
              <w:jc w:val="center"/>
              <w:rPr>
                <w:rFonts w:ascii="Times New Roman" w:hAnsi="Times New Roman" w:cs="Times New Roman"/>
                <w:sz w:val="24"/>
                <w:szCs w:val="24"/>
              </w:rPr>
            </w:pPr>
            <w:r w:rsidRPr="005E2ECB">
              <w:rPr>
                <w:rFonts w:ascii="Times New Roman" w:hAnsi="Times New Roman" w:cs="Times New Roman"/>
                <w:sz w:val="24"/>
                <w:szCs w:val="24"/>
              </w:rPr>
              <w:t>-</w:t>
            </w:r>
          </w:p>
        </w:tc>
        <w:tc>
          <w:tcPr>
            <w:tcW w:w="1204"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w:t>
            </w:r>
          </w:p>
        </w:tc>
        <w:tc>
          <w:tcPr>
            <w:tcW w:w="2115"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w:t>
            </w:r>
          </w:p>
        </w:tc>
      </w:tr>
    </w:tbl>
    <w:p w:rsidR="00FC0E8B" w:rsidRDefault="00FC0E8B" w:rsidP="00CB64B2">
      <w:pPr>
        <w:pStyle w:val="ConsPlusNormal"/>
        <w:ind w:firstLine="0"/>
        <w:jc w:val="both"/>
        <w:rPr>
          <w:rFonts w:ascii="Times New Roman" w:hAnsi="Times New Roman" w:cs="Times New Roman"/>
          <w:sz w:val="24"/>
          <w:szCs w:val="24"/>
        </w:rPr>
      </w:pPr>
    </w:p>
    <w:p w:rsidR="00FC0E8B" w:rsidRDefault="00FC0E8B" w:rsidP="00CB64B2">
      <w:pPr>
        <w:pStyle w:val="ConsPlusNormal"/>
        <w:jc w:val="both"/>
        <w:rPr>
          <w:rFonts w:ascii="Times New Roman" w:hAnsi="Times New Roman" w:cs="Times New Roman"/>
          <w:sz w:val="24"/>
          <w:szCs w:val="24"/>
        </w:rPr>
      </w:pPr>
    </w:p>
    <w:p w:rsidR="00FC0E8B" w:rsidRDefault="00FC0E8B" w:rsidP="00CB64B2">
      <w:pPr>
        <w:pStyle w:val="ConsPlusNormal"/>
        <w:jc w:val="both"/>
        <w:rPr>
          <w:rFonts w:ascii="Times New Roman" w:hAnsi="Times New Roman" w:cs="Times New Roman"/>
          <w:sz w:val="24"/>
          <w:szCs w:val="24"/>
        </w:rPr>
      </w:pPr>
    </w:p>
    <w:p w:rsidR="00FC0E8B" w:rsidRDefault="00FC0E8B" w:rsidP="00CB64B2">
      <w:pPr>
        <w:pStyle w:val="ConsPlusNormal"/>
        <w:jc w:val="both"/>
        <w:rPr>
          <w:rFonts w:ascii="Times New Roman" w:hAnsi="Times New Roman" w:cs="Times New Roman"/>
          <w:sz w:val="24"/>
          <w:szCs w:val="24"/>
        </w:rPr>
      </w:pPr>
    </w:p>
    <w:p w:rsidR="00FC0E8B" w:rsidRDefault="00FC0E8B" w:rsidP="00CB64B2">
      <w:pPr>
        <w:pStyle w:val="ConsPlusNormal"/>
        <w:jc w:val="both"/>
        <w:rPr>
          <w:rFonts w:ascii="Times New Roman" w:hAnsi="Times New Roman" w:cs="Times New Roman"/>
          <w:sz w:val="24"/>
          <w:szCs w:val="24"/>
        </w:rPr>
      </w:pPr>
    </w:p>
    <w:p w:rsidR="00FC0E8B" w:rsidRPr="005E2ECB" w:rsidRDefault="00FC0E8B" w:rsidP="00CB64B2">
      <w:pPr>
        <w:pStyle w:val="ConsPlusNormal"/>
        <w:jc w:val="both"/>
        <w:rPr>
          <w:rFonts w:ascii="Times New Roman" w:hAnsi="Times New Roman" w:cs="Times New Roman"/>
          <w:sz w:val="24"/>
          <w:szCs w:val="24"/>
        </w:rPr>
      </w:pPr>
    </w:p>
    <w:tbl>
      <w:tblPr>
        <w:tblW w:w="148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2070"/>
        <w:gridCol w:w="2396"/>
        <w:gridCol w:w="1741"/>
        <w:gridCol w:w="2025"/>
        <w:gridCol w:w="1771"/>
        <w:gridCol w:w="2528"/>
      </w:tblGrid>
      <w:tr w:rsidR="00FC0E8B" w:rsidRPr="00B15C21" w:rsidTr="00E345B1">
        <w:tc>
          <w:tcPr>
            <w:tcW w:w="14832" w:type="dxa"/>
            <w:gridSpan w:val="7"/>
          </w:tcPr>
          <w:p w:rsidR="00FC0E8B" w:rsidRPr="005E2ECB" w:rsidRDefault="00FC0E8B" w:rsidP="00E345B1">
            <w:pPr>
              <w:pStyle w:val="ConsPlusNormal"/>
              <w:jc w:val="center"/>
              <w:rPr>
                <w:rFonts w:ascii="Times New Roman" w:hAnsi="Times New Roman" w:cs="Times New Roman"/>
                <w:sz w:val="24"/>
                <w:szCs w:val="24"/>
              </w:rPr>
            </w:pPr>
            <w:r w:rsidRPr="005E2ECB">
              <w:rPr>
                <w:rFonts w:ascii="Times New Roman" w:hAnsi="Times New Roman" w:cs="Times New Roman"/>
                <w:sz w:val="24"/>
                <w:szCs w:val="24"/>
              </w:rPr>
              <w:t>Сведения о правообладателях и о правах третьих лиц на имущество</w:t>
            </w:r>
          </w:p>
        </w:tc>
      </w:tr>
      <w:tr w:rsidR="00FC0E8B" w:rsidRPr="00B15C21" w:rsidTr="00E345B1">
        <w:tc>
          <w:tcPr>
            <w:tcW w:w="4372" w:type="dxa"/>
            <w:gridSpan w:val="2"/>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Для договоров аренды и безвозмездного пользования</w:t>
            </w:r>
          </w:p>
        </w:tc>
        <w:tc>
          <w:tcPr>
            <w:tcW w:w="2396" w:type="dxa"/>
            <w:vMerge w:val="restart"/>
          </w:tcPr>
          <w:p w:rsidR="00FC0E8B" w:rsidRPr="005E2ECB" w:rsidRDefault="00FC0E8B" w:rsidP="00E345B1">
            <w:pPr>
              <w:pStyle w:val="ConsPlusNormal"/>
              <w:ind w:hanging="96"/>
              <w:jc w:val="center"/>
              <w:rPr>
                <w:rFonts w:ascii="Times New Roman" w:hAnsi="Times New Roman" w:cs="Times New Roman"/>
                <w:sz w:val="24"/>
                <w:szCs w:val="24"/>
              </w:rPr>
            </w:pPr>
            <w:r w:rsidRPr="005E2ECB">
              <w:rPr>
                <w:rFonts w:ascii="Times New Roman" w:hAnsi="Times New Roman" w:cs="Times New Roman"/>
                <w:sz w:val="24"/>
                <w:szCs w:val="24"/>
              </w:rPr>
              <w:t>Наименование правообладателя &lt;11&gt;</w:t>
            </w:r>
          </w:p>
        </w:tc>
        <w:tc>
          <w:tcPr>
            <w:tcW w:w="1740" w:type="dxa"/>
            <w:vMerge w:val="restart"/>
          </w:tcPr>
          <w:p w:rsidR="00FC0E8B" w:rsidRPr="005E2ECB" w:rsidRDefault="00FC0E8B" w:rsidP="00E345B1">
            <w:pPr>
              <w:pStyle w:val="ConsPlusNormal"/>
              <w:ind w:hanging="139"/>
              <w:jc w:val="center"/>
              <w:rPr>
                <w:rFonts w:ascii="Times New Roman" w:hAnsi="Times New Roman" w:cs="Times New Roman"/>
                <w:sz w:val="24"/>
                <w:szCs w:val="24"/>
              </w:rPr>
            </w:pPr>
            <w:r w:rsidRPr="005E2ECB">
              <w:rPr>
                <w:rFonts w:ascii="Times New Roman" w:hAnsi="Times New Roman" w:cs="Times New Roman"/>
                <w:sz w:val="24"/>
                <w:szCs w:val="24"/>
              </w:rPr>
              <w:t>Наличие ограниченного вещного права на имущество &lt;12&gt;</w:t>
            </w:r>
          </w:p>
        </w:tc>
        <w:tc>
          <w:tcPr>
            <w:tcW w:w="2025" w:type="dxa"/>
            <w:vMerge w:val="restart"/>
          </w:tcPr>
          <w:p w:rsidR="00FC0E8B" w:rsidRPr="005E2ECB" w:rsidRDefault="00FC0E8B" w:rsidP="00E345B1">
            <w:pPr>
              <w:pStyle w:val="ConsPlusNormal"/>
              <w:ind w:hanging="152"/>
              <w:jc w:val="center"/>
              <w:rPr>
                <w:rFonts w:ascii="Times New Roman" w:hAnsi="Times New Roman" w:cs="Times New Roman"/>
                <w:sz w:val="24"/>
                <w:szCs w:val="24"/>
              </w:rPr>
            </w:pPr>
            <w:r w:rsidRPr="005E2ECB">
              <w:rPr>
                <w:rFonts w:ascii="Times New Roman" w:hAnsi="Times New Roman" w:cs="Times New Roman"/>
                <w:sz w:val="24"/>
                <w:szCs w:val="24"/>
              </w:rPr>
              <w:t>ИНН правообладателя &lt;13&gt;</w:t>
            </w:r>
          </w:p>
        </w:tc>
        <w:tc>
          <w:tcPr>
            <w:tcW w:w="1771" w:type="dxa"/>
            <w:vMerge w:val="restart"/>
          </w:tcPr>
          <w:p w:rsidR="00FC0E8B" w:rsidRPr="005E2ECB" w:rsidRDefault="00FC0E8B" w:rsidP="00E345B1">
            <w:pPr>
              <w:pStyle w:val="ConsPlusNormal"/>
              <w:ind w:hanging="38"/>
              <w:jc w:val="center"/>
              <w:rPr>
                <w:rFonts w:ascii="Times New Roman" w:hAnsi="Times New Roman" w:cs="Times New Roman"/>
                <w:sz w:val="24"/>
                <w:szCs w:val="24"/>
              </w:rPr>
            </w:pPr>
            <w:r w:rsidRPr="005E2ECB">
              <w:rPr>
                <w:rFonts w:ascii="Times New Roman" w:hAnsi="Times New Roman" w:cs="Times New Roman"/>
                <w:sz w:val="24"/>
                <w:szCs w:val="24"/>
              </w:rPr>
              <w:t>Контактный номер телефона &lt;14&gt;</w:t>
            </w:r>
          </w:p>
        </w:tc>
        <w:tc>
          <w:tcPr>
            <w:tcW w:w="2528" w:type="dxa"/>
            <w:vMerge w:val="restart"/>
          </w:tcPr>
          <w:p w:rsidR="00FC0E8B" w:rsidRPr="005E2ECB" w:rsidRDefault="00FC0E8B" w:rsidP="00E345B1">
            <w:pPr>
              <w:pStyle w:val="ConsPlusNormal"/>
              <w:ind w:hanging="59"/>
              <w:jc w:val="center"/>
              <w:rPr>
                <w:rFonts w:ascii="Times New Roman" w:hAnsi="Times New Roman" w:cs="Times New Roman"/>
                <w:sz w:val="24"/>
                <w:szCs w:val="24"/>
              </w:rPr>
            </w:pPr>
            <w:r w:rsidRPr="005E2ECB">
              <w:rPr>
                <w:rFonts w:ascii="Times New Roman" w:hAnsi="Times New Roman" w:cs="Times New Roman"/>
                <w:sz w:val="24"/>
                <w:szCs w:val="24"/>
              </w:rPr>
              <w:t>Адрес электронной почты &lt;15&gt;</w:t>
            </w:r>
          </w:p>
        </w:tc>
      </w:tr>
      <w:tr w:rsidR="00FC0E8B" w:rsidRPr="00B15C21" w:rsidTr="00E345B1">
        <w:tc>
          <w:tcPr>
            <w:tcW w:w="2302"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Наличие права аренды или права безвозмездного пользования на имущество  &lt;10&gt;</w:t>
            </w:r>
          </w:p>
        </w:tc>
        <w:tc>
          <w:tcPr>
            <w:tcW w:w="2070"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Дата окончания срока действия договора (при наличии)</w:t>
            </w:r>
          </w:p>
        </w:tc>
        <w:tc>
          <w:tcPr>
            <w:tcW w:w="2396" w:type="dxa"/>
            <w:vMerge/>
          </w:tcPr>
          <w:p w:rsidR="00FC0E8B" w:rsidRPr="005E2ECB" w:rsidRDefault="00FC0E8B" w:rsidP="00E345B1">
            <w:pPr>
              <w:pStyle w:val="ConsPlusNormal"/>
              <w:jc w:val="both"/>
              <w:rPr>
                <w:rFonts w:ascii="Times New Roman" w:hAnsi="Times New Roman" w:cs="Times New Roman"/>
                <w:sz w:val="24"/>
                <w:szCs w:val="24"/>
              </w:rPr>
            </w:pPr>
          </w:p>
        </w:tc>
        <w:tc>
          <w:tcPr>
            <w:tcW w:w="1740" w:type="dxa"/>
            <w:vMerge/>
          </w:tcPr>
          <w:p w:rsidR="00FC0E8B" w:rsidRPr="005E2ECB" w:rsidRDefault="00FC0E8B" w:rsidP="00E345B1">
            <w:pPr>
              <w:pStyle w:val="ConsPlusNormal"/>
              <w:jc w:val="both"/>
              <w:rPr>
                <w:rFonts w:ascii="Times New Roman" w:hAnsi="Times New Roman" w:cs="Times New Roman"/>
                <w:sz w:val="24"/>
                <w:szCs w:val="24"/>
              </w:rPr>
            </w:pPr>
          </w:p>
        </w:tc>
        <w:tc>
          <w:tcPr>
            <w:tcW w:w="2025" w:type="dxa"/>
            <w:vMerge/>
          </w:tcPr>
          <w:p w:rsidR="00FC0E8B" w:rsidRPr="005E2ECB" w:rsidRDefault="00FC0E8B" w:rsidP="00E345B1">
            <w:pPr>
              <w:pStyle w:val="ConsPlusNormal"/>
              <w:jc w:val="both"/>
              <w:rPr>
                <w:rFonts w:ascii="Times New Roman" w:hAnsi="Times New Roman" w:cs="Times New Roman"/>
                <w:sz w:val="24"/>
                <w:szCs w:val="24"/>
              </w:rPr>
            </w:pPr>
          </w:p>
        </w:tc>
        <w:tc>
          <w:tcPr>
            <w:tcW w:w="1771" w:type="dxa"/>
            <w:vMerge/>
          </w:tcPr>
          <w:p w:rsidR="00FC0E8B" w:rsidRPr="005E2ECB" w:rsidRDefault="00FC0E8B" w:rsidP="00E345B1">
            <w:pPr>
              <w:pStyle w:val="ConsPlusNormal"/>
              <w:jc w:val="both"/>
              <w:rPr>
                <w:rFonts w:ascii="Times New Roman" w:hAnsi="Times New Roman" w:cs="Times New Roman"/>
                <w:sz w:val="24"/>
                <w:szCs w:val="24"/>
              </w:rPr>
            </w:pPr>
          </w:p>
        </w:tc>
        <w:tc>
          <w:tcPr>
            <w:tcW w:w="2528" w:type="dxa"/>
            <w:vMerge/>
          </w:tcPr>
          <w:p w:rsidR="00FC0E8B" w:rsidRPr="005E2ECB" w:rsidRDefault="00FC0E8B" w:rsidP="00E345B1">
            <w:pPr>
              <w:pStyle w:val="ConsPlusNormal"/>
              <w:jc w:val="both"/>
              <w:rPr>
                <w:rFonts w:ascii="Times New Roman" w:hAnsi="Times New Roman" w:cs="Times New Roman"/>
                <w:sz w:val="24"/>
                <w:szCs w:val="24"/>
              </w:rPr>
            </w:pPr>
          </w:p>
        </w:tc>
      </w:tr>
      <w:tr w:rsidR="00FC0E8B" w:rsidRPr="00B15C21" w:rsidTr="00E345B1">
        <w:tc>
          <w:tcPr>
            <w:tcW w:w="2302"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17</w:t>
            </w:r>
          </w:p>
        </w:tc>
        <w:tc>
          <w:tcPr>
            <w:tcW w:w="2070"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18</w:t>
            </w:r>
          </w:p>
        </w:tc>
        <w:tc>
          <w:tcPr>
            <w:tcW w:w="2396" w:type="dxa"/>
          </w:tcPr>
          <w:p w:rsidR="00FC0E8B" w:rsidRPr="005E2ECB" w:rsidRDefault="00FC0E8B" w:rsidP="00E345B1">
            <w:pPr>
              <w:pStyle w:val="ConsPlusNormal"/>
              <w:ind w:hanging="5"/>
              <w:jc w:val="center"/>
              <w:rPr>
                <w:rFonts w:ascii="Times New Roman" w:hAnsi="Times New Roman" w:cs="Times New Roman"/>
                <w:sz w:val="24"/>
                <w:szCs w:val="24"/>
              </w:rPr>
            </w:pPr>
            <w:r w:rsidRPr="005E2ECB">
              <w:rPr>
                <w:rFonts w:ascii="Times New Roman" w:hAnsi="Times New Roman" w:cs="Times New Roman"/>
                <w:sz w:val="24"/>
                <w:szCs w:val="24"/>
              </w:rPr>
              <w:t>19</w:t>
            </w:r>
          </w:p>
        </w:tc>
        <w:tc>
          <w:tcPr>
            <w:tcW w:w="1740" w:type="dxa"/>
          </w:tcPr>
          <w:p w:rsidR="00FC0E8B" w:rsidRPr="005E2ECB" w:rsidRDefault="00FC0E8B" w:rsidP="00E345B1">
            <w:pPr>
              <w:pStyle w:val="ConsPlusNormal"/>
              <w:ind w:firstLine="32"/>
              <w:jc w:val="center"/>
              <w:rPr>
                <w:rFonts w:ascii="Times New Roman" w:hAnsi="Times New Roman" w:cs="Times New Roman"/>
                <w:sz w:val="24"/>
                <w:szCs w:val="24"/>
              </w:rPr>
            </w:pPr>
            <w:r w:rsidRPr="005E2ECB">
              <w:rPr>
                <w:rFonts w:ascii="Times New Roman" w:hAnsi="Times New Roman" w:cs="Times New Roman"/>
                <w:sz w:val="24"/>
                <w:szCs w:val="24"/>
              </w:rPr>
              <w:t>20</w:t>
            </w:r>
          </w:p>
        </w:tc>
        <w:tc>
          <w:tcPr>
            <w:tcW w:w="2025"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21</w:t>
            </w:r>
          </w:p>
        </w:tc>
        <w:tc>
          <w:tcPr>
            <w:tcW w:w="1771" w:type="dxa"/>
          </w:tcPr>
          <w:p w:rsidR="00FC0E8B" w:rsidRPr="005E2ECB" w:rsidRDefault="00FC0E8B" w:rsidP="00E345B1">
            <w:pPr>
              <w:pStyle w:val="ConsPlusNormal"/>
              <w:ind w:firstLine="3"/>
              <w:jc w:val="center"/>
              <w:rPr>
                <w:rFonts w:ascii="Times New Roman" w:hAnsi="Times New Roman" w:cs="Times New Roman"/>
                <w:sz w:val="24"/>
                <w:szCs w:val="24"/>
              </w:rPr>
            </w:pPr>
            <w:r w:rsidRPr="005E2ECB">
              <w:rPr>
                <w:rFonts w:ascii="Times New Roman" w:hAnsi="Times New Roman" w:cs="Times New Roman"/>
                <w:sz w:val="24"/>
                <w:szCs w:val="24"/>
              </w:rPr>
              <w:t>22</w:t>
            </w:r>
          </w:p>
        </w:tc>
        <w:tc>
          <w:tcPr>
            <w:tcW w:w="2528" w:type="dxa"/>
          </w:tcPr>
          <w:p w:rsidR="00FC0E8B" w:rsidRPr="005E2ECB" w:rsidRDefault="00FC0E8B" w:rsidP="00E345B1">
            <w:pPr>
              <w:pStyle w:val="ConsPlusNormal"/>
              <w:ind w:firstLine="0"/>
              <w:jc w:val="center"/>
              <w:rPr>
                <w:rFonts w:ascii="Times New Roman" w:hAnsi="Times New Roman" w:cs="Times New Roman"/>
                <w:sz w:val="24"/>
                <w:szCs w:val="24"/>
              </w:rPr>
            </w:pPr>
            <w:r w:rsidRPr="005E2ECB">
              <w:rPr>
                <w:rFonts w:ascii="Times New Roman" w:hAnsi="Times New Roman" w:cs="Times New Roman"/>
                <w:sz w:val="24"/>
                <w:szCs w:val="24"/>
              </w:rPr>
              <w:t>23</w:t>
            </w:r>
          </w:p>
        </w:tc>
      </w:tr>
      <w:tr w:rsidR="00FC0E8B" w:rsidRPr="00B15C21" w:rsidTr="00E345B1">
        <w:tc>
          <w:tcPr>
            <w:tcW w:w="2302" w:type="dxa"/>
          </w:tcPr>
          <w:p w:rsidR="00FC0E8B" w:rsidRPr="005E2ECB" w:rsidRDefault="00FC0E8B" w:rsidP="00E345B1">
            <w:pPr>
              <w:pStyle w:val="ConsPlusNormal"/>
              <w:ind w:firstLine="0"/>
              <w:jc w:val="center"/>
              <w:rPr>
                <w:rFonts w:ascii="Times New Roman" w:hAnsi="Times New Roman" w:cs="Times New Roman"/>
                <w:sz w:val="24"/>
                <w:szCs w:val="24"/>
              </w:rPr>
            </w:pPr>
          </w:p>
        </w:tc>
        <w:tc>
          <w:tcPr>
            <w:tcW w:w="2070" w:type="dxa"/>
          </w:tcPr>
          <w:p w:rsidR="00FC0E8B" w:rsidRPr="005E2ECB" w:rsidRDefault="00FC0E8B" w:rsidP="00E345B1">
            <w:pPr>
              <w:pStyle w:val="ConsPlusNormal"/>
              <w:ind w:firstLine="0"/>
              <w:jc w:val="center"/>
              <w:rPr>
                <w:rFonts w:ascii="Times New Roman" w:hAnsi="Times New Roman" w:cs="Times New Roman"/>
                <w:sz w:val="24"/>
                <w:szCs w:val="24"/>
              </w:rPr>
            </w:pPr>
          </w:p>
        </w:tc>
        <w:tc>
          <w:tcPr>
            <w:tcW w:w="2396" w:type="dxa"/>
          </w:tcPr>
          <w:p w:rsidR="00FC0E8B" w:rsidRPr="005E2ECB" w:rsidRDefault="00FC0E8B" w:rsidP="00E345B1">
            <w:pPr>
              <w:pStyle w:val="ConsPlusNormal"/>
              <w:ind w:hanging="5"/>
              <w:jc w:val="center"/>
              <w:rPr>
                <w:rFonts w:ascii="Times New Roman" w:hAnsi="Times New Roman" w:cs="Times New Roman"/>
                <w:sz w:val="24"/>
                <w:szCs w:val="24"/>
              </w:rPr>
            </w:pPr>
          </w:p>
        </w:tc>
        <w:tc>
          <w:tcPr>
            <w:tcW w:w="1740" w:type="dxa"/>
          </w:tcPr>
          <w:p w:rsidR="00FC0E8B" w:rsidRPr="005E2ECB" w:rsidRDefault="00FC0E8B" w:rsidP="00E345B1">
            <w:pPr>
              <w:pStyle w:val="ConsPlusNormal"/>
              <w:ind w:firstLine="32"/>
              <w:jc w:val="center"/>
              <w:rPr>
                <w:rFonts w:ascii="Times New Roman" w:hAnsi="Times New Roman" w:cs="Times New Roman"/>
                <w:sz w:val="24"/>
                <w:szCs w:val="24"/>
              </w:rPr>
            </w:pPr>
          </w:p>
        </w:tc>
        <w:tc>
          <w:tcPr>
            <w:tcW w:w="2025" w:type="dxa"/>
          </w:tcPr>
          <w:p w:rsidR="00FC0E8B" w:rsidRPr="005E2ECB" w:rsidRDefault="00FC0E8B" w:rsidP="00E345B1">
            <w:pPr>
              <w:pStyle w:val="ConsPlusNormal"/>
              <w:ind w:firstLine="0"/>
              <w:jc w:val="center"/>
              <w:rPr>
                <w:rFonts w:ascii="Times New Roman" w:hAnsi="Times New Roman" w:cs="Times New Roman"/>
                <w:sz w:val="24"/>
                <w:szCs w:val="24"/>
              </w:rPr>
            </w:pPr>
          </w:p>
        </w:tc>
        <w:tc>
          <w:tcPr>
            <w:tcW w:w="1771" w:type="dxa"/>
          </w:tcPr>
          <w:p w:rsidR="00FC0E8B" w:rsidRPr="005E2ECB" w:rsidRDefault="00FC0E8B" w:rsidP="00E345B1">
            <w:pPr>
              <w:pStyle w:val="ConsPlusNormal"/>
              <w:ind w:firstLine="0"/>
              <w:jc w:val="center"/>
              <w:rPr>
                <w:rFonts w:ascii="Times New Roman" w:hAnsi="Times New Roman" w:cs="Times New Roman"/>
                <w:sz w:val="24"/>
                <w:szCs w:val="24"/>
                <w:lang w:val="en-US"/>
              </w:rPr>
            </w:pPr>
          </w:p>
        </w:tc>
        <w:tc>
          <w:tcPr>
            <w:tcW w:w="2528" w:type="dxa"/>
          </w:tcPr>
          <w:p w:rsidR="00FC0E8B" w:rsidRPr="005E2ECB" w:rsidRDefault="00FC0E8B" w:rsidP="00E345B1">
            <w:pPr>
              <w:pStyle w:val="ConsPlusNormal"/>
              <w:ind w:firstLine="0"/>
              <w:rPr>
                <w:rFonts w:ascii="Times New Roman" w:hAnsi="Times New Roman" w:cs="Times New Roman"/>
                <w:sz w:val="24"/>
                <w:szCs w:val="24"/>
                <w:lang w:val="en-US"/>
              </w:rPr>
            </w:pPr>
          </w:p>
        </w:tc>
      </w:tr>
    </w:tbl>
    <w:p w:rsidR="00FC0E8B" w:rsidRPr="005E2ECB" w:rsidRDefault="00FC0E8B" w:rsidP="00CB64B2">
      <w:pPr>
        <w:jc w:val="center"/>
        <w:rPr>
          <w:rFonts w:ascii="Times New Roman" w:hAnsi="Times New Roman"/>
          <w:sz w:val="24"/>
          <w:szCs w:val="24"/>
        </w:rPr>
      </w:pPr>
    </w:p>
    <w:p w:rsidR="00FC0E8B" w:rsidRPr="005E2ECB" w:rsidRDefault="00FC0E8B" w:rsidP="00CB64B2">
      <w:pPr>
        <w:rPr>
          <w:rFonts w:ascii="Times New Roman" w:hAnsi="Times New Roman"/>
          <w:sz w:val="24"/>
          <w:szCs w:val="24"/>
        </w:rPr>
      </w:pPr>
    </w:p>
    <w:p w:rsidR="00FC0E8B" w:rsidRPr="00222140" w:rsidRDefault="00FC0E8B">
      <w:pPr>
        <w:rPr>
          <w:rFonts w:ascii="Times New Roman" w:hAnsi="Times New Roman"/>
        </w:rPr>
      </w:pPr>
    </w:p>
    <w:sectPr w:rsidR="00FC0E8B" w:rsidRPr="00222140" w:rsidSect="0074365C">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E8B" w:rsidRDefault="00FC0E8B" w:rsidP="00222140">
      <w:pPr>
        <w:spacing w:after="0" w:line="240" w:lineRule="auto"/>
      </w:pPr>
      <w:r>
        <w:separator/>
      </w:r>
    </w:p>
  </w:endnote>
  <w:endnote w:type="continuationSeparator" w:id="0">
    <w:p w:rsidR="00FC0E8B" w:rsidRDefault="00FC0E8B" w:rsidP="00222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E8B" w:rsidRDefault="00FC0E8B" w:rsidP="00222140">
      <w:pPr>
        <w:spacing w:after="0" w:line="240" w:lineRule="auto"/>
      </w:pPr>
      <w:r>
        <w:separator/>
      </w:r>
    </w:p>
  </w:footnote>
  <w:footnote w:type="continuationSeparator" w:id="0">
    <w:p w:rsidR="00FC0E8B" w:rsidRDefault="00FC0E8B" w:rsidP="00222140">
      <w:pPr>
        <w:spacing w:after="0" w:line="240" w:lineRule="auto"/>
      </w:pPr>
      <w:r>
        <w:continuationSeparator/>
      </w:r>
    </w:p>
  </w:footnote>
  <w:footnote w:id="1">
    <w:p w:rsidR="00FC0E8B" w:rsidRDefault="00FC0E8B" w:rsidP="0022214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4640405F"/>
    <w:multiLevelType w:val="hybridMultilevel"/>
    <w:tmpl w:val="5C74548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140"/>
    <w:rsid w:val="00001D6E"/>
    <w:rsid w:val="00035A4E"/>
    <w:rsid w:val="00044041"/>
    <w:rsid w:val="000F063D"/>
    <w:rsid w:val="00106FC0"/>
    <w:rsid w:val="001071C8"/>
    <w:rsid w:val="00126DF5"/>
    <w:rsid w:val="001E0FED"/>
    <w:rsid w:val="00211E42"/>
    <w:rsid w:val="00222140"/>
    <w:rsid w:val="003E76F0"/>
    <w:rsid w:val="00461AA1"/>
    <w:rsid w:val="004D656B"/>
    <w:rsid w:val="00581289"/>
    <w:rsid w:val="005970C7"/>
    <w:rsid w:val="005E2ECB"/>
    <w:rsid w:val="00676328"/>
    <w:rsid w:val="006C1E1F"/>
    <w:rsid w:val="006E2078"/>
    <w:rsid w:val="0074365C"/>
    <w:rsid w:val="0075002C"/>
    <w:rsid w:val="00756852"/>
    <w:rsid w:val="00960D61"/>
    <w:rsid w:val="009C3525"/>
    <w:rsid w:val="009F2C70"/>
    <w:rsid w:val="00A577B1"/>
    <w:rsid w:val="00AF331C"/>
    <w:rsid w:val="00B15C21"/>
    <w:rsid w:val="00B56EF3"/>
    <w:rsid w:val="00C17C95"/>
    <w:rsid w:val="00CB64B2"/>
    <w:rsid w:val="00DC303A"/>
    <w:rsid w:val="00DD166A"/>
    <w:rsid w:val="00E345B1"/>
    <w:rsid w:val="00F414DA"/>
    <w:rsid w:val="00FB53AA"/>
    <w:rsid w:val="00FC0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22140"/>
    <w:pPr>
      <w:widowControl w:val="0"/>
      <w:autoSpaceDE w:val="0"/>
      <w:autoSpaceDN w:val="0"/>
      <w:adjustRightInd w:val="0"/>
      <w:ind w:firstLine="720"/>
    </w:pPr>
    <w:rPr>
      <w:rFonts w:ascii="Arial" w:hAnsi="Arial" w:cs="Arial"/>
      <w:sz w:val="20"/>
      <w:szCs w:val="20"/>
    </w:rPr>
  </w:style>
  <w:style w:type="paragraph" w:customStyle="1" w:styleId="a">
    <w:name w:val="Знак Знак Знак Знак Знак Знак Знак"/>
    <w:basedOn w:val="Normal"/>
    <w:uiPriority w:val="99"/>
    <w:rsid w:val="00222140"/>
    <w:pPr>
      <w:spacing w:before="100" w:beforeAutospacing="1" w:after="100" w:afterAutospacing="1" w:line="240" w:lineRule="auto"/>
    </w:pPr>
    <w:rPr>
      <w:rFonts w:ascii="Tahoma" w:hAnsi="Tahoma" w:cs="Tahoma"/>
      <w:sz w:val="20"/>
      <w:szCs w:val="20"/>
      <w:lang w:val="en-US" w:eastAsia="en-US"/>
    </w:rPr>
  </w:style>
  <w:style w:type="paragraph" w:customStyle="1" w:styleId="ConsPlusTitle">
    <w:name w:val="ConsPlusTitle"/>
    <w:uiPriority w:val="99"/>
    <w:rsid w:val="00222140"/>
    <w:pPr>
      <w:widowControl w:val="0"/>
      <w:autoSpaceDE w:val="0"/>
      <w:autoSpaceDN w:val="0"/>
      <w:adjustRightInd w:val="0"/>
    </w:pPr>
    <w:rPr>
      <w:rFonts w:ascii="Arial" w:hAnsi="Arial" w:cs="Arial"/>
      <w:b/>
      <w:bCs/>
      <w:sz w:val="20"/>
      <w:szCs w:val="20"/>
    </w:rPr>
  </w:style>
  <w:style w:type="paragraph" w:styleId="FootnoteText">
    <w:name w:val="footnote text"/>
    <w:basedOn w:val="Normal"/>
    <w:link w:val="FootnoteTextChar"/>
    <w:uiPriority w:val="99"/>
    <w:rsid w:val="00222140"/>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222140"/>
    <w:rPr>
      <w:rFonts w:ascii="Calibri" w:hAnsi="Calibri" w:cs="Times New Roman"/>
      <w:sz w:val="20"/>
      <w:szCs w:val="20"/>
      <w:lang w:eastAsia="en-US"/>
    </w:rPr>
  </w:style>
  <w:style w:type="paragraph" w:styleId="NoSpacing">
    <w:name w:val="No Spacing"/>
    <w:uiPriority w:val="99"/>
    <w:qFormat/>
    <w:rsid w:val="0022214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12</Pages>
  <Words>3377</Words>
  <Characters>19252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somovosp_2</dc:creator>
  <cp:keywords/>
  <dc:description/>
  <cp:lastModifiedBy>user</cp:lastModifiedBy>
  <cp:revision>8</cp:revision>
  <cp:lastPrinted>2021-09-03T08:14:00Z</cp:lastPrinted>
  <dcterms:created xsi:type="dcterms:W3CDTF">2021-09-02T13:30:00Z</dcterms:created>
  <dcterms:modified xsi:type="dcterms:W3CDTF">2022-02-24T06:46:00Z</dcterms:modified>
</cp:coreProperties>
</file>