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5D" w:rsidRDefault="00E17A2A" w:rsidP="00E17A2A">
      <w:pPr>
        <w:pStyle w:val="a6"/>
        <w:jc w:val="center"/>
        <w:rPr>
          <w:rFonts w:ascii="Times New Roman" w:eastAsiaTheme="minorEastAsia" w:hAnsi="Times New Roman"/>
          <w:sz w:val="24"/>
          <w:szCs w:val="24"/>
        </w:rPr>
      </w:pPr>
      <w:r>
        <w:rPr>
          <w:rFonts w:ascii="Times New Roman" w:eastAsiaTheme="minorEastAsia" w:hAnsi="Times New Roman"/>
          <w:sz w:val="24"/>
          <w:szCs w:val="24"/>
        </w:rPr>
        <w:t xml:space="preserve">                                                                                                    </w:t>
      </w:r>
    </w:p>
    <w:p w:rsidR="00363D5D" w:rsidRDefault="00363D5D" w:rsidP="00E17A2A">
      <w:pPr>
        <w:pStyle w:val="a6"/>
        <w:jc w:val="center"/>
        <w:rPr>
          <w:rFonts w:ascii="Times New Roman" w:eastAsiaTheme="minorEastAsia" w:hAnsi="Times New Roman"/>
          <w:sz w:val="24"/>
          <w:szCs w:val="24"/>
        </w:rPr>
      </w:pPr>
    </w:p>
    <w:p w:rsidR="00912D12" w:rsidRPr="00283327" w:rsidRDefault="00283327" w:rsidP="00283327">
      <w:pPr>
        <w:pStyle w:val="a6"/>
        <w:jc w:val="center"/>
        <w:rPr>
          <w:rFonts w:ascii="Times New Roman" w:eastAsiaTheme="minorEastAsia" w:hAnsi="Times New Roman"/>
          <w:sz w:val="24"/>
          <w:szCs w:val="24"/>
        </w:rPr>
      </w:pPr>
      <w:r w:rsidRPr="00283327">
        <w:rPr>
          <w:rFonts w:ascii="Times New Roman" w:eastAsiaTheme="minorEastAsia" w:hAnsi="Times New Roman"/>
          <w:sz w:val="24"/>
          <w:szCs w:val="24"/>
        </w:rPr>
        <w:object w:dxaOrig="9355" w:dyaOrig="1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704.55pt" o:ole="">
            <v:imagedata r:id="rId8" o:title=""/>
          </v:shape>
          <o:OLEObject Type="Embed" ProgID="Word.Document.12" ShapeID="_x0000_i1025" DrawAspect="Content" ObjectID="_1751113484" r:id="rId9">
            <o:FieldCodes>\s</o:FieldCodes>
          </o:OLEObject>
        </w:object>
      </w:r>
      <w:r>
        <w:rPr>
          <w:rFonts w:ascii="Times New Roman" w:eastAsiaTheme="minorEastAsia" w:hAnsi="Times New Roman"/>
          <w:sz w:val="24"/>
          <w:szCs w:val="24"/>
        </w:rPr>
        <w:t xml:space="preserve">                                                                                              </w:t>
      </w:r>
      <w:r w:rsidR="00363D5D">
        <w:rPr>
          <w:rFonts w:ascii="Times New Roman" w:eastAsiaTheme="minorEastAsia" w:hAnsi="Times New Roman"/>
          <w:sz w:val="24"/>
          <w:szCs w:val="24"/>
        </w:rPr>
        <w:t xml:space="preserve">   </w:t>
      </w:r>
      <w:r w:rsidR="00912D12" w:rsidRPr="00E17A2A">
        <w:rPr>
          <w:rFonts w:ascii="Times New Roman" w:hAnsi="Times New Roman"/>
          <w:sz w:val="24"/>
          <w:szCs w:val="24"/>
        </w:rPr>
        <w:t>Приложение  1</w:t>
      </w:r>
    </w:p>
    <w:p w:rsidR="00912D12" w:rsidRPr="00E17A2A" w:rsidRDefault="00912D12" w:rsidP="00912D12">
      <w:pPr>
        <w:pStyle w:val="a6"/>
        <w:jc w:val="right"/>
        <w:rPr>
          <w:rFonts w:ascii="Times New Roman" w:hAnsi="Times New Roman"/>
          <w:sz w:val="24"/>
          <w:szCs w:val="24"/>
        </w:rPr>
      </w:pPr>
      <w:r w:rsidRPr="00E17A2A">
        <w:rPr>
          <w:rFonts w:ascii="Times New Roman" w:hAnsi="Times New Roman"/>
          <w:sz w:val="24"/>
          <w:szCs w:val="24"/>
        </w:rPr>
        <w:lastRenderedPageBreak/>
        <w:t xml:space="preserve">                 к решению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w:t>
      </w:r>
      <w:proofErr w:type="gramStart"/>
      <w:r w:rsidRPr="00E17A2A">
        <w:rPr>
          <w:rFonts w:ascii="Times New Roman" w:hAnsi="Times New Roman"/>
          <w:sz w:val="24"/>
          <w:szCs w:val="24"/>
        </w:rPr>
        <w:t>сельского</w:t>
      </w:r>
      <w:proofErr w:type="gramEnd"/>
      <w:r w:rsidRPr="00E17A2A">
        <w:rPr>
          <w:rFonts w:ascii="Times New Roman" w:hAnsi="Times New Roman"/>
          <w:sz w:val="24"/>
          <w:szCs w:val="24"/>
        </w:rPr>
        <w:t xml:space="preserve">  </w:t>
      </w:r>
    </w:p>
    <w:p w:rsidR="00912D12" w:rsidRPr="00E17A2A" w:rsidRDefault="00912D12" w:rsidP="00912D12">
      <w:pPr>
        <w:pStyle w:val="a6"/>
        <w:jc w:val="right"/>
        <w:rPr>
          <w:rFonts w:ascii="Times New Roman" w:hAnsi="Times New Roman"/>
          <w:i/>
          <w:sz w:val="24"/>
          <w:szCs w:val="24"/>
        </w:rPr>
      </w:pPr>
      <w:r w:rsidRPr="00E17A2A">
        <w:rPr>
          <w:rFonts w:ascii="Times New Roman" w:hAnsi="Times New Roman"/>
          <w:sz w:val="24"/>
          <w:szCs w:val="24"/>
        </w:rPr>
        <w:t>Совета народных депутатов</w:t>
      </w:r>
    </w:p>
    <w:p w:rsidR="00912D12" w:rsidRPr="00E17A2A" w:rsidRDefault="00912D12" w:rsidP="00912D12">
      <w:pPr>
        <w:pStyle w:val="a6"/>
        <w:jc w:val="right"/>
        <w:rPr>
          <w:rFonts w:ascii="Times New Roman" w:hAnsi="Times New Roman"/>
          <w:b/>
          <w:sz w:val="24"/>
          <w:szCs w:val="24"/>
          <w:u w:val="single"/>
        </w:rPr>
      </w:pPr>
      <w:r w:rsidRPr="00E17A2A">
        <w:rPr>
          <w:rFonts w:ascii="Times New Roman" w:hAnsi="Times New Roman"/>
          <w:sz w:val="24"/>
          <w:szCs w:val="24"/>
        </w:rPr>
        <w:t>от 18.07. 2023 г. № 57</w:t>
      </w:r>
    </w:p>
    <w:p w:rsidR="00912D12" w:rsidRPr="00E17A2A" w:rsidRDefault="00912D12" w:rsidP="00912D12">
      <w:pPr>
        <w:rPr>
          <w:rFonts w:ascii="Times New Roman" w:hAnsi="Times New Roman"/>
          <w:sz w:val="24"/>
          <w:szCs w:val="24"/>
        </w:rPr>
      </w:pPr>
      <w:r w:rsidRPr="00E17A2A">
        <w:rPr>
          <w:rFonts w:ascii="Times New Roman" w:hAnsi="Times New Roman"/>
          <w:sz w:val="24"/>
          <w:szCs w:val="24"/>
        </w:rPr>
        <w:t xml:space="preserve">                                                                                                    </w:t>
      </w:r>
    </w:p>
    <w:p w:rsidR="00912D12" w:rsidRPr="00E17A2A" w:rsidRDefault="00912D12" w:rsidP="00912D12">
      <w:pPr>
        <w:autoSpaceDE w:val="0"/>
        <w:autoSpaceDN w:val="0"/>
        <w:adjustRightInd w:val="0"/>
        <w:jc w:val="center"/>
        <w:rPr>
          <w:rFonts w:ascii="Times New Roman" w:hAnsi="Times New Roman"/>
          <w:b/>
          <w:bCs/>
          <w:sz w:val="24"/>
          <w:szCs w:val="24"/>
        </w:rPr>
      </w:pPr>
      <w:r w:rsidRPr="00E17A2A">
        <w:rPr>
          <w:rFonts w:ascii="Times New Roman" w:hAnsi="Times New Roman"/>
          <w:b/>
          <w:bCs/>
          <w:sz w:val="24"/>
          <w:szCs w:val="24"/>
        </w:rPr>
        <w:t>ПОРЯДОК ФОРМИРОВАНИЯ, ВЕДЕНИЯ,</w:t>
      </w:r>
    </w:p>
    <w:p w:rsidR="00912D12" w:rsidRPr="00E17A2A" w:rsidRDefault="00912D12" w:rsidP="00912D12">
      <w:pPr>
        <w:autoSpaceDE w:val="0"/>
        <w:autoSpaceDN w:val="0"/>
        <w:adjustRightInd w:val="0"/>
        <w:jc w:val="center"/>
        <w:rPr>
          <w:rFonts w:ascii="Times New Roman" w:hAnsi="Times New Roman"/>
          <w:b/>
          <w:bCs/>
          <w:sz w:val="24"/>
          <w:szCs w:val="24"/>
        </w:rPr>
      </w:pPr>
      <w:r w:rsidRPr="00E17A2A">
        <w:rPr>
          <w:rFonts w:ascii="Times New Roman" w:hAnsi="Times New Roman"/>
          <w:b/>
          <w:bCs/>
          <w:sz w:val="24"/>
          <w:szCs w:val="24"/>
        </w:rPr>
        <w:t>ЕЖЕГОДНОГО ДОПОЛНЕНИЯ И ОПУБЛИКОВАНИЯ</w:t>
      </w:r>
    </w:p>
    <w:p w:rsidR="00912D12" w:rsidRPr="00E17A2A" w:rsidRDefault="00912D12" w:rsidP="00912D12">
      <w:pPr>
        <w:jc w:val="center"/>
        <w:rPr>
          <w:rFonts w:ascii="Times New Roman" w:hAnsi="Times New Roman"/>
          <w:b/>
          <w:sz w:val="24"/>
          <w:szCs w:val="24"/>
        </w:rPr>
      </w:pPr>
      <w:proofErr w:type="gramStart"/>
      <w:r w:rsidRPr="00E17A2A">
        <w:rPr>
          <w:rFonts w:ascii="Times New Roman" w:hAnsi="Times New Roman"/>
          <w:b/>
          <w:bCs/>
          <w:sz w:val="24"/>
          <w:szCs w:val="24"/>
        </w:rPr>
        <w:t xml:space="preserve">ПЕРЕЧНЯ </w:t>
      </w:r>
      <w:r w:rsidRPr="00E17A2A">
        <w:rPr>
          <w:rFonts w:ascii="Times New Roman" w:hAnsi="Times New Roman"/>
          <w:b/>
          <w:sz w:val="24"/>
          <w:szCs w:val="24"/>
        </w:rPr>
        <w:t xml:space="preserve">МУНИЦИПАЛЬНОГО </w:t>
      </w:r>
      <w:r w:rsidRPr="00E17A2A">
        <w:rPr>
          <w:rFonts w:ascii="Times New Roman" w:hAnsi="Times New Roman"/>
          <w:b/>
          <w:bCs/>
          <w:sz w:val="24"/>
          <w:szCs w:val="24"/>
        </w:rPr>
        <w:t>ИМУЩЕСТВА АДМИНИСТРАЦИИ ТИТОВСКОГО СЕЛЬСКОГО ПОСЕЛЕНИЯ ШАБЛЫКИНСКОГО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ПРИМЕНЯЮЩИМ СПЕЦИАЛЬНЫЙ НАЛОГОВЫЙ РЕЖИМ «НАЛОГ НА ПРОФЕССИОНАЛЬНЫЙ ДОХОД»</w:t>
      </w:r>
      <w:proofErr w:type="gramEnd"/>
    </w:p>
    <w:p w:rsidR="00912D12" w:rsidRPr="00E17A2A" w:rsidRDefault="00912D12" w:rsidP="00912D12">
      <w:pPr>
        <w:autoSpaceDE w:val="0"/>
        <w:autoSpaceDN w:val="0"/>
        <w:adjustRightInd w:val="0"/>
        <w:jc w:val="center"/>
        <w:outlineLvl w:val="0"/>
        <w:rPr>
          <w:rFonts w:ascii="Times New Roman" w:hAnsi="Times New Roman"/>
          <w:sz w:val="24"/>
          <w:szCs w:val="24"/>
        </w:rPr>
      </w:pPr>
      <w:r w:rsidRPr="00E17A2A">
        <w:rPr>
          <w:rFonts w:ascii="Times New Roman" w:hAnsi="Times New Roman"/>
          <w:sz w:val="24"/>
          <w:szCs w:val="24"/>
        </w:rPr>
        <w:t>1. Общие положения</w:t>
      </w:r>
    </w:p>
    <w:p w:rsidR="00912D12" w:rsidRPr="00E17A2A" w:rsidRDefault="00912D12" w:rsidP="00912D12">
      <w:pPr>
        <w:autoSpaceDE w:val="0"/>
        <w:autoSpaceDN w:val="0"/>
        <w:adjustRightInd w:val="0"/>
        <w:ind w:firstLine="567"/>
        <w:jc w:val="both"/>
        <w:rPr>
          <w:rFonts w:ascii="Times New Roman" w:hAnsi="Times New Roman"/>
          <w:sz w:val="24"/>
          <w:szCs w:val="24"/>
        </w:rPr>
      </w:pPr>
      <w:proofErr w:type="gramStart"/>
      <w:r w:rsidRPr="00E17A2A">
        <w:rPr>
          <w:rFonts w:ascii="Times New Roman" w:hAnsi="Times New Roman"/>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применяющим специальный налоговый режим «Налог на профессиональный доход</w:t>
      </w:r>
      <w:proofErr w:type="gramEnd"/>
      <w:r w:rsidRPr="00E17A2A">
        <w:rPr>
          <w:rFonts w:ascii="Times New Roman" w:hAnsi="Times New Roman"/>
          <w:sz w:val="24"/>
          <w:szCs w:val="24"/>
        </w:rPr>
        <w:t>» (</w:t>
      </w:r>
      <w:proofErr w:type="gramStart"/>
      <w:r w:rsidRPr="00E17A2A">
        <w:rPr>
          <w:rFonts w:ascii="Times New Roman" w:hAnsi="Times New Roman"/>
          <w:sz w:val="24"/>
          <w:szCs w:val="24"/>
        </w:rPr>
        <w:t>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не являющихся индивидуальными предпринимателями и применяющим специальный налоговый режим «Налог на профессиональный</w:t>
      </w:r>
      <w:proofErr w:type="gramEnd"/>
      <w:r w:rsidRPr="00E17A2A">
        <w:rPr>
          <w:rFonts w:ascii="Times New Roman" w:hAnsi="Times New Roman"/>
          <w:sz w:val="24"/>
          <w:szCs w:val="24"/>
        </w:rPr>
        <w:t xml:space="preserve"> доход» (далее  – </w:t>
      </w:r>
      <w:proofErr w:type="spellStart"/>
      <w:r w:rsidRPr="00E17A2A">
        <w:rPr>
          <w:rFonts w:ascii="Times New Roman" w:hAnsi="Times New Roman"/>
          <w:sz w:val="24"/>
          <w:szCs w:val="24"/>
        </w:rPr>
        <w:t>самозанятые</w:t>
      </w:r>
      <w:proofErr w:type="spellEnd"/>
      <w:r w:rsidRPr="00E17A2A">
        <w:rPr>
          <w:rFonts w:ascii="Times New Roman" w:hAnsi="Times New Roman"/>
          <w:sz w:val="24"/>
          <w:szCs w:val="24"/>
        </w:rPr>
        <w:t xml:space="preserve"> граждане).</w:t>
      </w:r>
    </w:p>
    <w:p w:rsidR="00912D12" w:rsidRPr="00E17A2A" w:rsidRDefault="00912D12" w:rsidP="00912D12">
      <w:pPr>
        <w:autoSpaceDE w:val="0"/>
        <w:autoSpaceDN w:val="0"/>
        <w:adjustRightInd w:val="0"/>
        <w:jc w:val="center"/>
        <w:outlineLvl w:val="0"/>
        <w:rPr>
          <w:rFonts w:ascii="Times New Roman" w:hAnsi="Times New Roman"/>
          <w:sz w:val="24"/>
          <w:szCs w:val="24"/>
        </w:rPr>
      </w:pPr>
      <w:r w:rsidRPr="00E17A2A">
        <w:rPr>
          <w:rFonts w:ascii="Times New Roman" w:hAnsi="Times New Roman"/>
          <w:sz w:val="24"/>
          <w:szCs w:val="24"/>
        </w:rPr>
        <w:t xml:space="preserve">2. Цели создания и основные принципы формирования, </w:t>
      </w:r>
      <w:r w:rsidRPr="00E17A2A">
        <w:rPr>
          <w:rFonts w:ascii="Times New Roman" w:hAnsi="Times New Roman"/>
          <w:sz w:val="24"/>
          <w:szCs w:val="24"/>
        </w:rPr>
        <w:br/>
        <w:t>ведения, ежегодного дополнения и опубликования Перечня</w:t>
      </w:r>
    </w:p>
    <w:p w:rsidR="00912D12" w:rsidRPr="00E17A2A" w:rsidRDefault="00912D12" w:rsidP="00912D12">
      <w:pPr>
        <w:autoSpaceDE w:val="0"/>
        <w:autoSpaceDN w:val="0"/>
        <w:adjustRightInd w:val="0"/>
        <w:jc w:val="both"/>
        <w:rPr>
          <w:rFonts w:ascii="Times New Roman" w:hAnsi="Times New Roman"/>
          <w:sz w:val="24"/>
          <w:szCs w:val="24"/>
        </w:rPr>
      </w:pPr>
    </w:p>
    <w:p w:rsidR="00912D12" w:rsidRPr="00E17A2A" w:rsidRDefault="00912D12" w:rsidP="00912D12">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7A2A">
        <w:rPr>
          <w:rFonts w:ascii="Times New Roman" w:hAnsi="Times New Roman"/>
          <w:sz w:val="24"/>
          <w:szCs w:val="24"/>
        </w:rPr>
        <w:t xml:space="preserve">В Перечне содержатся сведения о муниципальном имуществе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свободном от прав третьих лиц (</w:t>
      </w:r>
      <w:r w:rsidRPr="00E17A2A">
        <w:rPr>
          <w:rFonts w:ascii="Times New Roman" w:hAnsi="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E17A2A">
        <w:rPr>
          <w:rFonts w:ascii="Times New Roman" w:hAnsi="Times New Roman"/>
          <w:sz w:val="24"/>
          <w:szCs w:val="24"/>
        </w:rPr>
        <w:t>предусмотренном частью 1 статьи 18 Федерального закона от 24.07.2007г. № 209-ФЗ «О развитии малого и среднего предпринимательства в Российской Федерации», предназначенном для предоставления</w:t>
      </w:r>
      <w:proofErr w:type="gramEnd"/>
      <w:r w:rsidRPr="00E17A2A">
        <w:rPr>
          <w:rFonts w:ascii="Times New Roman" w:hAnsi="Times New Roman"/>
          <w:sz w:val="24"/>
          <w:szCs w:val="24"/>
        </w:rPr>
        <w:t xml:space="preserve"> </w:t>
      </w:r>
      <w:proofErr w:type="gramStart"/>
      <w:r w:rsidRPr="00E17A2A">
        <w:rPr>
          <w:rFonts w:ascii="Times New Roman" w:hAnsi="Times New Roman"/>
          <w:sz w:val="24"/>
          <w:szCs w:val="24"/>
        </w:rPr>
        <w:t xml:space="preserve">во владение и (или) в </w:t>
      </w:r>
      <w:r w:rsidRPr="00E17A2A">
        <w:rPr>
          <w:rFonts w:ascii="Times New Roman" w:hAnsi="Times New Roman"/>
          <w:sz w:val="24"/>
          <w:szCs w:val="24"/>
        </w:rPr>
        <w:lastRenderedPageBreak/>
        <w:t xml:space="preserve">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и </w:t>
      </w:r>
      <w:proofErr w:type="spellStart"/>
      <w:r w:rsidRPr="00E17A2A">
        <w:rPr>
          <w:rFonts w:ascii="Times New Roman" w:hAnsi="Times New Roman"/>
          <w:sz w:val="24"/>
          <w:szCs w:val="24"/>
        </w:rPr>
        <w:t>самозанятым</w:t>
      </w:r>
      <w:proofErr w:type="spellEnd"/>
      <w:r w:rsidRPr="00E17A2A">
        <w:rPr>
          <w:rFonts w:ascii="Times New Roman" w:hAnsi="Times New Roman"/>
          <w:sz w:val="24"/>
          <w:szCs w:val="24"/>
        </w:rPr>
        <w:t xml:space="preserve">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движимого и недвижимого имущества, находящегося в государственной</w:t>
      </w:r>
      <w:proofErr w:type="gramEnd"/>
      <w:r w:rsidRPr="00E17A2A">
        <w:rPr>
          <w:rFonts w:ascii="Times New Roman" w:hAnsi="Times New Roman"/>
          <w:sz w:val="24"/>
          <w:szCs w:val="24"/>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2.2. Формирование Перечня осуществляется в целях:</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и </w:t>
      </w:r>
      <w:proofErr w:type="spellStart"/>
      <w:r w:rsidRPr="00E17A2A">
        <w:rPr>
          <w:rFonts w:ascii="Times New Roman" w:hAnsi="Times New Roman"/>
          <w:sz w:val="24"/>
          <w:szCs w:val="24"/>
        </w:rPr>
        <w:t>самозанятым</w:t>
      </w:r>
      <w:proofErr w:type="spellEnd"/>
      <w:r w:rsidRPr="00E17A2A">
        <w:rPr>
          <w:rFonts w:ascii="Times New Roman" w:hAnsi="Times New Roman"/>
          <w:sz w:val="24"/>
          <w:szCs w:val="24"/>
        </w:rPr>
        <w:t xml:space="preserve"> гражданам.</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2.2.2. Предоставления имущества, принадлежащего на праве собственности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во владение и (или) пользование на долгосрочной основе (в том числе </w:t>
      </w:r>
      <w:proofErr w:type="spellStart"/>
      <w:r w:rsidRPr="00E17A2A">
        <w:rPr>
          <w:rFonts w:ascii="Times New Roman" w:hAnsi="Times New Roman"/>
          <w:sz w:val="24"/>
          <w:szCs w:val="24"/>
        </w:rPr>
        <w:t>возмездно</w:t>
      </w:r>
      <w:proofErr w:type="spellEnd"/>
      <w:r w:rsidRPr="00E17A2A">
        <w:rPr>
          <w:rFonts w:ascii="Times New Roman" w:hAnsi="Times New Roman"/>
          <w:sz w:val="24"/>
          <w:szCs w:val="24"/>
        </w:rPr>
        <w:t xml:space="preserve">, безвозмездно и по льготным ставкам арендной платы) субъектам малого и среднего предпринимательства и организациям инфраструктуры поддержки и </w:t>
      </w:r>
      <w:proofErr w:type="spellStart"/>
      <w:r w:rsidRPr="00E17A2A">
        <w:rPr>
          <w:rFonts w:ascii="Times New Roman" w:hAnsi="Times New Roman"/>
          <w:sz w:val="24"/>
          <w:szCs w:val="24"/>
        </w:rPr>
        <w:t>самозанятым</w:t>
      </w:r>
      <w:proofErr w:type="spellEnd"/>
      <w:r w:rsidRPr="00E17A2A">
        <w:rPr>
          <w:rFonts w:ascii="Times New Roman" w:hAnsi="Times New Roman"/>
          <w:sz w:val="24"/>
          <w:szCs w:val="24"/>
        </w:rPr>
        <w:t xml:space="preserve"> гражданам.</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2.2.3. Реализации полномочий органов местного самоуправления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в сфере оказания имущественной поддержки субъектам малого и среднего предпринимательства.</w:t>
      </w:r>
    </w:p>
    <w:p w:rsidR="00912D12" w:rsidRPr="00E17A2A" w:rsidRDefault="00912D12" w:rsidP="00912D12">
      <w:pPr>
        <w:autoSpaceDE w:val="0"/>
        <w:autoSpaceDN w:val="0"/>
        <w:adjustRightInd w:val="0"/>
        <w:ind w:firstLine="709"/>
        <w:jc w:val="both"/>
        <w:rPr>
          <w:rFonts w:ascii="Times New Roman" w:hAnsi="Times New Roman"/>
          <w:i/>
          <w:sz w:val="24"/>
          <w:szCs w:val="24"/>
        </w:rPr>
      </w:pPr>
      <w:r w:rsidRPr="00E17A2A">
        <w:rPr>
          <w:rFonts w:ascii="Times New Roman" w:hAnsi="Times New Roman"/>
          <w:sz w:val="24"/>
          <w:szCs w:val="24"/>
        </w:rPr>
        <w:t xml:space="preserve">2.2.4. Повышения эффективности управления муниципальным </w:t>
      </w:r>
      <w:r w:rsidRPr="00E17A2A">
        <w:rPr>
          <w:rFonts w:ascii="Times New Roman" w:hAnsi="Times New Roman"/>
          <w:i/>
          <w:sz w:val="24"/>
          <w:szCs w:val="24"/>
        </w:rPr>
        <w:t xml:space="preserve"> </w:t>
      </w:r>
      <w:r w:rsidRPr="00E17A2A">
        <w:rPr>
          <w:rFonts w:ascii="Times New Roman" w:hAnsi="Times New Roman"/>
          <w:sz w:val="24"/>
          <w:szCs w:val="24"/>
        </w:rPr>
        <w:t xml:space="preserve">имуществом, находящимся в собственности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стимулирования развития малого и среднего предпринимательства на территории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w:t>
      </w:r>
      <w:r w:rsidRPr="00E17A2A">
        <w:rPr>
          <w:rFonts w:ascii="Times New Roman" w:hAnsi="Times New Roman"/>
          <w:i/>
          <w:sz w:val="24"/>
          <w:szCs w:val="24"/>
        </w:rPr>
        <w:t>.</w:t>
      </w:r>
      <w:r w:rsidRPr="00E17A2A">
        <w:rPr>
          <w:rFonts w:ascii="Times New Roman" w:hAnsi="Times New Roman"/>
          <w:sz w:val="24"/>
          <w:szCs w:val="24"/>
        </w:rPr>
        <w:t xml:space="preserve"> </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2.3.  Формирование и ведение Перечня основывается на следующих основных принципах:</w:t>
      </w:r>
    </w:p>
    <w:p w:rsidR="00912D12" w:rsidRPr="00E17A2A" w:rsidRDefault="00912D12" w:rsidP="00912D12">
      <w:pPr>
        <w:ind w:firstLine="709"/>
        <w:jc w:val="both"/>
        <w:rPr>
          <w:rFonts w:ascii="Times New Roman" w:hAnsi="Times New Roman"/>
          <w:sz w:val="24"/>
          <w:szCs w:val="24"/>
        </w:rPr>
      </w:pPr>
      <w:r w:rsidRPr="00E17A2A">
        <w:rPr>
          <w:rFonts w:ascii="Times New Roman" w:hAnsi="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2.3.2. Ежегодная актуализация Перечня (до 1 ноября текущего года), осуществляемая на основе предложений, в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по обеспечению взаимодействия исполнительных органов власти Орловской области с территориальным органом </w:t>
      </w:r>
      <w:proofErr w:type="spellStart"/>
      <w:r w:rsidRPr="00E17A2A">
        <w:rPr>
          <w:rFonts w:ascii="Times New Roman" w:hAnsi="Times New Roman"/>
          <w:sz w:val="24"/>
          <w:szCs w:val="24"/>
        </w:rPr>
        <w:t>Росимущества</w:t>
      </w:r>
      <w:proofErr w:type="spellEnd"/>
      <w:r w:rsidRPr="00E17A2A">
        <w:rPr>
          <w:rFonts w:ascii="Times New Roman" w:hAnsi="Times New Roman"/>
          <w:sz w:val="24"/>
          <w:szCs w:val="24"/>
        </w:rPr>
        <w:t xml:space="preserve"> в Орловской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12D12" w:rsidRPr="00E17A2A" w:rsidRDefault="00912D12" w:rsidP="00912D12">
      <w:pPr>
        <w:ind w:firstLine="567"/>
        <w:jc w:val="both"/>
        <w:rPr>
          <w:rFonts w:ascii="Times New Roman" w:hAnsi="Times New Roman"/>
          <w:sz w:val="24"/>
          <w:szCs w:val="24"/>
        </w:rPr>
      </w:pPr>
    </w:p>
    <w:p w:rsidR="00912D12" w:rsidRPr="00E17A2A" w:rsidRDefault="00912D12" w:rsidP="00912D12">
      <w:pPr>
        <w:jc w:val="center"/>
        <w:rPr>
          <w:rFonts w:ascii="Times New Roman" w:hAnsi="Times New Roman"/>
          <w:sz w:val="24"/>
          <w:szCs w:val="24"/>
        </w:rPr>
      </w:pPr>
      <w:r w:rsidRPr="00E17A2A">
        <w:rPr>
          <w:rFonts w:ascii="Times New Roman" w:hAnsi="Times New Roman"/>
          <w:sz w:val="24"/>
          <w:szCs w:val="24"/>
        </w:rPr>
        <w:t>3. Формирование, ведение Перечня, внесение в него изменений, в том числе ежегодное дополнение Перечня</w:t>
      </w:r>
    </w:p>
    <w:p w:rsidR="00912D12" w:rsidRPr="00E17A2A" w:rsidRDefault="00912D12" w:rsidP="00912D12">
      <w:pPr>
        <w:autoSpaceDE w:val="0"/>
        <w:autoSpaceDN w:val="0"/>
        <w:adjustRightInd w:val="0"/>
        <w:ind w:firstLine="709"/>
        <w:jc w:val="both"/>
        <w:rPr>
          <w:rFonts w:ascii="Times New Roman" w:hAnsi="Times New Roman"/>
          <w:i/>
          <w:sz w:val="24"/>
          <w:szCs w:val="24"/>
        </w:rPr>
      </w:pPr>
      <w:bookmarkStart w:id="0" w:name="Par18"/>
      <w:bookmarkEnd w:id="0"/>
      <w:r w:rsidRPr="00E17A2A">
        <w:rPr>
          <w:rFonts w:ascii="Times New Roman" w:hAnsi="Times New Roman"/>
          <w:sz w:val="24"/>
          <w:szCs w:val="24"/>
        </w:rPr>
        <w:t xml:space="preserve">3.1. Перечень, изменения и ежегодное дополнение в него утверждаются решением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Совета народных депутатов</w:t>
      </w:r>
      <w:r w:rsidRPr="00E17A2A">
        <w:rPr>
          <w:rFonts w:ascii="Times New Roman" w:hAnsi="Times New Roman"/>
          <w:i/>
          <w:sz w:val="24"/>
          <w:szCs w:val="24"/>
        </w:rPr>
        <w:t>.</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3.2. Формирование и ведение Перечня осуществляется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(далее – уполномоченный орган)</w:t>
      </w:r>
      <w:r w:rsidRPr="00E17A2A">
        <w:rPr>
          <w:rFonts w:ascii="Times New Roman" w:hAnsi="Times New Roman"/>
          <w:i/>
          <w:sz w:val="24"/>
          <w:szCs w:val="24"/>
        </w:rPr>
        <w:t xml:space="preserve"> </w:t>
      </w:r>
      <w:r w:rsidRPr="00E17A2A">
        <w:rPr>
          <w:rFonts w:ascii="Times New Roman" w:hAnsi="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3.3. В Перечень вносятся сведения об имуществе, соответствующем следующим критериям:</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3.3.1. Имущество свободно от прав третьих лиц </w:t>
      </w:r>
      <w:r w:rsidRPr="00E17A2A">
        <w:rPr>
          <w:rFonts w:ascii="Times New Roman" w:hAnsi="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17A2A">
        <w:rPr>
          <w:rFonts w:ascii="Times New Roman" w:hAnsi="Times New Roman"/>
          <w:sz w:val="24"/>
          <w:szCs w:val="24"/>
        </w:rPr>
        <w:t>;</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 xml:space="preserve">3.3.3. Имущество не является объектом религиозного назначения; </w:t>
      </w:r>
    </w:p>
    <w:p w:rsidR="00912D12" w:rsidRPr="00E17A2A" w:rsidRDefault="00912D12" w:rsidP="00912D12">
      <w:pPr>
        <w:autoSpaceDE w:val="0"/>
        <w:autoSpaceDN w:val="0"/>
        <w:adjustRightInd w:val="0"/>
        <w:spacing w:before="280"/>
        <w:contextualSpacing/>
        <w:jc w:val="both"/>
        <w:rPr>
          <w:rFonts w:ascii="Times New Roman" w:hAnsi="Times New Roman"/>
          <w:sz w:val="24"/>
          <w:szCs w:val="24"/>
        </w:rPr>
      </w:pPr>
      <w:r w:rsidRPr="00E17A2A">
        <w:rPr>
          <w:rFonts w:ascii="Times New Roman" w:hAnsi="Times New Roman"/>
          <w:sz w:val="24"/>
          <w:szCs w:val="24"/>
        </w:rPr>
        <w:t xml:space="preserve">          3.3.4. Имущество не требует проведения капитального ремонта или реконструкции, не является объектом незавершенного строительства; </w:t>
      </w:r>
    </w:p>
    <w:p w:rsidR="00912D12" w:rsidRPr="00E17A2A" w:rsidRDefault="00912D12" w:rsidP="00912D12">
      <w:pPr>
        <w:autoSpaceDE w:val="0"/>
        <w:autoSpaceDN w:val="0"/>
        <w:adjustRightInd w:val="0"/>
        <w:ind w:firstLine="540"/>
        <w:jc w:val="both"/>
        <w:rPr>
          <w:rFonts w:ascii="Times New Roman" w:hAnsi="Times New Roman"/>
          <w:sz w:val="24"/>
          <w:szCs w:val="24"/>
        </w:rPr>
      </w:pPr>
      <w:r w:rsidRPr="00E17A2A">
        <w:rPr>
          <w:rFonts w:ascii="Times New Roman" w:hAnsi="Times New Roman"/>
          <w:sz w:val="24"/>
          <w:szCs w:val="24"/>
        </w:rPr>
        <w:t xml:space="preserve">   3.3.5. </w:t>
      </w:r>
      <w:proofErr w:type="gramStart"/>
      <w:r w:rsidRPr="00E17A2A">
        <w:rPr>
          <w:rFonts w:ascii="Times New Roman" w:hAnsi="Times New Roman"/>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предназначенного для передачи во владение и (или) в пользование на долгосрочной основе социально ориентированным</w:t>
      </w:r>
      <w:proofErr w:type="gramEnd"/>
      <w:r w:rsidRPr="00E17A2A">
        <w:rPr>
          <w:rFonts w:ascii="Times New Roman" w:hAnsi="Times New Roman"/>
          <w:sz w:val="24"/>
          <w:szCs w:val="24"/>
        </w:rPr>
        <w:t xml:space="preserve"> некоммерческим организациям;</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3.3.6. Имущество не признано аварийным и подлежащим сносу;</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12D12" w:rsidRPr="00E17A2A" w:rsidRDefault="00912D12" w:rsidP="00912D12">
      <w:pPr>
        <w:autoSpaceDE w:val="0"/>
        <w:autoSpaceDN w:val="0"/>
        <w:adjustRightInd w:val="0"/>
        <w:spacing w:before="280"/>
        <w:ind w:firstLine="709"/>
        <w:contextualSpacing/>
        <w:jc w:val="both"/>
        <w:rPr>
          <w:rFonts w:ascii="Times New Roman" w:hAnsi="Times New Roman"/>
          <w:i/>
          <w:sz w:val="24"/>
          <w:szCs w:val="24"/>
        </w:rPr>
      </w:pPr>
      <w:r w:rsidRPr="00E17A2A">
        <w:rPr>
          <w:rFonts w:ascii="Times New Roman" w:hAnsi="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3.3.9. Земельный участок не относится к земельным участкам, предусмотренным подпунктами 1 - 10, 13 - 15, 18 и 19 пункта 8 статьи 39</w:t>
      </w:r>
      <w:r w:rsidRPr="00E17A2A">
        <w:rPr>
          <w:rFonts w:ascii="Times New Roman" w:hAnsi="Times New Roman"/>
          <w:sz w:val="24"/>
          <w:szCs w:val="24"/>
          <w:vertAlign w:val="superscript"/>
        </w:rPr>
        <w:t>11</w:t>
      </w:r>
      <w:r w:rsidRPr="00E17A2A">
        <w:rPr>
          <w:rFonts w:ascii="Times New Roman" w:hAnsi="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 xml:space="preserve">3.3.10. </w:t>
      </w:r>
      <w:proofErr w:type="gramStart"/>
      <w:r w:rsidRPr="00E17A2A">
        <w:rPr>
          <w:rFonts w:ascii="Times New Roman" w:hAnsi="Times New Roman"/>
          <w:sz w:val="24"/>
          <w:szCs w:val="24"/>
        </w:rPr>
        <w:t>В отношении имущества, закрепленного за муниципальным унитарным предприятием,</w:t>
      </w:r>
      <w:r w:rsidRPr="00E17A2A">
        <w:rPr>
          <w:rFonts w:ascii="Times New Roman" w:hAnsi="Times New Roman"/>
          <w:i/>
          <w:sz w:val="24"/>
          <w:szCs w:val="24"/>
        </w:rPr>
        <w:t xml:space="preserve"> </w:t>
      </w:r>
      <w:r w:rsidRPr="00E17A2A">
        <w:rPr>
          <w:rFonts w:ascii="Times New Roman" w:hAnsi="Times New Roman"/>
          <w:sz w:val="24"/>
          <w:szCs w:val="24"/>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E17A2A">
        <w:rPr>
          <w:rFonts w:ascii="Times New Roman" w:hAnsi="Times New Roman"/>
          <w:sz w:val="24"/>
          <w:szCs w:val="24"/>
        </w:rPr>
        <w:t xml:space="preserve"> </w:t>
      </w:r>
      <w:r w:rsidRPr="00E17A2A">
        <w:rPr>
          <w:rFonts w:ascii="Times New Roman" w:hAnsi="Times New Roman"/>
          <w:sz w:val="24"/>
          <w:szCs w:val="24"/>
        </w:rPr>
        <w:lastRenderedPageBreak/>
        <w:t>пользование субъектам малого и среднего предпринимательства и организациям, образующим инфраструктуру поддержки;</w:t>
      </w:r>
    </w:p>
    <w:p w:rsidR="00912D12" w:rsidRPr="00E17A2A" w:rsidRDefault="00912D12" w:rsidP="00912D12">
      <w:pPr>
        <w:autoSpaceDE w:val="0"/>
        <w:autoSpaceDN w:val="0"/>
        <w:adjustRightInd w:val="0"/>
        <w:spacing w:before="280"/>
        <w:ind w:firstLine="709"/>
        <w:contextualSpacing/>
        <w:jc w:val="both"/>
        <w:rPr>
          <w:rFonts w:ascii="Times New Roman" w:hAnsi="Times New Roman"/>
          <w:i/>
          <w:sz w:val="24"/>
          <w:szCs w:val="24"/>
        </w:rPr>
      </w:pPr>
      <w:r w:rsidRPr="00E17A2A">
        <w:rPr>
          <w:rFonts w:ascii="Times New Roman" w:hAnsi="Times New Roman"/>
          <w:sz w:val="24"/>
          <w:szCs w:val="24"/>
        </w:rPr>
        <w:t xml:space="preserve">3.3.11. </w:t>
      </w:r>
      <w:proofErr w:type="gramStart"/>
      <w:r w:rsidRPr="00E17A2A">
        <w:rPr>
          <w:rFonts w:ascii="Times New Roman" w:hAnsi="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3.6. </w:t>
      </w:r>
      <w:proofErr w:type="gramStart"/>
      <w:r w:rsidRPr="00E17A2A">
        <w:rPr>
          <w:rFonts w:ascii="Times New Roman" w:hAnsi="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Совета народных депутатов</w:t>
      </w:r>
      <w:r w:rsidRPr="00E17A2A">
        <w:rPr>
          <w:rFonts w:ascii="Times New Roman" w:hAnsi="Times New Roman"/>
          <w:i/>
          <w:sz w:val="24"/>
          <w:szCs w:val="24"/>
        </w:rPr>
        <w:t xml:space="preserve"> </w:t>
      </w:r>
      <w:r w:rsidRPr="00E17A2A">
        <w:rPr>
          <w:rFonts w:ascii="Times New Roman" w:hAnsi="Times New Roman"/>
          <w:sz w:val="24"/>
          <w:szCs w:val="24"/>
        </w:rPr>
        <w:t xml:space="preserve">по его инициативе или на основании предложений исполнительных органов местного самоуправления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w:t>
      </w:r>
      <w:r w:rsidRPr="00E17A2A">
        <w:rPr>
          <w:rFonts w:ascii="Times New Roman" w:hAnsi="Times New Roman"/>
          <w:i/>
          <w:sz w:val="24"/>
          <w:szCs w:val="24"/>
        </w:rPr>
        <w:t>,</w:t>
      </w:r>
      <w:r w:rsidRPr="00E17A2A">
        <w:rPr>
          <w:rFonts w:ascii="Times New Roman" w:hAnsi="Times New Roman"/>
          <w:sz w:val="24"/>
          <w:szCs w:val="24"/>
        </w:rPr>
        <w:t xml:space="preserve"> по обеспечению взаимодействия исполнительных органов власти Орловской области с территориальным органом </w:t>
      </w:r>
      <w:proofErr w:type="spellStart"/>
      <w:r w:rsidRPr="00E17A2A">
        <w:rPr>
          <w:rFonts w:ascii="Times New Roman" w:hAnsi="Times New Roman"/>
          <w:sz w:val="24"/>
          <w:szCs w:val="24"/>
        </w:rPr>
        <w:t>Росимущества</w:t>
      </w:r>
      <w:proofErr w:type="spellEnd"/>
      <w:r w:rsidRPr="00E17A2A">
        <w:rPr>
          <w:rFonts w:ascii="Times New Roman" w:hAnsi="Times New Roman"/>
          <w:sz w:val="24"/>
          <w:szCs w:val="24"/>
        </w:rPr>
        <w:t xml:space="preserve"> в Орловской</w:t>
      </w:r>
      <w:proofErr w:type="gramEnd"/>
      <w:r w:rsidRPr="00E17A2A">
        <w:rPr>
          <w:rFonts w:ascii="Times New Roman" w:hAnsi="Times New Roman"/>
          <w:sz w:val="24"/>
          <w:szCs w:val="24"/>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E17A2A">
        <w:rPr>
          <w:rFonts w:ascii="Times New Roman" w:hAnsi="Times New Roman"/>
          <w:sz w:val="24"/>
          <w:szCs w:val="24"/>
        </w:rPr>
        <w:t>с даты внесения</w:t>
      </w:r>
      <w:proofErr w:type="gramEnd"/>
      <w:r w:rsidRPr="00E17A2A">
        <w:rPr>
          <w:rFonts w:ascii="Times New Roman" w:hAnsi="Times New Roman"/>
          <w:sz w:val="24"/>
          <w:szCs w:val="24"/>
        </w:rPr>
        <w:t xml:space="preserve"> соответствующих изменений в реестр муниципального имущества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w:t>
      </w:r>
    </w:p>
    <w:p w:rsidR="00912D12" w:rsidRPr="00E17A2A" w:rsidRDefault="00912D12" w:rsidP="00912D12">
      <w:pPr>
        <w:ind w:firstLine="709"/>
        <w:jc w:val="both"/>
        <w:rPr>
          <w:rFonts w:ascii="Times New Roman" w:hAnsi="Times New Roman"/>
          <w:sz w:val="24"/>
          <w:szCs w:val="24"/>
        </w:rPr>
      </w:pPr>
      <w:r w:rsidRPr="00E17A2A">
        <w:rPr>
          <w:rFonts w:ascii="Times New Roman" w:hAnsi="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E17A2A">
        <w:rPr>
          <w:rFonts w:ascii="Times New Roman" w:hAnsi="Times New Roman"/>
          <w:sz w:val="24"/>
          <w:szCs w:val="24"/>
          <w:vertAlign w:val="superscript"/>
        </w:rPr>
        <w:footnoteReference w:id="1"/>
      </w:r>
      <w:r w:rsidRPr="00E17A2A">
        <w:rPr>
          <w:rFonts w:ascii="Times New Roman" w:hAnsi="Times New Roman"/>
          <w:sz w:val="24"/>
          <w:szCs w:val="24"/>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bookmarkStart w:id="2" w:name="Par5"/>
      <w:bookmarkEnd w:id="2"/>
      <w:r w:rsidRPr="00E17A2A">
        <w:rPr>
          <w:rFonts w:ascii="Times New Roman" w:hAnsi="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bookmarkStart w:id="3" w:name="Par6"/>
      <w:bookmarkEnd w:id="3"/>
      <w:r w:rsidRPr="00E17A2A">
        <w:rPr>
          <w:rFonts w:ascii="Times New Roman" w:hAnsi="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3.8. Решение об отказе в учете предложения о включении имущества в Перечень принимается в следующих случаях:</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lastRenderedPageBreak/>
        <w:t>3.8.1. Имущество не соответствует критериям, установленным пунктом 3.3 настоящего Порядка.</w:t>
      </w:r>
    </w:p>
    <w:p w:rsidR="00912D12" w:rsidRPr="00E17A2A" w:rsidRDefault="00912D12" w:rsidP="00912D12">
      <w:pPr>
        <w:autoSpaceDE w:val="0"/>
        <w:autoSpaceDN w:val="0"/>
        <w:adjustRightInd w:val="0"/>
        <w:ind w:firstLine="709"/>
        <w:jc w:val="both"/>
        <w:rPr>
          <w:rFonts w:ascii="Times New Roman" w:hAnsi="Times New Roman"/>
          <w:i/>
          <w:sz w:val="24"/>
          <w:szCs w:val="24"/>
        </w:rPr>
      </w:pPr>
      <w:r w:rsidRPr="00E17A2A">
        <w:rPr>
          <w:rFonts w:ascii="Times New Roman" w:hAnsi="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Pr="00E17A2A">
        <w:rPr>
          <w:rFonts w:ascii="Times New Roman" w:hAnsi="Times New Roman"/>
          <w:i/>
          <w:sz w:val="24"/>
          <w:szCs w:val="24"/>
        </w:rPr>
        <w:t>или органа местного самоуправления</w:t>
      </w:r>
      <w:r w:rsidRPr="00E17A2A">
        <w:rPr>
          <w:rFonts w:ascii="Times New Roman" w:hAnsi="Times New Roman"/>
          <w:sz w:val="24"/>
          <w:szCs w:val="24"/>
        </w:rPr>
        <w:t>, уполномоченного на согласование сделок с имуществом балансодержателя.</w:t>
      </w:r>
      <w:r w:rsidRPr="00E17A2A">
        <w:rPr>
          <w:rFonts w:ascii="Times New Roman" w:hAnsi="Times New Roman"/>
          <w:i/>
          <w:sz w:val="24"/>
          <w:szCs w:val="24"/>
        </w:rPr>
        <w:t xml:space="preserve"> </w:t>
      </w:r>
    </w:p>
    <w:p w:rsidR="00912D12" w:rsidRPr="00E17A2A" w:rsidRDefault="00912D12" w:rsidP="00912D12">
      <w:pPr>
        <w:autoSpaceDE w:val="0"/>
        <w:autoSpaceDN w:val="0"/>
        <w:adjustRightInd w:val="0"/>
        <w:ind w:firstLine="709"/>
        <w:jc w:val="both"/>
        <w:rPr>
          <w:rFonts w:ascii="Times New Roman" w:hAnsi="Times New Roman"/>
          <w:i/>
          <w:sz w:val="24"/>
          <w:szCs w:val="24"/>
        </w:rPr>
      </w:pPr>
      <w:r w:rsidRPr="00E17A2A">
        <w:rPr>
          <w:rFonts w:ascii="Times New Roman" w:hAnsi="Times New Roman"/>
          <w:sz w:val="24"/>
          <w:szCs w:val="24"/>
        </w:rPr>
        <w:t>3.8.3. Отсутствуют индивидуально-определенные признаки</w:t>
      </w:r>
      <w:r w:rsidRPr="00E17A2A">
        <w:rPr>
          <w:rFonts w:ascii="Times New Roman" w:hAnsi="Times New Roman"/>
          <w:sz w:val="24"/>
          <w:szCs w:val="24"/>
        </w:rPr>
        <w:br/>
        <w:t xml:space="preserve">движимого имущества, позволяющие заключить в отношении него договор аренды. </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3.9. </w:t>
      </w:r>
      <w:proofErr w:type="gramStart"/>
      <w:r w:rsidRPr="00E17A2A">
        <w:rPr>
          <w:rFonts w:ascii="Times New Roman" w:hAnsi="Times New Roman"/>
          <w:sz w:val="24"/>
          <w:szCs w:val="24"/>
        </w:rPr>
        <w:t xml:space="preserve">Уполномоченный орган вправе исключить сведения о муниципальном имуществе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и </w:t>
      </w:r>
      <w:proofErr w:type="spellStart"/>
      <w:r w:rsidRPr="00E17A2A">
        <w:rPr>
          <w:rFonts w:ascii="Times New Roman" w:hAnsi="Times New Roman"/>
          <w:sz w:val="24"/>
          <w:szCs w:val="24"/>
        </w:rPr>
        <w:t>самозанятых</w:t>
      </w:r>
      <w:proofErr w:type="spellEnd"/>
      <w:r w:rsidRPr="00E17A2A">
        <w:rPr>
          <w:rFonts w:ascii="Times New Roman" w:hAnsi="Times New Roman"/>
          <w:sz w:val="24"/>
          <w:szCs w:val="24"/>
        </w:rPr>
        <w:t xml:space="preserve"> граждан не поступило:</w:t>
      </w:r>
      <w:proofErr w:type="gramEnd"/>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E17A2A">
          <w:rPr>
            <w:rStyle w:val="a3"/>
            <w:color w:val="auto"/>
            <w:sz w:val="24"/>
            <w:szCs w:val="24"/>
            <w:u w:val="none"/>
          </w:rPr>
          <w:t>законом</w:t>
        </w:r>
      </w:hyperlink>
      <w:r w:rsidRPr="00E17A2A">
        <w:rPr>
          <w:rFonts w:ascii="Times New Roman" w:hAnsi="Times New Roman"/>
          <w:sz w:val="24"/>
          <w:szCs w:val="24"/>
        </w:rPr>
        <w:t xml:space="preserve"> от 26.07.2006 № 135-ФЗ «О защите конкуренции», Земельным кодексом Российской Федерации.</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 xml:space="preserve">3.10. Сведения о муниципальном имуществе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подлежат исключению из Перечня, в следующих случаях:</w:t>
      </w:r>
    </w:p>
    <w:p w:rsidR="00912D12" w:rsidRPr="00E17A2A" w:rsidRDefault="00912D12" w:rsidP="00912D12">
      <w:pPr>
        <w:autoSpaceDE w:val="0"/>
        <w:autoSpaceDN w:val="0"/>
        <w:adjustRightInd w:val="0"/>
        <w:spacing w:before="280"/>
        <w:ind w:firstLine="709"/>
        <w:contextualSpacing/>
        <w:jc w:val="both"/>
        <w:rPr>
          <w:rFonts w:ascii="Times New Roman" w:hAnsi="Times New Roman"/>
          <w:sz w:val="24"/>
          <w:szCs w:val="24"/>
        </w:rPr>
      </w:pPr>
      <w:r w:rsidRPr="00E17A2A">
        <w:rPr>
          <w:rFonts w:ascii="Times New Roman" w:hAnsi="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3.10.2. Право собственности 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на имущество прекращено по решению суда или в ином установленном законом порядке;</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3.10.3. Прекращение существования имущества в результате его гибели или уничтожения;</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3.10.5. </w:t>
      </w:r>
      <w:proofErr w:type="gramStart"/>
      <w:r w:rsidRPr="00E17A2A">
        <w:rPr>
          <w:rFonts w:ascii="Times New Roman" w:hAnsi="Times New Roman"/>
          <w:sz w:val="24"/>
          <w:szCs w:val="24"/>
        </w:rPr>
        <w:t xml:space="preserve">Имущество приобретено его арендатором в собственность в соответствии с Федеральным законом от 22.07.2008 № 159-ФЗ «Об особенностях отчуждения «движимого и »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E17A2A">
        <w:rPr>
          <w:rFonts w:ascii="Times New Roman" w:hAnsi="Times New Roman"/>
          <w:sz w:val="24"/>
          <w:szCs w:val="24"/>
        </w:rPr>
        <w:lastRenderedPageBreak/>
        <w:t>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w:t>
      </w:r>
      <w:proofErr w:type="gramEnd"/>
      <w:r w:rsidRPr="00E17A2A">
        <w:rPr>
          <w:rFonts w:ascii="Times New Roman" w:hAnsi="Times New Roman"/>
          <w:sz w:val="24"/>
          <w:szCs w:val="24"/>
        </w:rPr>
        <w:t xml:space="preserve"> 2 статьи 39</w:t>
      </w:r>
      <w:r w:rsidRPr="00E17A2A">
        <w:rPr>
          <w:rFonts w:ascii="Times New Roman" w:hAnsi="Times New Roman"/>
          <w:sz w:val="24"/>
          <w:szCs w:val="24"/>
          <w:vertAlign w:val="superscript"/>
        </w:rPr>
        <w:t>3</w:t>
      </w:r>
      <w:r w:rsidRPr="00E17A2A">
        <w:rPr>
          <w:rFonts w:ascii="Times New Roman" w:hAnsi="Times New Roman"/>
          <w:sz w:val="24"/>
          <w:szCs w:val="24"/>
        </w:rPr>
        <w:t xml:space="preserve"> Земельного кодекса Российской Федерации.</w:t>
      </w:r>
    </w:p>
    <w:p w:rsidR="00912D12" w:rsidRPr="00E17A2A" w:rsidRDefault="00912D12" w:rsidP="00912D12">
      <w:pPr>
        <w:autoSpaceDE w:val="0"/>
        <w:autoSpaceDN w:val="0"/>
        <w:adjustRightInd w:val="0"/>
        <w:ind w:firstLine="709"/>
        <w:jc w:val="both"/>
        <w:rPr>
          <w:rFonts w:ascii="Times New Roman" w:hAnsi="Times New Roman"/>
          <w:i/>
          <w:sz w:val="24"/>
          <w:szCs w:val="24"/>
        </w:rPr>
      </w:pPr>
      <w:r w:rsidRPr="00E17A2A">
        <w:rPr>
          <w:rFonts w:ascii="Times New Roman" w:hAnsi="Times New Roman"/>
          <w:sz w:val="24"/>
          <w:szCs w:val="24"/>
        </w:rPr>
        <w:t xml:space="preserve">3.11. </w:t>
      </w:r>
      <w:proofErr w:type="gramStart"/>
      <w:r w:rsidRPr="00E17A2A">
        <w:rPr>
          <w:rFonts w:ascii="Times New Roman" w:hAnsi="Times New Roman"/>
          <w:sz w:val="24"/>
          <w:szCs w:val="24"/>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и </w:t>
      </w:r>
      <w:proofErr w:type="spellStart"/>
      <w:r w:rsidRPr="00E17A2A">
        <w:rPr>
          <w:rFonts w:ascii="Times New Roman" w:hAnsi="Times New Roman"/>
          <w:sz w:val="24"/>
          <w:szCs w:val="24"/>
        </w:rPr>
        <w:t>самозанятым</w:t>
      </w:r>
      <w:proofErr w:type="spellEnd"/>
      <w:r w:rsidRPr="00E17A2A">
        <w:rPr>
          <w:rFonts w:ascii="Times New Roman" w:hAnsi="Times New Roman"/>
          <w:sz w:val="24"/>
          <w:szCs w:val="24"/>
        </w:rPr>
        <w:t xml:space="preserve"> гражданам на условиях, обеспечивающих проведение его капитального ремонта и (или) реконструкции арендатором в соответствии с нормативным правовым актом.</w:t>
      </w:r>
      <w:proofErr w:type="gramEnd"/>
    </w:p>
    <w:p w:rsidR="00912D12" w:rsidRPr="00E17A2A" w:rsidRDefault="00912D12" w:rsidP="00912D12">
      <w:pPr>
        <w:autoSpaceDE w:val="0"/>
        <w:autoSpaceDN w:val="0"/>
        <w:adjustRightInd w:val="0"/>
        <w:ind w:firstLine="709"/>
        <w:jc w:val="both"/>
        <w:rPr>
          <w:rFonts w:ascii="Times New Roman" w:hAnsi="Times New Roman"/>
          <w:sz w:val="24"/>
          <w:szCs w:val="24"/>
        </w:rPr>
      </w:pPr>
      <w:r w:rsidRPr="00E17A2A">
        <w:rPr>
          <w:rFonts w:ascii="Times New Roman" w:hAnsi="Times New Roman"/>
          <w:sz w:val="24"/>
          <w:szCs w:val="24"/>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w:t>
      </w:r>
      <w:proofErr w:type="gramStart"/>
      <w:r w:rsidRPr="00E17A2A">
        <w:rPr>
          <w:rFonts w:ascii="Times New Roman" w:hAnsi="Times New Roman"/>
          <w:sz w:val="24"/>
          <w:szCs w:val="24"/>
        </w:rPr>
        <w:t>с даты получения</w:t>
      </w:r>
      <w:proofErr w:type="gramEnd"/>
      <w:r w:rsidRPr="00E17A2A">
        <w:rPr>
          <w:rFonts w:ascii="Times New Roman" w:hAnsi="Times New Roman"/>
          <w:sz w:val="24"/>
          <w:szCs w:val="24"/>
        </w:rPr>
        <w:t xml:space="preserve"> информации о наступлении одного из оснований, указанных в пункте 3.10 настоящего порядка, за исключением пункта 3.10.5.</w:t>
      </w:r>
    </w:p>
    <w:p w:rsidR="00912D12" w:rsidRPr="00E17A2A" w:rsidRDefault="00912D12" w:rsidP="00912D12">
      <w:pPr>
        <w:autoSpaceDE w:val="0"/>
        <w:autoSpaceDN w:val="0"/>
        <w:adjustRightInd w:val="0"/>
        <w:jc w:val="center"/>
        <w:rPr>
          <w:rFonts w:ascii="Times New Roman" w:hAnsi="Times New Roman"/>
          <w:sz w:val="24"/>
          <w:szCs w:val="24"/>
        </w:rPr>
      </w:pPr>
      <w:r w:rsidRPr="00E17A2A">
        <w:rPr>
          <w:rFonts w:ascii="Times New Roman" w:hAnsi="Times New Roman"/>
          <w:sz w:val="24"/>
          <w:szCs w:val="24"/>
        </w:rPr>
        <w:t xml:space="preserve">4. Опубликование Перечня и предоставление сведений о включенном в него имуществе </w:t>
      </w:r>
    </w:p>
    <w:p w:rsidR="00912D12" w:rsidRPr="00E17A2A" w:rsidRDefault="00912D12" w:rsidP="00912D12">
      <w:pPr>
        <w:autoSpaceDE w:val="0"/>
        <w:autoSpaceDN w:val="0"/>
        <w:adjustRightInd w:val="0"/>
        <w:ind w:firstLine="540"/>
        <w:jc w:val="both"/>
        <w:rPr>
          <w:rFonts w:ascii="Times New Roman" w:hAnsi="Times New Roman"/>
          <w:sz w:val="24"/>
          <w:szCs w:val="24"/>
        </w:rPr>
      </w:pPr>
      <w:r w:rsidRPr="00E17A2A">
        <w:rPr>
          <w:rFonts w:ascii="Times New Roman" w:hAnsi="Times New Roman"/>
          <w:sz w:val="24"/>
          <w:szCs w:val="24"/>
        </w:rPr>
        <w:t>4.1. Уполномоченный орган:</w:t>
      </w:r>
    </w:p>
    <w:p w:rsidR="00912D12" w:rsidRPr="00E17A2A" w:rsidRDefault="00912D12" w:rsidP="00912D12">
      <w:pPr>
        <w:autoSpaceDE w:val="0"/>
        <w:autoSpaceDN w:val="0"/>
        <w:adjustRightInd w:val="0"/>
        <w:spacing w:after="0" w:line="240" w:lineRule="auto"/>
        <w:ind w:firstLine="540"/>
        <w:jc w:val="both"/>
        <w:rPr>
          <w:rFonts w:ascii="Times New Roman" w:hAnsi="Times New Roman"/>
          <w:sz w:val="24"/>
          <w:szCs w:val="24"/>
        </w:rPr>
      </w:pPr>
      <w:r w:rsidRPr="00E17A2A">
        <w:rPr>
          <w:rFonts w:ascii="Times New Roman" w:hAnsi="Times New Roman"/>
          <w:sz w:val="24"/>
          <w:szCs w:val="24"/>
        </w:rPr>
        <w:t>4.1.1. Обеспечивает обнародование Перечня или изменений в Перечень на информационных стендах сельского поселения</w:t>
      </w:r>
      <w:r w:rsidRPr="00E17A2A">
        <w:rPr>
          <w:rFonts w:ascii="Times New Roman" w:hAnsi="Times New Roman"/>
          <w:i/>
          <w:sz w:val="24"/>
          <w:szCs w:val="24"/>
        </w:rPr>
        <w:t xml:space="preserve"> </w:t>
      </w:r>
      <w:r w:rsidRPr="00E17A2A">
        <w:rPr>
          <w:rFonts w:ascii="Times New Roman" w:hAnsi="Times New Roman"/>
          <w:sz w:val="24"/>
          <w:szCs w:val="24"/>
        </w:rPr>
        <w:t xml:space="preserve"> в течение 10 рабочих дней со дня их утверждения по форме согласно приложению №2  к  настоящему Решению </w:t>
      </w:r>
    </w:p>
    <w:p w:rsidR="00912D12" w:rsidRPr="00E17A2A" w:rsidRDefault="00912D12" w:rsidP="00912D12">
      <w:pPr>
        <w:autoSpaceDE w:val="0"/>
        <w:autoSpaceDN w:val="0"/>
        <w:adjustRightInd w:val="0"/>
        <w:jc w:val="both"/>
        <w:rPr>
          <w:rFonts w:ascii="Times New Roman" w:hAnsi="Times New Roman"/>
          <w:sz w:val="24"/>
          <w:szCs w:val="24"/>
        </w:rPr>
      </w:pPr>
      <w:r w:rsidRPr="00E17A2A">
        <w:rPr>
          <w:rFonts w:ascii="Times New Roman" w:hAnsi="Times New Roman"/>
          <w:color w:val="0000FF"/>
          <w:sz w:val="24"/>
          <w:szCs w:val="24"/>
        </w:rPr>
        <w:t xml:space="preserve">      </w:t>
      </w:r>
      <w:r w:rsidRPr="00E17A2A">
        <w:rPr>
          <w:rFonts w:ascii="Times New Roman" w:hAnsi="Times New Roman"/>
          <w:sz w:val="24"/>
          <w:szCs w:val="24"/>
        </w:rPr>
        <w:t xml:space="preserve">4.1.2. </w:t>
      </w:r>
      <w:proofErr w:type="gramStart"/>
      <w:r w:rsidRPr="00E17A2A">
        <w:rPr>
          <w:rFonts w:ascii="Times New Roman" w:hAnsi="Times New Roman"/>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E17A2A">
        <w:rPr>
          <w:rFonts w:ascii="Times New Roman" w:hAnsi="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912D12" w:rsidRPr="00E17A2A" w:rsidRDefault="00912D12" w:rsidP="00912D12">
      <w:pPr>
        <w:autoSpaceDE w:val="0"/>
        <w:autoSpaceDN w:val="0"/>
        <w:adjustRightInd w:val="0"/>
        <w:ind w:firstLine="540"/>
        <w:jc w:val="both"/>
        <w:rPr>
          <w:rFonts w:ascii="Times New Roman" w:hAnsi="Times New Roman"/>
          <w:sz w:val="24"/>
          <w:szCs w:val="24"/>
        </w:rPr>
      </w:pPr>
      <w:r w:rsidRPr="00E17A2A">
        <w:rPr>
          <w:rFonts w:ascii="Times New Roman" w:hAnsi="Times New Roman"/>
          <w:sz w:val="24"/>
          <w:szCs w:val="24"/>
        </w:rPr>
        <w:t xml:space="preserve">4.2. </w:t>
      </w:r>
      <w:proofErr w:type="gramStart"/>
      <w:r w:rsidRPr="00E17A2A">
        <w:rPr>
          <w:rFonts w:ascii="Times New Roman" w:hAnsi="Times New Roman"/>
          <w:sz w:val="24"/>
          <w:szCs w:val="24"/>
        </w:rPr>
        <w:t xml:space="preserve">Администрации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Орловской области осуществляет размещение Перечня на официальном сайте </w:t>
      </w:r>
      <w:r w:rsidRPr="00E17A2A">
        <w:rPr>
          <w:sz w:val="24"/>
          <w:szCs w:val="24"/>
        </w:rPr>
        <w:t xml:space="preserve"> </w:t>
      </w:r>
      <w:r w:rsidRPr="00E17A2A">
        <w:rPr>
          <w:rFonts w:ascii="Times New Roman" w:hAnsi="Times New Roman"/>
          <w:sz w:val="24"/>
          <w:szCs w:val="24"/>
        </w:rPr>
        <w:t xml:space="preserve">администрации </w:t>
      </w:r>
      <w:proofErr w:type="spellStart"/>
      <w:r w:rsidRPr="00E17A2A">
        <w:rPr>
          <w:rFonts w:ascii="Times New Roman" w:hAnsi="Times New Roman"/>
          <w:sz w:val="24"/>
          <w:szCs w:val="24"/>
        </w:rPr>
        <w:t>Шаблыкинского</w:t>
      </w:r>
      <w:proofErr w:type="spellEnd"/>
      <w:r w:rsidRPr="00E17A2A">
        <w:rPr>
          <w:rFonts w:ascii="Times New Roman" w:hAnsi="Times New Roman"/>
          <w:sz w:val="24"/>
          <w:szCs w:val="24"/>
        </w:rPr>
        <w:t xml:space="preserve"> района </w:t>
      </w:r>
      <w:hyperlink r:id="rId11" w:history="1">
        <w:r w:rsidRPr="00E17A2A">
          <w:rPr>
            <w:rStyle w:val="a3"/>
            <w:sz w:val="24"/>
            <w:szCs w:val="24"/>
            <w:lang w:val="en-US"/>
          </w:rPr>
          <w:t>http</w:t>
        </w:r>
        <w:r w:rsidRPr="00E17A2A">
          <w:rPr>
            <w:rStyle w:val="a3"/>
            <w:sz w:val="24"/>
            <w:szCs w:val="24"/>
          </w:rPr>
          <w:t>://</w:t>
        </w:r>
        <w:r w:rsidRPr="00E17A2A">
          <w:rPr>
            <w:rStyle w:val="a3"/>
            <w:sz w:val="24"/>
            <w:szCs w:val="24"/>
            <w:lang w:val="en-US"/>
          </w:rPr>
          <w:t>www</w:t>
        </w:r>
        <w:r w:rsidRPr="00E17A2A">
          <w:rPr>
            <w:rStyle w:val="a3"/>
            <w:sz w:val="24"/>
            <w:szCs w:val="24"/>
          </w:rPr>
          <w:t>.</w:t>
        </w:r>
        <w:proofErr w:type="spellStart"/>
        <w:r w:rsidRPr="00E17A2A">
          <w:rPr>
            <w:rStyle w:val="a3"/>
            <w:sz w:val="24"/>
            <w:szCs w:val="24"/>
            <w:lang w:val="en-US"/>
          </w:rPr>
          <w:t>adminshabl</w:t>
        </w:r>
        <w:proofErr w:type="spellEnd"/>
        <w:r w:rsidRPr="00E17A2A">
          <w:rPr>
            <w:rStyle w:val="a3"/>
            <w:sz w:val="24"/>
            <w:szCs w:val="24"/>
          </w:rPr>
          <w:t>.57</w:t>
        </w:r>
        <w:proofErr w:type="spellStart"/>
        <w:r w:rsidRPr="00E17A2A">
          <w:rPr>
            <w:rStyle w:val="a3"/>
            <w:sz w:val="24"/>
            <w:szCs w:val="24"/>
            <w:lang w:val="en-US"/>
          </w:rPr>
          <w:t>ru</w:t>
        </w:r>
        <w:proofErr w:type="spellEnd"/>
        <w:r w:rsidRPr="00E17A2A">
          <w:rPr>
            <w:rStyle w:val="a3"/>
            <w:sz w:val="24"/>
            <w:szCs w:val="24"/>
          </w:rPr>
          <w:t>.</w:t>
        </w:r>
        <w:proofErr w:type="spellStart"/>
        <w:r w:rsidRPr="00E17A2A">
          <w:rPr>
            <w:rStyle w:val="a3"/>
            <w:sz w:val="24"/>
            <w:szCs w:val="24"/>
            <w:lang w:val="en-US"/>
          </w:rPr>
          <w:t>ru</w:t>
        </w:r>
        <w:proofErr w:type="spellEnd"/>
      </w:hyperlink>
      <w:r w:rsidRPr="00E17A2A">
        <w:rPr>
          <w:rFonts w:ascii="Times New Roman" w:hAnsi="Times New Roman"/>
          <w:sz w:val="24"/>
          <w:szCs w:val="24"/>
        </w:rPr>
        <w:t xml:space="preserve"> на странице </w:t>
      </w:r>
      <w:proofErr w:type="spellStart"/>
      <w:r w:rsidRPr="00E17A2A">
        <w:rPr>
          <w:rFonts w:ascii="Times New Roman" w:hAnsi="Times New Roman"/>
          <w:sz w:val="24"/>
          <w:szCs w:val="24"/>
        </w:rPr>
        <w:t>Титовского</w:t>
      </w:r>
      <w:proofErr w:type="spellEnd"/>
      <w:r w:rsidRPr="00E17A2A">
        <w:rPr>
          <w:rFonts w:ascii="Times New Roman" w:hAnsi="Times New Roman"/>
          <w:sz w:val="24"/>
          <w:szCs w:val="24"/>
        </w:rPr>
        <w:t xml:space="preserve">  сельского поселения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w:t>
      </w:r>
      <w:r w:rsidRPr="00E17A2A">
        <w:rPr>
          <w:rFonts w:ascii="Times New Roman" w:hAnsi="Times New Roman"/>
          <w:i/>
          <w:sz w:val="24"/>
          <w:szCs w:val="24"/>
        </w:rPr>
        <w:t xml:space="preserve"> </w:t>
      </w:r>
      <w:r w:rsidRPr="00E17A2A">
        <w:rPr>
          <w:rFonts w:ascii="Times New Roman" w:hAnsi="Times New Roman"/>
          <w:sz w:val="24"/>
          <w:szCs w:val="24"/>
        </w:rPr>
        <w:t>Решению.</w:t>
      </w:r>
      <w:proofErr w:type="gramEnd"/>
    </w:p>
    <w:p w:rsidR="00912D12" w:rsidRPr="00E17A2A" w:rsidRDefault="00912D12" w:rsidP="00912D12">
      <w:pPr>
        <w:autoSpaceDE w:val="0"/>
        <w:autoSpaceDN w:val="0"/>
        <w:adjustRightInd w:val="0"/>
        <w:ind w:firstLine="540"/>
        <w:jc w:val="both"/>
        <w:rPr>
          <w:rFonts w:ascii="Times New Roman" w:hAnsi="Times New Roman"/>
          <w:sz w:val="24"/>
          <w:szCs w:val="24"/>
        </w:rPr>
      </w:pPr>
    </w:p>
    <w:p w:rsidR="00912D12" w:rsidRPr="00E17A2A" w:rsidRDefault="00912D12" w:rsidP="00912D12">
      <w:pPr>
        <w:shd w:val="clear" w:color="auto" w:fill="FFFFFF"/>
        <w:spacing w:line="298" w:lineRule="exact"/>
        <w:ind w:right="-20"/>
        <w:rPr>
          <w:rFonts w:ascii="Times New Roman" w:hAnsi="Times New Roman"/>
          <w:sz w:val="24"/>
          <w:szCs w:val="24"/>
        </w:rPr>
      </w:pPr>
      <w:r w:rsidRPr="00E17A2A">
        <w:rPr>
          <w:rFonts w:ascii="Times New Roman" w:hAnsi="Times New Roman"/>
          <w:sz w:val="24"/>
          <w:szCs w:val="24"/>
        </w:rPr>
        <w:t xml:space="preserve">Глава поселения                                                      </w:t>
      </w:r>
      <w:proofErr w:type="spellStart"/>
      <w:r w:rsidRPr="00E17A2A">
        <w:rPr>
          <w:rFonts w:ascii="Times New Roman" w:hAnsi="Times New Roman"/>
          <w:sz w:val="24"/>
          <w:szCs w:val="24"/>
        </w:rPr>
        <w:t>О.В.Захаркина</w:t>
      </w:r>
      <w:proofErr w:type="spellEnd"/>
    </w:p>
    <w:p w:rsidR="00912D12" w:rsidRPr="00E17A2A" w:rsidRDefault="00912D12" w:rsidP="00912D12">
      <w:pPr>
        <w:rPr>
          <w:rFonts w:ascii="Times New Roman" w:hAnsi="Times New Roman"/>
          <w:sz w:val="24"/>
          <w:szCs w:val="24"/>
        </w:rPr>
      </w:pPr>
      <w:r w:rsidRPr="00E17A2A">
        <w:rPr>
          <w:rFonts w:ascii="Times New Roman" w:hAnsi="Times New Roman"/>
          <w:sz w:val="24"/>
          <w:szCs w:val="24"/>
        </w:rPr>
        <w:br w:type="page"/>
      </w:r>
    </w:p>
    <w:p w:rsidR="00912D12" w:rsidRPr="00E17A2A" w:rsidRDefault="00912D12" w:rsidP="00912D12">
      <w:pPr>
        <w:spacing w:after="0"/>
        <w:rPr>
          <w:rFonts w:ascii="Times New Roman" w:hAnsi="Times New Roman"/>
          <w:sz w:val="24"/>
          <w:szCs w:val="24"/>
        </w:rPr>
        <w:sectPr w:rsidR="00912D12" w:rsidRPr="00E17A2A">
          <w:pgSz w:w="11906" w:h="16838"/>
          <w:pgMar w:top="719" w:right="850" w:bottom="1134" w:left="1701" w:header="708" w:footer="708" w:gutter="0"/>
          <w:cols w:space="720"/>
        </w:sectPr>
      </w:pPr>
    </w:p>
    <w:p w:rsidR="00912D12" w:rsidRPr="00E17A2A" w:rsidRDefault="00912D12" w:rsidP="00912D12">
      <w:pPr>
        <w:pStyle w:val="a6"/>
        <w:jc w:val="right"/>
        <w:rPr>
          <w:rFonts w:ascii="Times New Roman" w:hAnsi="Times New Roman"/>
          <w:sz w:val="24"/>
          <w:szCs w:val="24"/>
        </w:rPr>
      </w:pPr>
      <w:r w:rsidRPr="00E17A2A">
        <w:rPr>
          <w:rFonts w:ascii="Times New Roman" w:hAnsi="Times New Roman"/>
          <w:sz w:val="24"/>
          <w:szCs w:val="24"/>
        </w:rPr>
        <w:lastRenderedPageBreak/>
        <w:t>Приложение 2</w:t>
      </w:r>
    </w:p>
    <w:p w:rsidR="00616ABA" w:rsidRPr="00E17A2A" w:rsidRDefault="00616ABA">
      <w:pPr>
        <w:rPr>
          <w:sz w:val="24"/>
          <w:szCs w:val="24"/>
        </w:rPr>
      </w:pPr>
    </w:p>
    <w:sectPr w:rsidR="00616ABA" w:rsidRPr="00E17A2A" w:rsidSect="00616A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FF" w:rsidRDefault="003F0DFF" w:rsidP="00912D12">
      <w:pPr>
        <w:spacing w:after="0" w:line="240" w:lineRule="auto"/>
      </w:pPr>
      <w:r>
        <w:separator/>
      </w:r>
    </w:p>
  </w:endnote>
  <w:endnote w:type="continuationSeparator" w:id="0">
    <w:p w:rsidR="003F0DFF" w:rsidRDefault="003F0DFF" w:rsidP="00912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FF" w:rsidRDefault="003F0DFF" w:rsidP="00912D12">
      <w:pPr>
        <w:spacing w:after="0" w:line="240" w:lineRule="auto"/>
      </w:pPr>
      <w:r>
        <w:separator/>
      </w:r>
    </w:p>
  </w:footnote>
  <w:footnote w:type="continuationSeparator" w:id="0">
    <w:p w:rsidR="003F0DFF" w:rsidRDefault="003F0DFF" w:rsidP="00912D12">
      <w:pPr>
        <w:spacing w:after="0" w:line="240" w:lineRule="auto"/>
      </w:pPr>
      <w:r>
        <w:continuationSeparator/>
      </w:r>
    </w:p>
  </w:footnote>
  <w:footnote w:id="1">
    <w:p w:rsidR="00912D12" w:rsidRDefault="00912D12" w:rsidP="00912D12">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rPr>
    </w:lvl>
    <w:lvl w:ilvl="1">
      <w:start w:val="1"/>
      <w:numFmt w:val="decimal"/>
      <w:lvlText w:val="%1.%2."/>
      <w:lvlJc w:val="left"/>
      <w:pPr>
        <w:ind w:left="1485" w:hanging="720"/>
      </w:pPr>
      <w:rPr>
        <w:rFonts w:cs="Times New Roman"/>
      </w:rPr>
    </w:lvl>
    <w:lvl w:ilvl="2">
      <w:start w:val="1"/>
      <w:numFmt w:val="decimal"/>
      <w:lvlText w:val="%1.%2.%3."/>
      <w:lvlJc w:val="left"/>
      <w:pPr>
        <w:ind w:left="2250" w:hanging="720"/>
      </w:pPr>
      <w:rPr>
        <w:rFonts w:cs="Times New Roman"/>
      </w:rPr>
    </w:lvl>
    <w:lvl w:ilvl="3">
      <w:start w:val="1"/>
      <w:numFmt w:val="decimal"/>
      <w:lvlText w:val="%1.%2.%3.%4."/>
      <w:lvlJc w:val="left"/>
      <w:pPr>
        <w:ind w:left="3375" w:hanging="1080"/>
      </w:pPr>
      <w:rPr>
        <w:rFonts w:cs="Times New Roman"/>
      </w:rPr>
    </w:lvl>
    <w:lvl w:ilvl="4">
      <w:start w:val="1"/>
      <w:numFmt w:val="decimal"/>
      <w:lvlText w:val="%1.%2.%3.%4.%5."/>
      <w:lvlJc w:val="left"/>
      <w:pPr>
        <w:ind w:left="4140" w:hanging="1080"/>
      </w:pPr>
      <w:rPr>
        <w:rFonts w:cs="Times New Roman"/>
      </w:rPr>
    </w:lvl>
    <w:lvl w:ilvl="5">
      <w:start w:val="1"/>
      <w:numFmt w:val="decimal"/>
      <w:lvlText w:val="%1.%2.%3.%4.%5.%6."/>
      <w:lvlJc w:val="left"/>
      <w:pPr>
        <w:ind w:left="5265" w:hanging="1440"/>
      </w:pPr>
      <w:rPr>
        <w:rFonts w:cs="Times New Roman"/>
      </w:rPr>
    </w:lvl>
    <w:lvl w:ilvl="6">
      <w:start w:val="1"/>
      <w:numFmt w:val="decimal"/>
      <w:lvlText w:val="%1.%2.%3.%4.%5.%6.%7."/>
      <w:lvlJc w:val="left"/>
      <w:pPr>
        <w:ind w:left="6390" w:hanging="1800"/>
      </w:pPr>
      <w:rPr>
        <w:rFonts w:cs="Times New Roman"/>
      </w:rPr>
    </w:lvl>
    <w:lvl w:ilvl="7">
      <w:start w:val="1"/>
      <w:numFmt w:val="decimal"/>
      <w:lvlText w:val="%1.%2.%3.%4.%5.%6.%7.%8."/>
      <w:lvlJc w:val="left"/>
      <w:pPr>
        <w:ind w:left="7155" w:hanging="1800"/>
      </w:pPr>
      <w:rPr>
        <w:rFonts w:cs="Times New Roman"/>
      </w:rPr>
    </w:lvl>
    <w:lvl w:ilvl="8">
      <w:start w:val="1"/>
      <w:numFmt w:val="decimal"/>
      <w:lvlText w:val="%1.%2.%3.%4.%5.%6.%7.%8.%9."/>
      <w:lvlJc w:val="left"/>
      <w:pPr>
        <w:ind w:left="8280" w:hanging="21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912D12"/>
    <w:rsid w:val="000401CA"/>
    <w:rsid w:val="00283327"/>
    <w:rsid w:val="00312CF3"/>
    <w:rsid w:val="00363D5D"/>
    <w:rsid w:val="003F0DFF"/>
    <w:rsid w:val="004321A5"/>
    <w:rsid w:val="005654F4"/>
    <w:rsid w:val="00616ABA"/>
    <w:rsid w:val="00675D56"/>
    <w:rsid w:val="008A7275"/>
    <w:rsid w:val="00912D12"/>
    <w:rsid w:val="00AF7A8D"/>
    <w:rsid w:val="00C54320"/>
    <w:rsid w:val="00D00CEF"/>
    <w:rsid w:val="00D144A6"/>
    <w:rsid w:val="00E17A2A"/>
    <w:rsid w:val="00F01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D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2D12"/>
    <w:rPr>
      <w:rFonts w:ascii="Times New Roman" w:hAnsi="Times New Roman" w:cs="Times New Roman" w:hint="default"/>
      <w:color w:val="0000FF"/>
      <w:u w:val="single"/>
    </w:rPr>
  </w:style>
  <w:style w:type="paragraph" w:styleId="a4">
    <w:name w:val="footnote text"/>
    <w:basedOn w:val="a"/>
    <w:link w:val="a5"/>
    <w:uiPriority w:val="99"/>
    <w:semiHidden/>
    <w:unhideWhenUsed/>
    <w:rsid w:val="00912D12"/>
    <w:pPr>
      <w:spacing w:after="0" w:line="240" w:lineRule="auto"/>
    </w:pPr>
    <w:rPr>
      <w:sz w:val="20"/>
      <w:szCs w:val="20"/>
      <w:lang w:eastAsia="en-US"/>
    </w:rPr>
  </w:style>
  <w:style w:type="character" w:customStyle="1" w:styleId="a5">
    <w:name w:val="Текст сноски Знак"/>
    <w:basedOn w:val="a0"/>
    <w:link w:val="a4"/>
    <w:uiPriority w:val="99"/>
    <w:semiHidden/>
    <w:rsid w:val="00912D12"/>
    <w:rPr>
      <w:rFonts w:ascii="Calibri" w:eastAsia="Times New Roman" w:hAnsi="Calibri" w:cs="Times New Roman"/>
      <w:sz w:val="20"/>
      <w:szCs w:val="20"/>
    </w:rPr>
  </w:style>
  <w:style w:type="paragraph" w:styleId="a6">
    <w:name w:val="No Spacing"/>
    <w:uiPriority w:val="1"/>
    <w:qFormat/>
    <w:rsid w:val="00912D12"/>
    <w:pPr>
      <w:spacing w:after="0" w:line="240" w:lineRule="auto"/>
    </w:pPr>
    <w:rPr>
      <w:rFonts w:ascii="Calibri" w:eastAsia="Times New Roman" w:hAnsi="Calibri" w:cs="Times New Roman"/>
    </w:rPr>
  </w:style>
  <w:style w:type="paragraph" w:styleId="a7">
    <w:name w:val="Title"/>
    <w:basedOn w:val="a"/>
    <w:link w:val="1"/>
    <w:qFormat/>
    <w:rsid w:val="00E17A2A"/>
    <w:pPr>
      <w:spacing w:after="0" w:line="240" w:lineRule="auto"/>
      <w:jc w:val="center"/>
    </w:pPr>
    <w:rPr>
      <w:rFonts w:ascii="Times New Roman"/>
      <w:b/>
      <w:sz w:val="20"/>
      <w:szCs w:val="20"/>
    </w:rPr>
  </w:style>
  <w:style w:type="character" w:customStyle="1" w:styleId="a8">
    <w:name w:val="Название Знак"/>
    <w:basedOn w:val="a0"/>
    <w:link w:val="a7"/>
    <w:uiPriority w:val="10"/>
    <w:rsid w:val="00E17A2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E17A2A"/>
    <w:pPr>
      <w:spacing w:after="0" w:line="240" w:lineRule="auto"/>
      <w:jc w:val="center"/>
    </w:pPr>
    <w:rPr>
      <w:rFonts w:ascii="Times New Roman" w:hAnsi="Times New Roman"/>
      <w:b/>
      <w:sz w:val="24"/>
      <w:szCs w:val="20"/>
    </w:rPr>
  </w:style>
  <w:style w:type="character" w:customStyle="1" w:styleId="aa">
    <w:name w:val="Подзаголовок Знак"/>
    <w:basedOn w:val="a0"/>
    <w:link w:val="a9"/>
    <w:rsid w:val="00E17A2A"/>
    <w:rPr>
      <w:rFonts w:ascii="Times New Roman" w:eastAsia="Times New Roman" w:hAnsi="Times New Roman" w:cs="Times New Roman"/>
      <w:b/>
      <w:sz w:val="24"/>
      <w:szCs w:val="20"/>
      <w:lang w:eastAsia="ru-RU"/>
    </w:rPr>
  </w:style>
  <w:style w:type="character" w:customStyle="1" w:styleId="1">
    <w:name w:val="Название Знак1"/>
    <w:basedOn w:val="a0"/>
    <w:link w:val="a7"/>
    <w:locked/>
    <w:rsid w:val="00E17A2A"/>
    <w:rPr>
      <w:rFonts w:ascii="Times New Roman" w:eastAsia="Times New Roman" w:hAnsi="Calibri"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331761677">
      <w:bodyDiv w:val="1"/>
      <w:marLeft w:val="0"/>
      <w:marRight w:val="0"/>
      <w:marTop w:val="0"/>
      <w:marBottom w:val="0"/>
      <w:divBdr>
        <w:top w:val="none" w:sz="0" w:space="0" w:color="auto"/>
        <w:left w:val="none" w:sz="0" w:space="0" w:color="auto"/>
        <w:bottom w:val="none" w:sz="0" w:space="0" w:color="auto"/>
        <w:right w:val="none" w:sz="0" w:space="0" w:color="auto"/>
      </w:divBdr>
    </w:div>
    <w:div w:id="18135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shabl.57ru.ru" TargetMode="Externa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580B6-5F91-41D3-A59C-92316E4B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2550</Words>
  <Characters>14537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ТИТОВСКОЕ СП</dc:creator>
  <cp:keywords/>
  <dc:description/>
  <cp:lastModifiedBy>ТИТОВСКОЕ СП</cp:lastModifiedBy>
  <cp:revision>11</cp:revision>
  <cp:lastPrinted>2023-07-17T12:28:00Z</cp:lastPrinted>
  <dcterms:created xsi:type="dcterms:W3CDTF">2023-07-17T12:11:00Z</dcterms:created>
  <dcterms:modified xsi:type="dcterms:W3CDTF">2023-07-17T12:38:00Z</dcterms:modified>
</cp:coreProperties>
</file>