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C6" w:rsidRPr="002C32C6" w:rsidRDefault="00C455FD" w:rsidP="002C32C6">
      <w:pPr>
        <w:shd w:val="clear" w:color="auto" w:fill="FFFFFF"/>
        <w:spacing w:line="317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2C32C6" w:rsidRPr="002C32C6">
        <w:rPr>
          <w:b/>
          <w:sz w:val="24"/>
          <w:szCs w:val="24"/>
        </w:rPr>
        <w:t xml:space="preserve">РОССИЙСКАЯ ФЕДЕРАЦИЯ </w:t>
      </w:r>
    </w:p>
    <w:p w:rsidR="002C32C6" w:rsidRPr="002C32C6" w:rsidRDefault="002C32C6" w:rsidP="002C32C6">
      <w:pPr>
        <w:shd w:val="clear" w:color="auto" w:fill="FFFFFF"/>
        <w:spacing w:line="317" w:lineRule="exact"/>
        <w:jc w:val="both"/>
        <w:rPr>
          <w:b/>
          <w:sz w:val="24"/>
          <w:szCs w:val="24"/>
        </w:rPr>
      </w:pPr>
      <w:r w:rsidRPr="002C32C6">
        <w:rPr>
          <w:b/>
          <w:sz w:val="24"/>
          <w:szCs w:val="24"/>
        </w:rPr>
        <w:t xml:space="preserve">                       ОРЛОВСКАЯ ОБЛАСТЬ ШАБЛЫКИНСКИЙ РАЙОН</w:t>
      </w:r>
    </w:p>
    <w:p w:rsidR="002C32C6" w:rsidRPr="002C32C6" w:rsidRDefault="002C32C6" w:rsidP="002C32C6">
      <w:pPr>
        <w:shd w:val="clear" w:color="auto" w:fill="FFFFFF"/>
        <w:spacing w:line="317" w:lineRule="exact"/>
        <w:jc w:val="both"/>
        <w:rPr>
          <w:b/>
          <w:sz w:val="24"/>
          <w:szCs w:val="24"/>
        </w:rPr>
      </w:pPr>
      <w:r w:rsidRPr="002C32C6">
        <w:rPr>
          <w:b/>
          <w:sz w:val="24"/>
          <w:szCs w:val="24"/>
        </w:rPr>
        <w:t xml:space="preserve">                ТИТОВСКИЙ СЕЛЬСКИЙ СОВЕТ НАРОДНЫХ ДЕПУТАТОВ</w:t>
      </w:r>
    </w:p>
    <w:p w:rsidR="002C32C6" w:rsidRPr="002C32C6" w:rsidRDefault="002C32C6" w:rsidP="002C32C6">
      <w:pPr>
        <w:shd w:val="clear" w:color="auto" w:fill="FFFFFF"/>
        <w:spacing w:line="317" w:lineRule="exact"/>
        <w:jc w:val="both"/>
        <w:rPr>
          <w:b/>
          <w:sz w:val="24"/>
          <w:szCs w:val="24"/>
        </w:rPr>
      </w:pPr>
    </w:p>
    <w:p w:rsidR="002C32C6" w:rsidRDefault="002C32C6" w:rsidP="002C32C6">
      <w:pPr>
        <w:shd w:val="clear" w:color="auto" w:fill="FFFFFF"/>
        <w:spacing w:line="317" w:lineRule="exact"/>
        <w:jc w:val="both"/>
        <w:rPr>
          <w:szCs w:val="28"/>
        </w:rPr>
      </w:pPr>
    </w:p>
    <w:p w:rsidR="002C32C6" w:rsidRPr="002C32C6" w:rsidRDefault="002C32C6" w:rsidP="002C32C6">
      <w:pPr>
        <w:spacing w:line="360" w:lineRule="auto"/>
        <w:jc w:val="center"/>
        <w:rPr>
          <w:rFonts w:eastAsia="MS Mincho"/>
          <w:b/>
          <w:caps/>
          <w:sz w:val="24"/>
          <w:szCs w:val="24"/>
        </w:rPr>
      </w:pPr>
      <w:r w:rsidRPr="002C32C6">
        <w:rPr>
          <w:rFonts w:eastAsia="MS Mincho"/>
          <w:b/>
          <w:caps/>
          <w:sz w:val="24"/>
          <w:szCs w:val="24"/>
        </w:rPr>
        <w:t>РЕШЕНИЕ</w:t>
      </w:r>
    </w:p>
    <w:p w:rsidR="002C32C6" w:rsidRDefault="002C32C6" w:rsidP="002C32C6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от «24» декабря </w:t>
      </w:r>
      <w:r w:rsidRPr="002C32C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C32C6">
          <w:rPr>
            <w:sz w:val="24"/>
            <w:szCs w:val="24"/>
          </w:rPr>
          <w:t>2020 г</w:t>
        </w:r>
      </w:smartTag>
      <w:r w:rsidRPr="002C32C6">
        <w:rPr>
          <w:sz w:val="24"/>
          <w:szCs w:val="24"/>
        </w:rPr>
        <w:t xml:space="preserve">.                 </w:t>
      </w:r>
      <w:r>
        <w:rPr>
          <w:sz w:val="24"/>
          <w:szCs w:val="24"/>
        </w:rPr>
        <w:t xml:space="preserve">                                                               №119</w:t>
      </w:r>
    </w:p>
    <w:p w:rsidR="002C32C6" w:rsidRPr="002C32C6" w:rsidRDefault="002C32C6" w:rsidP="002C32C6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итово</w:t>
      </w:r>
      <w:proofErr w:type="spellEnd"/>
      <w:r w:rsidRPr="002C32C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</w:t>
      </w:r>
    </w:p>
    <w:p w:rsidR="002C32C6" w:rsidRPr="002C32C6" w:rsidRDefault="002C32C6" w:rsidP="002C32C6">
      <w:pPr>
        <w:suppressAutoHyphens/>
        <w:jc w:val="center"/>
        <w:rPr>
          <w:b/>
          <w:sz w:val="24"/>
          <w:szCs w:val="24"/>
        </w:rPr>
      </w:pPr>
    </w:p>
    <w:p w:rsidR="002C32C6" w:rsidRPr="007A4429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  <w:r w:rsidRPr="007A4429">
        <w:rPr>
          <w:b/>
          <w:sz w:val="24"/>
          <w:szCs w:val="24"/>
          <w:lang w:eastAsia="en-US"/>
        </w:rPr>
        <w:t xml:space="preserve">Об утверждении </w:t>
      </w:r>
      <w:r w:rsidRPr="007A4429">
        <w:rPr>
          <w:b/>
          <w:sz w:val="24"/>
          <w:szCs w:val="24"/>
        </w:rPr>
        <w:t>Порядка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spacing w:line="360" w:lineRule="auto"/>
        <w:ind w:firstLine="709"/>
        <w:jc w:val="both"/>
        <w:outlineLvl w:val="0"/>
        <w:rPr>
          <w:sz w:val="24"/>
          <w:szCs w:val="24"/>
        </w:rPr>
      </w:pPr>
      <w:proofErr w:type="gramStart"/>
      <w:r w:rsidRPr="002C32C6">
        <w:rPr>
          <w:sz w:val="24"/>
          <w:szCs w:val="24"/>
        </w:rPr>
        <w:t>В соответствии со статьей 12</w:t>
      </w:r>
      <w:r w:rsidRPr="002C32C6">
        <w:rPr>
          <w:sz w:val="24"/>
          <w:szCs w:val="24"/>
          <w:vertAlign w:val="superscript"/>
        </w:rPr>
        <w:t xml:space="preserve"> </w:t>
      </w:r>
      <w:r w:rsidRPr="002C32C6">
        <w:rPr>
          <w:sz w:val="24"/>
          <w:szCs w:val="24"/>
        </w:rPr>
        <w:t xml:space="preserve">Федерального закона от 25.12.2008 № 273-ФЗ «О противодействии коррупции» </w:t>
      </w:r>
      <w:r w:rsidRPr="002C32C6">
        <w:rPr>
          <w:b/>
          <w:sz w:val="24"/>
          <w:szCs w:val="24"/>
        </w:rPr>
        <w:t>(</w:t>
      </w:r>
      <w:r w:rsidRPr="002C32C6">
        <w:rPr>
          <w:sz w:val="24"/>
          <w:szCs w:val="24"/>
        </w:rPr>
        <w:t xml:space="preserve"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</w:t>
      </w:r>
      <w:r>
        <w:rPr>
          <w:sz w:val="24"/>
          <w:szCs w:val="24"/>
        </w:rPr>
        <w:t>Закона  Орлов</w:t>
      </w:r>
      <w:r w:rsidRPr="002C32C6">
        <w:rPr>
          <w:sz w:val="24"/>
          <w:szCs w:val="24"/>
        </w:rPr>
        <w:t>ской области от</w:t>
      </w:r>
      <w:proofErr w:type="gramEnd"/>
      <w:r w:rsidRPr="002C32C6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>02.02.2018 № 2204-ОЗ</w:t>
      </w:r>
      <w:r w:rsidRPr="002C32C6">
        <w:rPr>
          <w:bCs/>
          <w:sz w:val="24"/>
          <w:szCs w:val="24"/>
          <w:lang w:eastAsia="en-US"/>
        </w:rPr>
        <w:t xml:space="preserve"> «О </w:t>
      </w:r>
      <w:r w:rsidR="002226A8">
        <w:rPr>
          <w:bCs/>
          <w:sz w:val="24"/>
          <w:szCs w:val="24"/>
          <w:lang w:eastAsia="en-US"/>
        </w:rPr>
        <w:t xml:space="preserve">порядке представления гражданами, претендующими на замещение муниципальной должности, должности главы местной администрации по контракту, </w:t>
      </w:r>
      <w:r w:rsidR="0044265D">
        <w:rPr>
          <w:bCs/>
          <w:sz w:val="24"/>
          <w:szCs w:val="24"/>
          <w:lang w:eastAsia="en-US"/>
        </w:rPr>
        <w:t xml:space="preserve">и лицом, замещающим муниципальную должность, должность главы местной администрации по контракту, </w:t>
      </w:r>
      <w:r w:rsidR="002226A8">
        <w:rPr>
          <w:bCs/>
          <w:sz w:val="24"/>
          <w:szCs w:val="24"/>
          <w:lang w:eastAsia="en-US"/>
        </w:rPr>
        <w:t xml:space="preserve">сведений о своих доходах, </w:t>
      </w:r>
      <w:proofErr w:type="gramStart"/>
      <w:r w:rsidR="002226A8">
        <w:rPr>
          <w:bCs/>
          <w:sz w:val="24"/>
          <w:szCs w:val="24"/>
          <w:lang w:eastAsia="en-US"/>
        </w:rPr>
        <w:t>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сведений»</w:t>
      </w:r>
      <w:r w:rsidR="0044265D">
        <w:rPr>
          <w:bCs/>
          <w:sz w:val="24"/>
          <w:szCs w:val="24"/>
          <w:lang w:eastAsia="en-US"/>
        </w:rPr>
        <w:t xml:space="preserve"> </w:t>
      </w:r>
      <w:r w:rsidR="0044265D">
        <w:rPr>
          <w:sz w:val="24"/>
          <w:szCs w:val="24"/>
        </w:rPr>
        <w:t>(далее — Закон Орловской области №2204-ОЗ</w:t>
      </w:r>
      <w:r w:rsidRPr="002C32C6">
        <w:rPr>
          <w:sz w:val="24"/>
          <w:szCs w:val="24"/>
        </w:rPr>
        <w:t xml:space="preserve">),  </w:t>
      </w:r>
      <w:r w:rsidR="0044265D">
        <w:rPr>
          <w:sz w:val="24"/>
          <w:szCs w:val="24"/>
        </w:rPr>
        <w:t xml:space="preserve">руководствуясь Уставом </w:t>
      </w:r>
      <w:proofErr w:type="spellStart"/>
      <w:r w:rsidR="0044265D">
        <w:rPr>
          <w:sz w:val="24"/>
          <w:szCs w:val="24"/>
        </w:rPr>
        <w:t>Титовского</w:t>
      </w:r>
      <w:proofErr w:type="spellEnd"/>
      <w:r w:rsidR="0044265D">
        <w:rPr>
          <w:sz w:val="24"/>
          <w:szCs w:val="24"/>
        </w:rPr>
        <w:t xml:space="preserve"> сельского поселения </w:t>
      </w:r>
      <w:proofErr w:type="spellStart"/>
      <w:r w:rsidR="0044265D">
        <w:rPr>
          <w:sz w:val="24"/>
          <w:szCs w:val="24"/>
        </w:rPr>
        <w:t>Шаблыкинского</w:t>
      </w:r>
      <w:proofErr w:type="spellEnd"/>
      <w:r w:rsidR="0044265D">
        <w:rPr>
          <w:sz w:val="24"/>
          <w:szCs w:val="24"/>
        </w:rPr>
        <w:t xml:space="preserve"> района Орловской области, </w:t>
      </w:r>
      <w:proofErr w:type="spellStart"/>
      <w:r w:rsidR="0044265D">
        <w:rPr>
          <w:sz w:val="24"/>
          <w:szCs w:val="24"/>
        </w:rPr>
        <w:t>Титовский</w:t>
      </w:r>
      <w:proofErr w:type="spellEnd"/>
      <w:r w:rsidR="0044265D">
        <w:rPr>
          <w:sz w:val="24"/>
          <w:szCs w:val="24"/>
        </w:rPr>
        <w:t xml:space="preserve"> сельский Совет народных депутатов РЕШИЛ</w:t>
      </w:r>
      <w:r w:rsidRPr="002C32C6">
        <w:rPr>
          <w:sz w:val="24"/>
          <w:szCs w:val="24"/>
        </w:rPr>
        <w:t>:</w:t>
      </w:r>
      <w:proofErr w:type="gramEnd"/>
    </w:p>
    <w:p w:rsidR="002C32C6" w:rsidRPr="002C32C6" w:rsidRDefault="002C32C6" w:rsidP="002C32C6">
      <w:pPr>
        <w:pStyle w:val="a4"/>
        <w:numPr>
          <w:ilvl w:val="0"/>
          <w:numId w:val="1"/>
        </w:numPr>
        <w:adjustRightInd w:val="0"/>
        <w:spacing w:line="360" w:lineRule="auto"/>
        <w:ind w:left="0" w:firstLine="709"/>
        <w:jc w:val="both"/>
        <w:outlineLvl w:val="0"/>
        <w:rPr>
          <w:sz w:val="24"/>
          <w:szCs w:val="24"/>
        </w:rPr>
      </w:pPr>
      <w:r w:rsidRPr="002C32C6">
        <w:rPr>
          <w:sz w:val="24"/>
          <w:szCs w:val="24"/>
        </w:rPr>
        <w:t>Утвердить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(приложение 1 к настоящему решению).</w:t>
      </w:r>
    </w:p>
    <w:p w:rsidR="0044265D" w:rsidRPr="0044265D" w:rsidRDefault="0044265D" w:rsidP="002C32C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Решение </w:t>
      </w:r>
      <w:proofErr w:type="spellStart"/>
      <w:r>
        <w:rPr>
          <w:iCs/>
          <w:sz w:val="24"/>
          <w:szCs w:val="24"/>
        </w:rPr>
        <w:t>Титовкого</w:t>
      </w:r>
      <w:proofErr w:type="spellEnd"/>
      <w:r>
        <w:rPr>
          <w:iCs/>
          <w:sz w:val="24"/>
          <w:szCs w:val="24"/>
        </w:rPr>
        <w:t xml:space="preserve"> сельского Совета народных депутатов от</w:t>
      </w:r>
      <w:r w:rsidR="007A442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20.02.2020 г. №99 «Об утверждении Положения о предоставлении лицами, замещающими </w:t>
      </w:r>
      <w:r>
        <w:rPr>
          <w:iCs/>
          <w:sz w:val="24"/>
          <w:szCs w:val="24"/>
        </w:rPr>
        <w:lastRenderedPageBreak/>
        <w:t>муниципальные должности, сведений о доходах, расходах, об имуществе, обязательствах имущественного характера» считать утратившим силу.</w:t>
      </w:r>
    </w:p>
    <w:p w:rsidR="002C32C6" w:rsidRPr="002C32C6" w:rsidRDefault="002C32C6" w:rsidP="002C32C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262626"/>
          <w:sz w:val="24"/>
          <w:szCs w:val="24"/>
          <w:shd w:val="clear" w:color="auto" w:fill="FFFFFF"/>
          <w:lang w:eastAsia="ru-RU"/>
        </w:rPr>
      </w:pPr>
      <w:r w:rsidRPr="002C32C6">
        <w:rPr>
          <w:iCs/>
          <w:sz w:val="24"/>
          <w:szCs w:val="24"/>
        </w:rPr>
        <w:t>Настоящее Решение вступает в силу со дня</w:t>
      </w:r>
      <w:r w:rsidRPr="002C32C6">
        <w:rPr>
          <w:sz w:val="24"/>
          <w:szCs w:val="24"/>
        </w:rPr>
        <w:t xml:space="preserve"> </w:t>
      </w:r>
      <w:r w:rsidR="007A4429">
        <w:rPr>
          <w:iCs/>
          <w:sz w:val="24"/>
          <w:szCs w:val="24"/>
        </w:rPr>
        <w:t>его официального обнар</w:t>
      </w:r>
      <w:r w:rsidRPr="002C32C6">
        <w:rPr>
          <w:iCs/>
          <w:sz w:val="24"/>
          <w:szCs w:val="24"/>
        </w:rPr>
        <w:t>о</w:t>
      </w:r>
      <w:r w:rsidR="007A4429">
        <w:rPr>
          <w:iCs/>
          <w:sz w:val="24"/>
          <w:szCs w:val="24"/>
        </w:rPr>
        <w:t>до</w:t>
      </w:r>
      <w:r w:rsidRPr="002C32C6">
        <w:rPr>
          <w:iCs/>
          <w:sz w:val="24"/>
          <w:szCs w:val="24"/>
        </w:rPr>
        <w:t xml:space="preserve">вания. </w:t>
      </w:r>
    </w:p>
    <w:p w:rsidR="002C32C6" w:rsidRPr="002C32C6" w:rsidRDefault="002C32C6" w:rsidP="002C32C6">
      <w:pPr>
        <w:rPr>
          <w:sz w:val="24"/>
          <w:szCs w:val="24"/>
        </w:rPr>
      </w:pPr>
    </w:p>
    <w:p w:rsidR="002C32C6" w:rsidRPr="002C32C6" w:rsidRDefault="002C32C6" w:rsidP="007A4429">
      <w:pPr>
        <w:rPr>
          <w:sz w:val="24"/>
          <w:szCs w:val="24"/>
        </w:rPr>
      </w:pPr>
      <w:r w:rsidRPr="002C32C6">
        <w:rPr>
          <w:sz w:val="24"/>
          <w:szCs w:val="24"/>
        </w:rPr>
        <w:t xml:space="preserve">Глава сельского поселения </w:t>
      </w:r>
      <w:r w:rsidR="007A4429">
        <w:rPr>
          <w:sz w:val="24"/>
          <w:szCs w:val="24"/>
        </w:rPr>
        <w:t xml:space="preserve">                                                         Т.Н.Мурашкина</w:t>
      </w:r>
    </w:p>
    <w:p w:rsidR="002C32C6" w:rsidRPr="002C32C6" w:rsidRDefault="002C32C6" w:rsidP="002C32C6">
      <w:pPr>
        <w:rPr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7A4429" w:rsidRDefault="007A4429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</w:p>
    <w:p w:rsidR="007A4429" w:rsidRDefault="007A4429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</w:p>
    <w:p w:rsidR="00C455FD" w:rsidRDefault="00C455FD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</w:p>
    <w:p w:rsidR="007A4429" w:rsidRDefault="007A4429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</w:p>
    <w:p w:rsidR="007A4429" w:rsidRDefault="007A4429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</w:p>
    <w:p w:rsidR="007A4429" w:rsidRDefault="007A4429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</w:p>
    <w:p w:rsidR="007A4429" w:rsidRDefault="007A4429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  <w:r w:rsidRPr="002C32C6">
        <w:rPr>
          <w:sz w:val="24"/>
          <w:szCs w:val="24"/>
        </w:rPr>
        <w:lastRenderedPageBreak/>
        <w:t xml:space="preserve">Приложение 1 </w:t>
      </w:r>
      <w:proofErr w:type="gramStart"/>
      <w:r w:rsidRPr="002C32C6">
        <w:rPr>
          <w:sz w:val="24"/>
          <w:szCs w:val="24"/>
        </w:rPr>
        <w:t>к</w:t>
      </w:r>
      <w:proofErr w:type="gramEnd"/>
      <w:r w:rsidRPr="002C32C6">
        <w:rPr>
          <w:sz w:val="24"/>
          <w:szCs w:val="24"/>
        </w:rPr>
        <w:t xml:space="preserve"> </w:t>
      </w:r>
    </w:p>
    <w:p w:rsidR="002C32C6" w:rsidRPr="002C32C6" w:rsidRDefault="002C32C6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  <w:r w:rsidRPr="002C32C6">
        <w:rPr>
          <w:sz w:val="24"/>
          <w:szCs w:val="24"/>
        </w:rPr>
        <w:t xml:space="preserve">Решению </w:t>
      </w:r>
      <w:proofErr w:type="spellStart"/>
      <w:r w:rsidR="007A4429">
        <w:rPr>
          <w:sz w:val="24"/>
          <w:szCs w:val="24"/>
        </w:rPr>
        <w:t>Титовского</w:t>
      </w:r>
      <w:proofErr w:type="spellEnd"/>
      <w:r w:rsidR="007A4429">
        <w:rPr>
          <w:sz w:val="24"/>
          <w:szCs w:val="24"/>
        </w:rPr>
        <w:t xml:space="preserve"> </w:t>
      </w:r>
      <w:proofErr w:type="gramStart"/>
      <w:r w:rsidR="007A4429">
        <w:rPr>
          <w:sz w:val="24"/>
          <w:szCs w:val="24"/>
        </w:rPr>
        <w:t>сельского</w:t>
      </w:r>
      <w:proofErr w:type="gramEnd"/>
      <w:r w:rsidRPr="002C32C6">
        <w:rPr>
          <w:sz w:val="24"/>
          <w:szCs w:val="24"/>
        </w:rPr>
        <w:t xml:space="preserve"> </w:t>
      </w:r>
    </w:p>
    <w:p w:rsidR="002C32C6" w:rsidRPr="002C32C6" w:rsidRDefault="007A4429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Совета</w:t>
      </w:r>
    </w:p>
    <w:p w:rsidR="002C32C6" w:rsidRPr="002C32C6" w:rsidRDefault="007A4429" w:rsidP="002C32C6">
      <w:pPr>
        <w:adjustRightInd w:val="0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24.12.2020 №119</w:t>
      </w:r>
    </w:p>
    <w:p w:rsidR="002C32C6" w:rsidRPr="002C32C6" w:rsidRDefault="002C32C6" w:rsidP="002C32C6">
      <w:pPr>
        <w:adjustRightInd w:val="0"/>
        <w:ind w:firstLine="252"/>
        <w:jc w:val="right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</w:p>
    <w:p w:rsidR="002C32C6" w:rsidRPr="002C32C6" w:rsidRDefault="002C32C6" w:rsidP="002C32C6">
      <w:pPr>
        <w:adjustRightInd w:val="0"/>
        <w:ind w:firstLine="252"/>
        <w:jc w:val="center"/>
        <w:outlineLvl w:val="0"/>
        <w:rPr>
          <w:b/>
          <w:sz w:val="24"/>
          <w:szCs w:val="24"/>
        </w:rPr>
      </w:pPr>
      <w:r w:rsidRPr="002C32C6">
        <w:rPr>
          <w:b/>
          <w:sz w:val="24"/>
          <w:szCs w:val="24"/>
        </w:rPr>
        <w:t xml:space="preserve">ПОРЯДОК ПРЕДСТАВЛЕНИЯ ЛИЦАМИ, ЗАМЕЩАЮЩИМИ МУНИЦИПАЛЬНЫЕ ДОЛЖНОСТИ, СВЕДЕНИЙ О СВОИХ ДОХОДАХ, РАСХОДАХ, ОБ ИМУЩЕСТВЕ </w:t>
      </w:r>
      <w:r w:rsidRPr="002C32C6">
        <w:rPr>
          <w:b/>
          <w:sz w:val="24"/>
          <w:szCs w:val="24"/>
        </w:rPr>
        <w:br/>
        <w:t xml:space="preserve">И ОБЯЗАТЕЛЬСТВАХ ИМУЩЕСТВЕННОГО ХАРАКТЕРА, СВЕДЕНИЙ О ДОХОДАХ, РАСХОДАХ, ОБ ИМУЩЕСТВЕ </w:t>
      </w:r>
      <w:r w:rsidRPr="002C32C6">
        <w:rPr>
          <w:b/>
          <w:sz w:val="24"/>
          <w:szCs w:val="24"/>
        </w:rPr>
        <w:br/>
        <w:t xml:space="preserve">И ОБЯЗАТЕЛЬСТВАХ ИМУЩЕСТВЕННОГО ХАРАКТЕРА СВОИХ СУПРУГИ (СУПРУГА) И НЕСОВЕРШЕННОЛЕТНИХ ДЕТЕЙ 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4"/>
          <w:szCs w:val="24"/>
        </w:rPr>
      </w:pPr>
    </w:p>
    <w:p w:rsidR="002C32C6" w:rsidRPr="002C32C6" w:rsidRDefault="002C32C6" w:rsidP="002C32C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2C32C6">
        <w:rPr>
          <w:sz w:val="24"/>
          <w:szCs w:val="24"/>
        </w:rPr>
        <w:t>ОБЩИЕ ПОЛОЖЕНИЯ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32C6">
        <w:rPr>
          <w:sz w:val="24"/>
          <w:szCs w:val="24"/>
        </w:rPr>
        <w:tab/>
        <w:t xml:space="preserve">1.1. </w:t>
      </w:r>
      <w:proofErr w:type="gramStart"/>
      <w:r w:rsidRPr="002C32C6">
        <w:rPr>
          <w:sz w:val="24"/>
          <w:szCs w:val="24"/>
        </w:rPr>
        <w:t>Порядок разработан в соответствии со статьей 12</w:t>
      </w:r>
      <w:r w:rsidRPr="002C32C6">
        <w:rPr>
          <w:sz w:val="24"/>
          <w:szCs w:val="24"/>
          <w:vertAlign w:val="superscript"/>
        </w:rPr>
        <w:t>1</w:t>
      </w:r>
      <w:r w:rsidRPr="002C32C6">
        <w:rPr>
          <w:sz w:val="24"/>
          <w:szCs w:val="24"/>
        </w:rPr>
        <w:t xml:space="preserve"> Федерального закона от 25.12.2008 № 273-ФЗ «О противодействии коррупции» </w:t>
      </w:r>
      <w:r w:rsidRPr="002C32C6">
        <w:rPr>
          <w:b/>
          <w:sz w:val="24"/>
          <w:szCs w:val="24"/>
        </w:rPr>
        <w:t>(</w:t>
      </w:r>
      <w:r w:rsidRPr="002C32C6">
        <w:rPr>
          <w:sz w:val="24"/>
          <w:szCs w:val="24"/>
        </w:rPr>
        <w:t xml:space="preserve"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</w:t>
      </w:r>
      <w:r w:rsidR="007A4429">
        <w:rPr>
          <w:sz w:val="24"/>
          <w:szCs w:val="24"/>
        </w:rPr>
        <w:t>Законом  Орлов</w:t>
      </w:r>
      <w:r w:rsidR="007A4429" w:rsidRPr="002C32C6">
        <w:rPr>
          <w:sz w:val="24"/>
          <w:szCs w:val="24"/>
        </w:rPr>
        <w:t>ской</w:t>
      </w:r>
      <w:proofErr w:type="gramEnd"/>
      <w:r w:rsidR="007A4429" w:rsidRPr="002C32C6">
        <w:rPr>
          <w:sz w:val="24"/>
          <w:szCs w:val="24"/>
        </w:rPr>
        <w:t xml:space="preserve"> </w:t>
      </w:r>
      <w:proofErr w:type="gramStart"/>
      <w:r w:rsidR="007A4429" w:rsidRPr="002C32C6">
        <w:rPr>
          <w:sz w:val="24"/>
          <w:szCs w:val="24"/>
        </w:rPr>
        <w:t xml:space="preserve">области от </w:t>
      </w:r>
      <w:r w:rsidR="007A4429">
        <w:rPr>
          <w:bCs/>
          <w:sz w:val="24"/>
          <w:szCs w:val="24"/>
          <w:lang w:eastAsia="en-US"/>
        </w:rPr>
        <w:t>02.02.2018 № 2204-ОЗ</w:t>
      </w:r>
      <w:r w:rsidR="007A4429" w:rsidRPr="002C32C6">
        <w:rPr>
          <w:bCs/>
          <w:sz w:val="24"/>
          <w:szCs w:val="24"/>
          <w:lang w:eastAsia="en-US"/>
        </w:rPr>
        <w:t xml:space="preserve"> «О </w:t>
      </w:r>
      <w:r w:rsidR="007A4429">
        <w:rPr>
          <w:bCs/>
          <w:sz w:val="24"/>
          <w:szCs w:val="24"/>
          <w:lang w:eastAsia="en-US"/>
        </w:rPr>
        <w:t>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</w:t>
      </w:r>
      <w:proofErr w:type="gramEnd"/>
      <w:r w:rsidR="007A4429">
        <w:rPr>
          <w:bCs/>
          <w:sz w:val="24"/>
          <w:szCs w:val="24"/>
          <w:lang w:eastAsia="en-US"/>
        </w:rPr>
        <w:t xml:space="preserve"> </w:t>
      </w:r>
      <w:proofErr w:type="gramStart"/>
      <w:r w:rsidR="007A4429">
        <w:rPr>
          <w:bCs/>
          <w:sz w:val="24"/>
          <w:szCs w:val="24"/>
          <w:lang w:eastAsia="en-US"/>
        </w:rPr>
        <w:t xml:space="preserve">порядке проверки достоверности и полноты указанных сведений» </w:t>
      </w:r>
      <w:r w:rsidR="007A4429">
        <w:rPr>
          <w:sz w:val="24"/>
          <w:szCs w:val="24"/>
        </w:rPr>
        <w:t>(далее — Закон Орловской области №2204-ОЗ</w:t>
      </w:r>
      <w:r w:rsidR="007A4429" w:rsidRPr="002C32C6">
        <w:rPr>
          <w:sz w:val="24"/>
          <w:szCs w:val="24"/>
        </w:rPr>
        <w:t xml:space="preserve">),  </w:t>
      </w:r>
      <w:r w:rsidRPr="002C32C6">
        <w:rPr>
          <w:sz w:val="24"/>
          <w:szCs w:val="24"/>
        </w:rPr>
        <w:t xml:space="preserve"> и устанавливает процедуру представления лицами, замещающими в </w:t>
      </w:r>
      <w:proofErr w:type="spellStart"/>
      <w:r w:rsidR="007A4429">
        <w:rPr>
          <w:sz w:val="24"/>
          <w:szCs w:val="24"/>
        </w:rPr>
        <w:t>Титовском</w:t>
      </w:r>
      <w:proofErr w:type="spellEnd"/>
      <w:r w:rsidR="007A4429">
        <w:rPr>
          <w:sz w:val="24"/>
          <w:szCs w:val="24"/>
        </w:rPr>
        <w:t xml:space="preserve"> </w:t>
      </w:r>
      <w:r w:rsidRPr="002C32C6">
        <w:rPr>
          <w:sz w:val="24"/>
          <w:szCs w:val="24"/>
        </w:rPr>
        <w:t xml:space="preserve">сельском поселении </w:t>
      </w:r>
      <w:proofErr w:type="spellStart"/>
      <w:r w:rsidR="007A4429">
        <w:rPr>
          <w:sz w:val="24"/>
          <w:szCs w:val="24"/>
        </w:rPr>
        <w:t>Шаблыкинского</w:t>
      </w:r>
      <w:proofErr w:type="spellEnd"/>
      <w:r w:rsidRPr="002C32C6">
        <w:rPr>
          <w:sz w:val="24"/>
          <w:szCs w:val="24"/>
        </w:rPr>
        <w:t xml:space="preserve">  муниципального района </w:t>
      </w:r>
      <w:r w:rsidR="007A4429">
        <w:rPr>
          <w:sz w:val="24"/>
          <w:szCs w:val="24"/>
        </w:rPr>
        <w:t>Орлов</w:t>
      </w:r>
      <w:r w:rsidRPr="002C32C6">
        <w:rPr>
          <w:sz w:val="24"/>
          <w:szCs w:val="24"/>
        </w:rPr>
        <w:t>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Pr="002C32C6">
        <w:rPr>
          <w:sz w:val="24"/>
          <w:szCs w:val="24"/>
        </w:rPr>
        <w:t>) и несовершеннолетних детей (далее — сведения о доходах, расходах, об имуществе и обязательствах имущественного характера).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2C32C6">
        <w:rPr>
          <w:sz w:val="24"/>
          <w:szCs w:val="24"/>
        </w:rPr>
        <w:lastRenderedPageBreak/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2C32C6" w:rsidRPr="002C32C6" w:rsidRDefault="002C32C6" w:rsidP="002C32C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C32C6">
        <w:rPr>
          <w:sz w:val="24"/>
          <w:szCs w:val="24"/>
        </w:rPr>
        <w:t xml:space="preserve">II. ПОРЯДОК ПРЕДСТАВЛЕНИЯ СВЕДЕНИЙ </w:t>
      </w:r>
      <w:r w:rsidRPr="002C32C6">
        <w:rPr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2C32C6" w:rsidRPr="002C32C6" w:rsidRDefault="002C32C6" w:rsidP="002C32C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2.1. </w:t>
      </w:r>
      <w:proofErr w:type="gramStart"/>
      <w:r w:rsidRPr="002C32C6">
        <w:rPr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  <w:proofErr w:type="gramEnd"/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 w:rsidRPr="002C32C6">
        <w:rPr>
          <w:sz w:val="24"/>
          <w:szCs w:val="24"/>
        </w:rPr>
        <w:br/>
        <w:t>из несовершеннолетних детей.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  <w:r w:rsidRPr="002C32C6">
        <w:rPr>
          <w:sz w:val="24"/>
          <w:szCs w:val="24"/>
        </w:rPr>
        <w:tab/>
        <w:t>2.2. Л</w:t>
      </w:r>
      <w:r w:rsidRPr="002C32C6">
        <w:rPr>
          <w:sz w:val="24"/>
          <w:szCs w:val="24"/>
          <w:lang w:eastAsia="en-US"/>
        </w:rPr>
        <w:t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</w:t>
      </w:r>
      <w:r w:rsidR="007A4429">
        <w:rPr>
          <w:sz w:val="24"/>
          <w:szCs w:val="24"/>
          <w:lang w:eastAsia="en-US"/>
        </w:rPr>
        <w:t>нолетних детей Губернатору Орлов</w:t>
      </w:r>
      <w:r w:rsidRPr="002C32C6">
        <w:rPr>
          <w:sz w:val="24"/>
          <w:szCs w:val="24"/>
          <w:lang w:eastAsia="en-US"/>
        </w:rPr>
        <w:t xml:space="preserve">ской области </w:t>
      </w:r>
      <w:r w:rsidRPr="002C32C6">
        <w:rPr>
          <w:bCs/>
          <w:sz w:val="24"/>
          <w:szCs w:val="24"/>
          <w:lang w:eastAsia="en-US"/>
        </w:rPr>
        <w:t xml:space="preserve">в порядке, предусмотренном </w:t>
      </w:r>
      <w:r w:rsidR="007A4429">
        <w:rPr>
          <w:sz w:val="24"/>
          <w:szCs w:val="24"/>
        </w:rPr>
        <w:t>Законом  Орлов</w:t>
      </w:r>
      <w:r w:rsidR="007A4429" w:rsidRPr="002C32C6">
        <w:rPr>
          <w:sz w:val="24"/>
          <w:szCs w:val="24"/>
        </w:rPr>
        <w:t xml:space="preserve">ской области от </w:t>
      </w:r>
      <w:r w:rsidR="007A4429">
        <w:rPr>
          <w:bCs/>
          <w:sz w:val="24"/>
          <w:szCs w:val="24"/>
          <w:lang w:eastAsia="en-US"/>
        </w:rPr>
        <w:t>02.02.2018 № 2204-ОЗ</w:t>
      </w:r>
      <w:r w:rsidR="007A4429" w:rsidRPr="002C32C6">
        <w:rPr>
          <w:bCs/>
          <w:sz w:val="24"/>
          <w:szCs w:val="24"/>
          <w:lang w:eastAsia="en-US"/>
        </w:rPr>
        <w:t xml:space="preserve"> </w:t>
      </w:r>
      <w:r w:rsidRPr="002C32C6">
        <w:rPr>
          <w:bCs/>
          <w:sz w:val="24"/>
          <w:szCs w:val="24"/>
          <w:lang w:eastAsia="en-US"/>
        </w:rPr>
        <w:t>и федеральным законодательством.</w:t>
      </w:r>
    </w:p>
    <w:p w:rsidR="007A4429" w:rsidRDefault="002C32C6" w:rsidP="002C32C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  <w:r w:rsidRPr="002C32C6">
        <w:rPr>
          <w:bCs/>
          <w:sz w:val="24"/>
          <w:szCs w:val="24"/>
          <w:lang w:eastAsia="en-US"/>
        </w:rPr>
        <w:tab/>
        <w:t xml:space="preserve">2.3. </w:t>
      </w:r>
      <w:proofErr w:type="gramStart"/>
      <w:r w:rsidRPr="002C32C6">
        <w:rPr>
          <w:bCs/>
          <w:sz w:val="24"/>
          <w:szCs w:val="24"/>
          <w:lang w:eastAsia="en-US"/>
        </w:rPr>
        <w:t xml:space="preserve">Лицо, замещающее муниципальную должность, обязано ежегодно в сроки, установленные для представления сведений о доходах, </w:t>
      </w:r>
      <w:r w:rsidRPr="002C32C6">
        <w:rPr>
          <w:bCs/>
          <w:sz w:val="24"/>
          <w:szCs w:val="24"/>
          <w:lang w:eastAsia="en-US"/>
        </w:rPr>
        <w:br/>
        <w:t>об имуществе и обязательствах имущественного характера</w:t>
      </w:r>
      <w:r w:rsidR="00B6346C">
        <w:rPr>
          <w:bCs/>
          <w:sz w:val="24"/>
          <w:szCs w:val="24"/>
          <w:lang w:eastAsia="en-US"/>
        </w:rPr>
        <w:t>, представлять Губернатору Орлов</w:t>
      </w:r>
      <w:r w:rsidRPr="002C32C6">
        <w:rPr>
          <w:bCs/>
          <w:sz w:val="24"/>
          <w:szCs w:val="24"/>
          <w:lang w:eastAsia="en-US"/>
        </w:rPr>
        <w:t xml:space="preserve">ской области сведения о своих расходах, а также </w:t>
      </w:r>
      <w:r w:rsidRPr="002C32C6">
        <w:rPr>
          <w:bCs/>
          <w:sz w:val="24"/>
          <w:szCs w:val="24"/>
          <w:lang w:eastAsia="en-US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2C32C6">
        <w:rPr>
          <w:bCs/>
          <w:sz w:val="24"/>
          <w:szCs w:val="24"/>
          <w:lang w:eastAsia="en-US"/>
        </w:rPr>
        <w:br/>
        <w:t>в уставных (складочных) капиталах</w:t>
      </w:r>
      <w:proofErr w:type="gramEnd"/>
      <w:r w:rsidRPr="002C32C6">
        <w:rPr>
          <w:bCs/>
          <w:sz w:val="24"/>
          <w:szCs w:val="24"/>
          <w:lang w:eastAsia="en-US"/>
        </w:rPr>
        <w:t xml:space="preserve"> организаций), совершенной им, его супругой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  <w:r w:rsidRPr="002C32C6">
        <w:rPr>
          <w:bCs/>
          <w:sz w:val="24"/>
          <w:szCs w:val="24"/>
          <w:lang w:eastAsia="en-US"/>
        </w:rPr>
        <w:t xml:space="preserve">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</w:t>
      </w:r>
      <w:r w:rsidRPr="002C32C6">
        <w:rPr>
          <w:bCs/>
          <w:sz w:val="24"/>
          <w:szCs w:val="24"/>
          <w:lang w:eastAsia="en-US"/>
        </w:rPr>
        <w:lastRenderedPageBreak/>
        <w:t>предшествующих отчетному периоду, и об источниках получения средств, за счет которых совершены эти сделки.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  <w:lang w:eastAsia="en-US"/>
        </w:rPr>
      </w:pPr>
      <w:proofErr w:type="gramStart"/>
      <w:r w:rsidRPr="002C32C6">
        <w:rPr>
          <w:bCs/>
          <w:sz w:val="24"/>
          <w:szCs w:val="24"/>
          <w:lang w:eastAsia="en-US"/>
        </w:rPr>
        <w:t xml:space="preserve">Лицо, замещающее муниципальную должность депутата </w:t>
      </w:r>
      <w:proofErr w:type="spellStart"/>
      <w:r w:rsidR="00B6346C">
        <w:rPr>
          <w:bCs/>
          <w:sz w:val="24"/>
          <w:szCs w:val="24"/>
          <w:lang w:eastAsia="en-US"/>
        </w:rPr>
        <w:t>Титовского</w:t>
      </w:r>
      <w:proofErr w:type="spellEnd"/>
      <w:r w:rsidR="00B6346C">
        <w:rPr>
          <w:bCs/>
          <w:sz w:val="24"/>
          <w:szCs w:val="24"/>
          <w:lang w:eastAsia="en-US"/>
        </w:rPr>
        <w:t xml:space="preserve"> сельского поселения</w:t>
      </w:r>
      <w:r w:rsidRPr="002C32C6">
        <w:rPr>
          <w:bCs/>
          <w:iCs/>
          <w:sz w:val="24"/>
          <w:szCs w:val="24"/>
          <w:lang w:eastAsia="en-US"/>
        </w:rPr>
        <w:t xml:space="preserve"> </w:t>
      </w:r>
      <w:proofErr w:type="spellStart"/>
      <w:r w:rsidR="00B6346C">
        <w:rPr>
          <w:bCs/>
          <w:iCs/>
          <w:sz w:val="24"/>
          <w:szCs w:val="24"/>
          <w:lang w:eastAsia="en-US"/>
        </w:rPr>
        <w:t>Шаблыкинского</w:t>
      </w:r>
      <w:proofErr w:type="spellEnd"/>
      <w:r w:rsidRPr="002C32C6">
        <w:rPr>
          <w:bCs/>
          <w:iCs/>
          <w:sz w:val="24"/>
          <w:szCs w:val="24"/>
          <w:lang w:eastAsia="en-US"/>
        </w:rPr>
        <w:t xml:space="preserve"> муниципального района </w:t>
      </w:r>
      <w:r w:rsidR="00B6346C">
        <w:rPr>
          <w:bCs/>
          <w:iCs/>
          <w:sz w:val="24"/>
          <w:szCs w:val="24"/>
          <w:lang w:eastAsia="en-US"/>
        </w:rPr>
        <w:t>Орлов</w:t>
      </w:r>
      <w:r w:rsidRPr="002C32C6">
        <w:rPr>
          <w:bCs/>
          <w:iCs/>
          <w:sz w:val="24"/>
          <w:szCs w:val="24"/>
          <w:lang w:eastAsia="en-US"/>
        </w:rPr>
        <w:t>ской области</w:t>
      </w:r>
      <w:r w:rsidRPr="002C32C6">
        <w:rPr>
          <w:bCs/>
          <w:i/>
          <w:iCs/>
          <w:sz w:val="24"/>
          <w:szCs w:val="24"/>
          <w:lang w:eastAsia="en-US"/>
        </w:rPr>
        <w:t xml:space="preserve"> </w:t>
      </w:r>
      <w:r w:rsidRPr="002C32C6">
        <w:rPr>
          <w:bCs/>
          <w:sz w:val="24"/>
          <w:szCs w:val="24"/>
          <w:lang w:eastAsia="en-US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</w:t>
      </w:r>
      <w:proofErr w:type="gramEnd"/>
      <w:r w:rsidRPr="002C32C6">
        <w:rPr>
          <w:bCs/>
          <w:sz w:val="24"/>
          <w:szCs w:val="24"/>
          <w:lang w:eastAsia="en-US"/>
        </w:rPr>
        <w:t xml:space="preserve"> отчетного периода сделок, предусмотренных </w:t>
      </w:r>
      <w:hyperlink r:id="rId7" w:history="1">
        <w:r w:rsidRPr="002C32C6">
          <w:rPr>
            <w:rStyle w:val="a3"/>
            <w:bCs/>
            <w:color w:val="auto"/>
            <w:sz w:val="24"/>
            <w:szCs w:val="24"/>
            <w:u w:val="none"/>
            <w:lang w:eastAsia="en-US"/>
          </w:rPr>
          <w:t>частью 1 статьи 3</w:t>
        </w:r>
      </w:hyperlink>
      <w:r w:rsidRPr="002C32C6">
        <w:rPr>
          <w:bCs/>
          <w:sz w:val="24"/>
          <w:szCs w:val="24"/>
          <w:lang w:eastAsia="en-US"/>
        </w:rPr>
        <w:t xml:space="preserve"> Федерального закона от 3 декабря 2012 года № 230-ФЗ «О </w:t>
      </w:r>
      <w:proofErr w:type="gramStart"/>
      <w:r w:rsidRPr="002C32C6">
        <w:rPr>
          <w:bCs/>
          <w:sz w:val="24"/>
          <w:szCs w:val="24"/>
          <w:lang w:eastAsia="en-US"/>
        </w:rPr>
        <w:t>контроле за</w:t>
      </w:r>
      <w:proofErr w:type="gramEnd"/>
      <w:r w:rsidRPr="002C32C6">
        <w:rPr>
          <w:bCs/>
          <w:sz w:val="24"/>
          <w:szCs w:val="24"/>
          <w:lang w:eastAsia="en-US"/>
        </w:rPr>
        <w:t xml:space="preserve"> соответствием расходов лиц, замещающих государственные должности, </w:t>
      </w:r>
      <w:r w:rsidRPr="002C32C6">
        <w:rPr>
          <w:bCs/>
          <w:sz w:val="24"/>
          <w:szCs w:val="24"/>
          <w:lang w:eastAsia="en-US"/>
        </w:rPr>
        <w:br/>
        <w:t>и иных лиц их доходам». В случае, если в течение отчетного периода такие сделки не совершались, указанное лиц</w:t>
      </w:r>
      <w:r w:rsidR="00B6346C">
        <w:rPr>
          <w:bCs/>
          <w:sz w:val="24"/>
          <w:szCs w:val="24"/>
          <w:lang w:eastAsia="en-US"/>
        </w:rPr>
        <w:t>о сообщает об этом Губернатору Орлов</w:t>
      </w:r>
      <w:r w:rsidRPr="002C32C6">
        <w:rPr>
          <w:bCs/>
          <w:sz w:val="24"/>
          <w:szCs w:val="24"/>
          <w:lang w:eastAsia="en-US"/>
        </w:rPr>
        <w:t xml:space="preserve">ской области в форме уведомления, предусмотренной </w:t>
      </w:r>
      <w:r w:rsidR="00B6346C">
        <w:rPr>
          <w:sz w:val="24"/>
          <w:szCs w:val="24"/>
        </w:rPr>
        <w:t>частью</w:t>
      </w:r>
      <w:proofErr w:type="gramStart"/>
      <w:r w:rsidR="00B6346C">
        <w:rPr>
          <w:sz w:val="24"/>
          <w:szCs w:val="24"/>
        </w:rPr>
        <w:t>1</w:t>
      </w:r>
      <w:proofErr w:type="gramEnd"/>
      <w:r w:rsidR="00B6346C">
        <w:rPr>
          <w:sz w:val="24"/>
          <w:szCs w:val="24"/>
        </w:rPr>
        <w:t xml:space="preserve"> статьи 3 Федерального Закона №230-ФЗ.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C32C6">
        <w:rPr>
          <w:sz w:val="24"/>
          <w:szCs w:val="24"/>
          <w:lang w:eastAsia="en-US"/>
        </w:rPr>
        <w:tab/>
        <w:t xml:space="preserve">2.4. Сбор справок, содержащих сведения о доходах, расходах, </w:t>
      </w:r>
      <w:r w:rsidRPr="002C32C6">
        <w:rPr>
          <w:sz w:val="24"/>
          <w:szCs w:val="24"/>
          <w:lang w:eastAsia="en-US"/>
        </w:rPr>
        <w:br/>
        <w:t>об имуществе и обязательствах имущественного характера осуществляется: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C32C6">
        <w:rPr>
          <w:sz w:val="24"/>
          <w:szCs w:val="24"/>
          <w:lang w:eastAsia="en-US"/>
        </w:rPr>
        <w:tab/>
        <w:t xml:space="preserve">в отношении </w:t>
      </w:r>
      <w:r w:rsidRPr="002C32C6">
        <w:rPr>
          <w:sz w:val="24"/>
          <w:szCs w:val="24"/>
        </w:rPr>
        <w:t xml:space="preserve">главы </w:t>
      </w:r>
      <w:proofErr w:type="spellStart"/>
      <w:r w:rsidR="00B6346C">
        <w:rPr>
          <w:sz w:val="24"/>
          <w:szCs w:val="24"/>
        </w:rPr>
        <w:t>Титовского</w:t>
      </w:r>
      <w:proofErr w:type="spellEnd"/>
      <w:r w:rsidR="00B6346C">
        <w:rPr>
          <w:sz w:val="24"/>
          <w:szCs w:val="24"/>
        </w:rPr>
        <w:t xml:space="preserve"> </w:t>
      </w:r>
      <w:r w:rsidRPr="002C32C6">
        <w:rPr>
          <w:sz w:val="24"/>
          <w:szCs w:val="24"/>
        </w:rPr>
        <w:t>сельского поселения</w:t>
      </w:r>
      <w:r w:rsidR="00B6346C">
        <w:rPr>
          <w:sz w:val="24"/>
          <w:szCs w:val="24"/>
        </w:rPr>
        <w:t xml:space="preserve"> </w:t>
      </w:r>
      <w:r w:rsidRPr="002C32C6">
        <w:rPr>
          <w:sz w:val="24"/>
          <w:szCs w:val="24"/>
        </w:rPr>
        <w:t xml:space="preserve">– </w:t>
      </w:r>
      <w:r w:rsidR="00B6346C">
        <w:rPr>
          <w:sz w:val="24"/>
          <w:szCs w:val="24"/>
        </w:rPr>
        <w:t>ведущим</w:t>
      </w:r>
      <w:r w:rsidRPr="002C32C6">
        <w:rPr>
          <w:sz w:val="24"/>
          <w:szCs w:val="24"/>
        </w:rPr>
        <w:t xml:space="preserve"> специалистом Администрации </w:t>
      </w:r>
      <w:proofErr w:type="spellStart"/>
      <w:r w:rsidR="00B6346C">
        <w:rPr>
          <w:sz w:val="24"/>
          <w:szCs w:val="24"/>
        </w:rPr>
        <w:t>Титовского</w:t>
      </w:r>
      <w:proofErr w:type="spellEnd"/>
      <w:r w:rsidR="00B6346C">
        <w:rPr>
          <w:sz w:val="24"/>
          <w:szCs w:val="24"/>
        </w:rPr>
        <w:t xml:space="preserve"> </w:t>
      </w:r>
      <w:r w:rsidRPr="002C32C6">
        <w:rPr>
          <w:sz w:val="24"/>
          <w:szCs w:val="24"/>
        </w:rPr>
        <w:t xml:space="preserve">сельского поселения </w:t>
      </w:r>
      <w:proofErr w:type="spellStart"/>
      <w:r w:rsidR="00B6346C">
        <w:rPr>
          <w:sz w:val="24"/>
          <w:szCs w:val="24"/>
        </w:rPr>
        <w:t>Шаблыкинского</w:t>
      </w:r>
      <w:proofErr w:type="spellEnd"/>
      <w:r w:rsidRPr="002C32C6">
        <w:rPr>
          <w:sz w:val="24"/>
          <w:szCs w:val="24"/>
        </w:rPr>
        <w:t xml:space="preserve"> муниципального района </w:t>
      </w:r>
      <w:r w:rsidR="00B6346C">
        <w:rPr>
          <w:sz w:val="24"/>
          <w:szCs w:val="24"/>
        </w:rPr>
        <w:t>Орловской  области</w:t>
      </w:r>
      <w:r w:rsidRPr="002C32C6">
        <w:rPr>
          <w:sz w:val="24"/>
          <w:szCs w:val="24"/>
          <w:lang w:eastAsia="en-US"/>
        </w:rPr>
        <w:t>;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32C6">
        <w:rPr>
          <w:sz w:val="24"/>
          <w:szCs w:val="24"/>
          <w:lang w:eastAsia="en-US"/>
        </w:rPr>
        <w:tab/>
        <w:t xml:space="preserve">в отношении </w:t>
      </w:r>
      <w:r w:rsidRPr="002C32C6">
        <w:rPr>
          <w:sz w:val="24"/>
          <w:szCs w:val="24"/>
        </w:rPr>
        <w:t xml:space="preserve">депутатов </w:t>
      </w:r>
      <w:proofErr w:type="spellStart"/>
      <w:r w:rsidR="00B6346C">
        <w:rPr>
          <w:sz w:val="24"/>
          <w:szCs w:val="24"/>
        </w:rPr>
        <w:t>Титовского</w:t>
      </w:r>
      <w:proofErr w:type="spellEnd"/>
      <w:r w:rsidR="00B6346C">
        <w:rPr>
          <w:sz w:val="24"/>
          <w:szCs w:val="24"/>
        </w:rPr>
        <w:t xml:space="preserve"> сельского Совета</w:t>
      </w:r>
      <w:r w:rsidR="00655EEB">
        <w:rPr>
          <w:sz w:val="24"/>
          <w:szCs w:val="24"/>
        </w:rPr>
        <w:t xml:space="preserve"> -</w:t>
      </w:r>
      <w:r w:rsidRPr="002C32C6">
        <w:rPr>
          <w:sz w:val="24"/>
          <w:szCs w:val="24"/>
        </w:rPr>
        <w:t xml:space="preserve"> </w:t>
      </w:r>
      <w:r w:rsidR="00B6346C">
        <w:rPr>
          <w:sz w:val="24"/>
          <w:szCs w:val="24"/>
        </w:rPr>
        <w:t>ведущим</w:t>
      </w:r>
      <w:r w:rsidR="00B6346C" w:rsidRPr="002C32C6">
        <w:rPr>
          <w:sz w:val="24"/>
          <w:szCs w:val="24"/>
        </w:rPr>
        <w:t xml:space="preserve"> специалистом Администрации </w:t>
      </w:r>
      <w:proofErr w:type="spellStart"/>
      <w:r w:rsidR="00B6346C">
        <w:rPr>
          <w:sz w:val="24"/>
          <w:szCs w:val="24"/>
        </w:rPr>
        <w:t>Титовского</w:t>
      </w:r>
      <w:proofErr w:type="spellEnd"/>
      <w:r w:rsidR="00B6346C">
        <w:rPr>
          <w:sz w:val="24"/>
          <w:szCs w:val="24"/>
        </w:rPr>
        <w:t xml:space="preserve"> </w:t>
      </w:r>
      <w:r w:rsidR="00B6346C" w:rsidRPr="002C32C6">
        <w:rPr>
          <w:sz w:val="24"/>
          <w:szCs w:val="24"/>
        </w:rPr>
        <w:t xml:space="preserve">сельского поселения </w:t>
      </w:r>
      <w:proofErr w:type="spellStart"/>
      <w:r w:rsidR="00B6346C">
        <w:rPr>
          <w:sz w:val="24"/>
          <w:szCs w:val="24"/>
        </w:rPr>
        <w:t>Шаблыкинского</w:t>
      </w:r>
      <w:proofErr w:type="spellEnd"/>
      <w:r w:rsidR="00B6346C" w:rsidRPr="002C32C6">
        <w:rPr>
          <w:sz w:val="24"/>
          <w:szCs w:val="24"/>
        </w:rPr>
        <w:t xml:space="preserve"> муниципального района </w:t>
      </w:r>
      <w:r w:rsidR="00B6346C">
        <w:rPr>
          <w:sz w:val="24"/>
          <w:szCs w:val="24"/>
        </w:rPr>
        <w:t>Орловской  области</w:t>
      </w:r>
      <w:r w:rsidR="00655EEB">
        <w:rPr>
          <w:sz w:val="24"/>
          <w:szCs w:val="24"/>
          <w:lang w:eastAsia="en-US"/>
        </w:rPr>
        <w:t>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C32C6">
        <w:rPr>
          <w:sz w:val="24"/>
          <w:szCs w:val="24"/>
          <w:lang w:eastAsia="en-US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</w:t>
      </w:r>
      <w:r w:rsidR="00360AB5">
        <w:rPr>
          <w:sz w:val="24"/>
          <w:szCs w:val="24"/>
          <w:lang w:eastAsia="en-US"/>
        </w:rPr>
        <w:t>о органа местного самоуправления</w:t>
      </w:r>
      <w:r w:rsidRPr="002C32C6">
        <w:rPr>
          <w:sz w:val="24"/>
          <w:szCs w:val="24"/>
          <w:lang w:eastAsia="en-US"/>
        </w:rPr>
        <w:t xml:space="preserve">, указанному в пункте 2.4 настоящего Порядка, не позднее 31 марта года, следующего </w:t>
      </w:r>
      <w:proofErr w:type="gramStart"/>
      <w:r w:rsidRPr="002C32C6">
        <w:rPr>
          <w:sz w:val="24"/>
          <w:szCs w:val="24"/>
          <w:lang w:eastAsia="en-US"/>
        </w:rPr>
        <w:t>за</w:t>
      </w:r>
      <w:proofErr w:type="gramEnd"/>
      <w:r w:rsidRPr="002C32C6">
        <w:rPr>
          <w:sz w:val="24"/>
          <w:szCs w:val="24"/>
          <w:lang w:eastAsia="en-US"/>
        </w:rPr>
        <w:t xml:space="preserve"> отчетным.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C32C6">
        <w:rPr>
          <w:sz w:val="24"/>
          <w:szCs w:val="24"/>
          <w:lang w:eastAsia="en-US"/>
        </w:rPr>
        <w:tab/>
        <w:t>2.6. Справки о доходах, расходах, об имуществе и обязательствах имущественного характера  направляются должностными лицами</w:t>
      </w:r>
      <w:r w:rsidR="00360AB5">
        <w:rPr>
          <w:sz w:val="24"/>
          <w:szCs w:val="24"/>
          <w:lang w:eastAsia="en-US"/>
        </w:rPr>
        <w:t xml:space="preserve"> администрации сельского поселения</w:t>
      </w:r>
      <w:r w:rsidRPr="002C32C6">
        <w:rPr>
          <w:sz w:val="24"/>
          <w:szCs w:val="24"/>
          <w:lang w:eastAsia="en-US"/>
        </w:rPr>
        <w:t>, указанными в пункте 2.4 настоящего По</w:t>
      </w:r>
      <w:r w:rsidR="00655EEB">
        <w:rPr>
          <w:sz w:val="24"/>
          <w:szCs w:val="24"/>
          <w:lang w:eastAsia="en-US"/>
        </w:rPr>
        <w:t>рядка, в адрес Губернатора Орлов</w:t>
      </w:r>
      <w:r w:rsidRPr="002C32C6">
        <w:rPr>
          <w:sz w:val="24"/>
          <w:szCs w:val="24"/>
          <w:lang w:eastAsia="en-US"/>
        </w:rPr>
        <w:t xml:space="preserve">ской области не позднее </w:t>
      </w:r>
      <w:r w:rsidRPr="002C32C6">
        <w:rPr>
          <w:bCs/>
          <w:sz w:val="24"/>
          <w:szCs w:val="24"/>
          <w:lang w:eastAsia="en-US"/>
        </w:rPr>
        <w:t xml:space="preserve">30 апреля года, следующего за </w:t>
      </w:r>
      <w:proofErr w:type="gramStart"/>
      <w:r w:rsidRPr="002C32C6">
        <w:rPr>
          <w:bCs/>
          <w:sz w:val="24"/>
          <w:szCs w:val="24"/>
          <w:lang w:eastAsia="en-US"/>
        </w:rPr>
        <w:t>отчетным</w:t>
      </w:r>
      <w:proofErr w:type="gramEnd"/>
      <w:r w:rsidRPr="002C32C6">
        <w:rPr>
          <w:bCs/>
          <w:sz w:val="24"/>
          <w:szCs w:val="24"/>
          <w:lang w:eastAsia="en-US"/>
        </w:rPr>
        <w:t>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bookmarkStart w:id="0" w:name="Par0"/>
      <w:bookmarkEnd w:id="0"/>
      <w:r w:rsidRPr="002C32C6">
        <w:rPr>
          <w:sz w:val="24"/>
          <w:szCs w:val="24"/>
        </w:rPr>
        <w:t xml:space="preserve">2.7. </w:t>
      </w:r>
      <w:r w:rsidR="00655EEB">
        <w:rPr>
          <w:sz w:val="24"/>
          <w:szCs w:val="24"/>
        </w:rPr>
        <w:t xml:space="preserve"> </w:t>
      </w:r>
      <w:proofErr w:type="gramStart"/>
      <w:r w:rsidRPr="002C32C6">
        <w:rPr>
          <w:sz w:val="24"/>
          <w:szCs w:val="24"/>
        </w:rPr>
        <w:t xml:space="preserve">В случае если лицо, замещающее муниципальную должность, обнаружило, что в представленных им сведениях о доходах, расходах, </w:t>
      </w:r>
      <w:r w:rsidRPr="002C32C6">
        <w:rPr>
          <w:sz w:val="24"/>
          <w:szCs w:val="24"/>
        </w:rPr>
        <w:br/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</w:t>
      </w:r>
      <w:r w:rsidRPr="002C32C6">
        <w:rPr>
          <w:sz w:val="24"/>
          <w:szCs w:val="24"/>
        </w:rPr>
        <w:lastRenderedPageBreak/>
        <w:t>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  <w:proofErr w:type="gramEnd"/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r:id="rId8" w:anchor="Par58" w:history="1">
        <w:r w:rsidRPr="002C32C6">
          <w:rPr>
            <w:rStyle w:val="a3"/>
            <w:color w:val="auto"/>
            <w:sz w:val="24"/>
            <w:szCs w:val="24"/>
            <w:u w:val="none"/>
          </w:rPr>
          <w:t>пункте 2.6</w:t>
        </w:r>
      </w:hyperlink>
      <w:r w:rsidRPr="002C32C6">
        <w:rPr>
          <w:sz w:val="24"/>
          <w:szCs w:val="24"/>
        </w:rPr>
        <w:t xml:space="preserve"> настоящего Порядка. 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 w:rsidRPr="002C32C6">
        <w:rPr>
          <w:sz w:val="24"/>
          <w:szCs w:val="24"/>
        </w:rPr>
        <w:br/>
        <w:t>с последующим направлением их указанными должн</w:t>
      </w:r>
      <w:r w:rsidR="00655EEB">
        <w:rPr>
          <w:sz w:val="24"/>
          <w:szCs w:val="24"/>
        </w:rPr>
        <w:t>остными лицами Губернатору Орлов</w:t>
      </w:r>
      <w:r w:rsidRPr="002C32C6">
        <w:rPr>
          <w:sz w:val="24"/>
          <w:szCs w:val="24"/>
        </w:rPr>
        <w:t>ской области.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</w:t>
      </w:r>
      <w:r w:rsidRPr="002C32C6">
        <w:rPr>
          <w:sz w:val="24"/>
          <w:szCs w:val="24"/>
        </w:rPr>
        <w:br/>
        <w:t>не считаются представленными с нарушением срока.</w:t>
      </w:r>
    </w:p>
    <w:p w:rsidR="002C32C6" w:rsidRPr="002C32C6" w:rsidRDefault="002C32C6" w:rsidP="002C32C6">
      <w:pPr>
        <w:spacing w:line="360" w:lineRule="auto"/>
        <w:ind w:firstLine="709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2.8. </w:t>
      </w:r>
      <w:proofErr w:type="gramStart"/>
      <w:r w:rsidRPr="002C32C6">
        <w:rPr>
          <w:sz w:val="24"/>
          <w:szCs w:val="24"/>
        </w:rPr>
        <w:t>Н</w:t>
      </w:r>
      <w:r w:rsidRPr="002C32C6">
        <w:rPr>
          <w:sz w:val="24"/>
          <w:szCs w:val="24"/>
          <w:lang w:eastAsia="en-US"/>
        </w:rPr>
        <w:t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</w:t>
      </w:r>
      <w:proofErr w:type="gramEnd"/>
      <w:r w:rsidRPr="002C32C6">
        <w:rPr>
          <w:sz w:val="24"/>
          <w:szCs w:val="24"/>
          <w:lang w:eastAsia="en-US"/>
        </w:rPr>
        <w:t xml:space="preserve"> статьи 40 Федерального закона № 131-ФЗ, – для </w:t>
      </w:r>
      <w:r w:rsidRPr="002C32C6">
        <w:rPr>
          <w:color w:val="22272F"/>
          <w:sz w:val="24"/>
          <w:szCs w:val="24"/>
          <w:shd w:val="clear" w:color="auto" w:fill="FFFFFF"/>
        </w:rPr>
        <w:t xml:space="preserve">применения в отношении </w:t>
      </w:r>
      <w:r w:rsidRPr="002C32C6">
        <w:rPr>
          <w:sz w:val="24"/>
          <w:szCs w:val="24"/>
          <w:lang w:eastAsia="en-US"/>
        </w:rPr>
        <w:t>лица, замещающего муниципальную должность,</w:t>
      </w:r>
      <w:r w:rsidRPr="002C32C6">
        <w:rPr>
          <w:color w:val="22272F"/>
          <w:sz w:val="24"/>
          <w:szCs w:val="24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2C32C6">
        <w:rPr>
          <w:sz w:val="24"/>
          <w:szCs w:val="24"/>
          <w:lang w:eastAsia="en-US"/>
        </w:rPr>
        <w:t xml:space="preserve">. 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</w:t>
      </w:r>
      <w:r w:rsidRPr="002C32C6">
        <w:rPr>
          <w:sz w:val="24"/>
          <w:szCs w:val="24"/>
        </w:rPr>
        <w:br/>
        <w:t>в соответствии с законодательст</w:t>
      </w:r>
      <w:r w:rsidR="00655EEB">
        <w:rPr>
          <w:sz w:val="24"/>
          <w:szCs w:val="24"/>
        </w:rPr>
        <w:t>вом Российской Федерации и Орлов</w:t>
      </w:r>
      <w:r w:rsidRPr="002C32C6">
        <w:rPr>
          <w:sz w:val="24"/>
          <w:szCs w:val="24"/>
        </w:rPr>
        <w:t>ской области.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</w:t>
      </w:r>
      <w:r w:rsidRPr="002C32C6">
        <w:rPr>
          <w:sz w:val="24"/>
          <w:szCs w:val="24"/>
        </w:rPr>
        <w:br/>
        <w:t>к личным делам лиц, замещающих муниципальные должности.</w:t>
      </w:r>
    </w:p>
    <w:p w:rsidR="002C32C6" w:rsidRPr="002C32C6" w:rsidRDefault="002C32C6" w:rsidP="002C32C6">
      <w:pPr>
        <w:spacing w:line="360" w:lineRule="auto"/>
        <w:ind w:firstLine="708"/>
        <w:jc w:val="both"/>
        <w:rPr>
          <w:sz w:val="24"/>
          <w:szCs w:val="24"/>
        </w:rPr>
      </w:pP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4"/>
          <w:szCs w:val="24"/>
        </w:rPr>
      </w:pPr>
      <w:r w:rsidRPr="002C32C6">
        <w:rPr>
          <w:sz w:val="24"/>
          <w:szCs w:val="24"/>
          <w:lang w:val="en-US"/>
        </w:rPr>
        <w:t>III</w:t>
      </w:r>
      <w:r w:rsidRPr="002C32C6">
        <w:rPr>
          <w:sz w:val="24"/>
          <w:szCs w:val="24"/>
        </w:rPr>
        <w:t>. ЗАКЛЮЧИТЕЛЬНЫЕ ПОЛОЖЕНИЯ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4"/>
          <w:szCs w:val="24"/>
        </w:rPr>
      </w:pP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3.1. </w:t>
      </w:r>
      <w:proofErr w:type="gramStart"/>
      <w:r w:rsidRPr="002C32C6">
        <w:rPr>
          <w:sz w:val="24"/>
          <w:szCs w:val="24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</w:t>
      </w:r>
      <w:r w:rsidR="00360AB5">
        <w:rPr>
          <w:sz w:val="24"/>
          <w:szCs w:val="24"/>
        </w:rPr>
        <w:t xml:space="preserve">аются </w:t>
      </w:r>
      <w:r w:rsidR="00360AB5">
        <w:rPr>
          <w:sz w:val="24"/>
          <w:szCs w:val="24"/>
        </w:rPr>
        <w:br/>
        <w:t xml:space="preserve">на официальном сайте </w:t>
      </w:r>
      <w:r w:rsidR="00360AB5">
        <w:rPr>
          <w:sz w:val="24"/>
          <w:szCs w:val="24"/>
        </w:rPr>
        <w:br/>
      </w:r>
      <w:r w:rsidRPr="002C32C6">
        <w:rPr>
          <w:sz w:val="24"/>
          <w:szCs w:val="24"/>
        </w:rPr>
        <w:t xml:space="preserve"> </w:t>
      </w:r>
      <w:proofErr w:type="spellStart"/>
      <w:r w:rsidR="00655EEB">
        <w:rPr>
          <w:sz w:val="24"/>
          <w:szCs w:val="24"/>
        </w:rPr>
        <w:t>Шаблыкинского</w:t>
      </w:r>
      <w:proofErr w:type="spellEnd"/>
      <w:r w:rsidR="00655EEB">
        <w:rPr>
          <w:sz w:val="24"/>
          <w:szCs w:val="24"/>
        </w:rPr>
        <w:t xml:space="preserve"> района Орловской области на странице </w:t>
      </w:r>
      <w:proofErr w:type="spellStart"/>
      <w:r w:rsidR="00655EEB">
        <w:rPr>
          <w:sz w:val="24"/>
          <w:szCs w:val="24"/>
        </w:rPr>
        <w:t>Титовского</w:t>
      </w:r>
      <w:proofErr w:type="spellEnd"/>
      <w:r w:rsidR="00655EEB">
        <w:rPr>
          <w:sz w:val="24"/>
          <w:szCs w:val="24"/>
        </w:rPr>
        <w:t xml:space="preserve"> сельского поселения</w:t>
      </w:r>
      <w:r w:rsidRPr="002C32C6">
        <w:rPr>
          <w:sz w:val="24"/>
          <w:szCs w:val="24"/>
        </w:rPr>
        <w:t>, а в случае отсут</w:t>
      </w:r>
      <w:r w:rsidR="00655EEB">
        <w:rPr>
          <w:sz w:val="24"/>
          <w:szCs w:val="24"/>
        </w:rPr>
        <w:t>ствия этих сведений на указанном</w:t>
      </w:r>
      <w:r w:rsidRPr="002C32C6">
        <w:rPr>
          <w:sz w:val="24"/>
          <w:szCs w:val="24"/>
        </w:rPr>
        <w:t xml:space="preserve"> официаль</w:t>
      </w:r>
      <w:r w:rsidR="00655EEB">
        <w:rPr>
          <w:sz w:val="24"/>
          <w:szCs w:val="24"/>
        </w:rPr>
        <w:t>ном сайте</w:t>
      </w:r>
      <w:r w:rsidRPr="002C32C6">
        <w:rPr>
          <w:sz w:val="24"/>
          <w:szCs w:val="24"/>
        </w:rPr>
        <w:t xml:space="preserve"> представляются общероссийским и региональным средствам массовой информации для опубликования по их запросам </w:t>
      </w:r>
      <w:r w:rsidRPr="002C32C6">
        <w:rPr>
          <w:sz w:val="24"/>
          <w:szCs w:val="24"/>
        </w:rPr>
        <w:br/>
        <w:t>в порядке, установленном постановлением администрации</w:t>
      </w:r>
      <w:proofErr w:type="gramEnd"/>
      <w:r w:rsidRPr="002C32C6">
        <w:rPr>
          <w:sz w:val="24"/>
          <w:szCs w:val="24"/>
        </w:rPr>
        <w:t xml:space="preserve"> </w:t>
      </w:r>
      <w:proofErr w:type="spellStart"/>
      <w:r w:rsidR="00655EEB">
        <w:rPr>
          <w:sz w:val="24"/>
          <w:szCs w:val="24"/>
        </w:rPr>
        <w:t>Титовского</w:t>
      </w:r>
      <w:proofErr w:type="spellEnd"/>
      <w:r w:rsidR="00655EEB">
        <w:rPr>
          <w:sz w:val="24"/>
          <w:szCs w:val="24"/>
        </w:rPr>
        <w:t xml:space="preserve"> </w:t>
      </w:r>
      <w:r w:rsidRPr="002C32C6">
        <w:rPr>
          <w:sz w:val="24"/>
          <w:szCs w:val="24"/>
        </w:rPr>
        <w:t xml:space="preserve">сельского поселения </w:t>
      </w:r>
      <w:proofErr w:type="spellStart"/>
      <w:r w:rsidR="00655EEB">
        <w:rPr>
          <w:sz w:val="24"/>
          <w:szCs w:val="24"/>
        </w:rPr>
        <w:t>Шаблыкинского</w:t>
      </w:r>
      <w:proofErr w:type="spellEnd"/>
      <w:r w:rsidR="00655EEB">
        <w:rPr>
          <w:sz w:val="24"/>
          <w:szCs w:val="24"/>
        </w:rPr>
        <w:t xml:space="preserve"> </w:t>
      </w:r>
      <w:r w:rsidR="00360AB5">
        <w:rPr>
          <w:sz w:val="24"/>
          <w:szCs w:val="24"/>
        </w:rPr>
        <w:t xml:space="preserve"> </w:t>
      </w:r>
      <w:r w:rsidRPr="002C32C6">
        <w:rPr>
          <w:sz w:val="24"/>
          <w:szCs w:val="24"/>
        </w:rPr>
        <w:t xml:space="preserve"> района </w:t>
      </w:r>
      <w:r w:rsidR="00655EEB">
        <w:rPr>
          <w:sz w:val="24"/>
          <w:szCs w:val="24"/>
        </w:rPr>
        <w:t xml:space="preserve">Орловской </w:t>
      </w:r>
      <w:r w:rsidRPr="002C32C6">
        <w:rPr>
          <w:sz w:val="24"/>
          <w:szCs w:val="24"/>
        </w:rPr>
        <w:t>области.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2C32C6">
        <w:rPr>
          <w:sz w:val="24"/>
          <w:szCs w:val="24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2C32C6" w:rsidRPr="002C32C6" w:rsidRDefault="002C32C6" w:rsidP="002C32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2C32C6">
        <w:rPr>
          <w:sz w:val="24"/>
          <w:szCs w:val="24"/>
        </w:rPr>
        <w:t xml:space="preserve">3.3. Муниципальные служащие </w:t>
      </w:r>
      <w:proofErr w:type="spellStart"/>
      <w:r w:rsidR="00655EEB">
        <w:rPr>
          <w:sz w:val="24"/>
          <w:szCs w:val="24"/>
        </w:rPr>
        <w:t>Титовского</w:t>
      </w:r>
      <w:proofErr w:type="spellEnd"/>
      <w:r w:rsidR="00655EEB">
        <w:rPr>
          <w:sz w:val="24"/>
          <w:szCs w:val="24"/>
        </w:rPr>
        <w:t xml:space="preserve"> </w:t>
      </w:r>
      <w:r w:rsidRPr="002C32C6">
        <w:rPr>
          <w:sz w:val="24"/>
          <w:szCs w:val="24"/>
        </w:rPr>
        <w:t xml:space="preserve">сельского поселения </w:t>
      </w:r>
      <w:proofErr w:type="spellStart"/>
      <w:r w:rsidR="00655EEB">
        <w:rPr>
          <w:sz w:val="24"/>
          <w:szCs w:val="24"/>
        </w:rPr>
        <w:t>Шаблыкинского</w:t>
      </w:r>
      <w:proofErr w:type="spellEnd"/>
      <w:r w:rsidRPr="002C32C6">
        <w:rPr>
          <w:sz w:val="24"/>
          <w:szCs w:val="24"/>
        </w:rPr>
        <w:t xml:space="preserve"> района, в должностные обязанности которых входит работа </w:t>
      </w:r>
      <w:r w:rsidRPr="002C32C6">
        <w:rPr>
          <w:sz w:val="24"/>
          <w:szCs w:val="24"/>
        </w:rPr>
        <w:br/>
        <w:t xml:space="preserve">со сведениями о доходах, расходах, об имуществе и обязательствах имущественного характера, виновные в их разглашении или использовании </w:t>
      </w:r>
      <w:r w:rsidRPr="002C32C6">
        <w:rPr>
          <w:sz w:val="24"/>
          <w:szCs w:val="24"/>
        </w:rPr>
        <w:br/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16ABA" w:rsidRDefault="00616ABA">
      <w:pPr>
        <w:rPr>
          <w:sz w:val="24"/>
          <w:szCs w:val="24"/>
        </w:rPr>
      </w:pPr>
    </w:p>
    <w:p w:rsidR="000444B1" w:rsidRDefault="000444B1">
      <w:pPr>
        <w:rPr>
          <w:sz w:val="24"/>
          <w:szCs w:val="24"/>
        </w:rPr>
      </w:pPr>
    </w:p>
    <w:p w:rsidR="000444B1" w:rsidRDefault="000444B1">
      <w:pPr>
        <w:rPr>
          <w:sz w:val="24"/>
          <w:szCs w:val="24"/>
        </w:rPr>
      </w:pPr>
    </w:p>
    <w:p w:rsidR="000444B1" w:rsidRDefault="000444B1">
      <w:pPr>
        <w:rPr>
          <w:sz w:val="24"/>
          <w:szCs w:val="24"/>
        </w:rPr>
      </w:pPr>
    </w:p>
    <w:p w:rsidR="000444B1" w:rsidRDefault="000444B1">
      <w:pPr>
        <w:rPr>
          <w:sz w:val="24"/>
          <w:szCs w:val="24"/>
        </w:rPr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  <w:r>
        <w:t xml:space="preserve">                      </w:t>
      </w: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Приложение к </w:t>
      </w: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Положению о представлении лицами, </w:t>
      </w: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</w:t>
      </w:r>
      <w:proofErr w:type="gramStart"/>
      <w:r>
        <w:t>замещающими</w:t>
      </w:r>
      <w:proofErr w:type="gramEnd"/>
      <w:r>
        <w:t xml:space="preserve"> муниципальные должности, </w:t>
      </w:r>
    </w:p>
    <w:p w:rsidR="000444B1" w:rsidRDefault="000444B1" w:rsidP="000444B1">
      <w:pPr>
        <w:autoSpaceDE w:val="0"/>
        <w:autoSpaceDN w:val="0"/>
        <w:adjustRightInd w:val="0"/>
        <w:jc w:val="right"/>
        <w:outlineLvl w:val="0"/>
      </w:pPr>
      <w:r>
        <w:t xml:space="preserve">   сведений о доходах, расходах, об имуществе и </w:t>
      </w: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t xml:space="preserve">                                                                     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УВЕДОМЛЕНИЕ</w:t>
      </w:r>
    </w:p>
    <w:p w:rsidR="000444B1" w:rsidRDefault="000444B1" w:rsidP="000444B1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ОБ ОТСУТСТВИИ СДЕЛОК, ПРЕДУСМОТРЕННЫХ ЧАСТЬЮ 1 СТАТЬИ 3</w:t>
      </w:r>
    </w:p>
    <w:p w:rsidR="000444B1" w:rsidRDefault="000444B1" w:rsidP="000444B1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ФЕДЕРАЛЬНОГО ЗАКОНА ОТ 3 ДЕКАБРЯ 2012 ГОДА № 230-ФЗ</w:t>
      </w:r>
    </w:p>
    <w:p w:rsidR="000444B1" w:rsidRDefault="000444B1" w:rsidP="000444B1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"О </w:t>
      </w:r>
      <w:proofErr w:type="gramStart"/>
      <w:r>
        <w:rPr>
          <w:b/>
          <w:lang w:eastAsia="en-US"/>
        </w:rPr>
        <w:t>КОНТРОЛЕ ЗА</w:t>
      </w:r>
      <w:proofErr w:type="gramEnd"/>
      <w:r>
        <w:rPr>
          <w:b/>
          <w:lang w:eastAsia="en-US"/>
        </w:rPr>
        <w:t xml:space="preserve"> СООТВЕТСТВИЕМ РАСХОДОВ ЛИЦ, ЗАМЕЩАЮЩИХ</w:t>
      </w:r>
    </w:p>
    <w:p w:rsidR="000444B1" w:rsidRDefault="000444B1" w:rsidP="000444B1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ГОСУДАРСТВЕННЫЕ ДОЛЖНОСТИ, И ИНЫХ ЛИЦ ИХ ДОХОДАМ"</w:t>
      </w:r>
    </w:p>
    <w:p w:rsidR="000444B1" w:rsidRDefault="000444B1" w:rsidP="000444B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ind w:left="4253"/>
        <w:rPr>
          <w:lang w:eastAsia="en-US"/>
        </w:rPr>
      </w:pPr>
      <w:r>
        <w:rPr>
          <w:lang w:eastAsia="en-US"/>
        </w:rPr>
        <w:t>Губернатору Орловской области</w:t>
      </w:r>
    </w:p>
    <w:p w:rsidR="000444B1" w:rsidRDefault="000444B1" w:rsidP="000444B1">
      <w:pPr>
        <w:autoSpaceDE w:val="0"/>
        <w:autoSpaceDN w:val="0"/>
        <w:adjustRightInd w:val="0"/>
        <w:ind w:left="4253"/>
        <w:rPr>
          <w:rFonts w:ascii="Courier New" w:hAnsi="Courier New" w:cs="Courier New"/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ind w:left="4253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______________________________________</w:t>
      </w:r>
    </w:p>
    <w:p w:rsidR="000444B1" w:rsidRDefault="000444B1" w:rsidP="000444B1">
      <w:pPr>
        <w:autoSpaceDE w:val="0"/>
        <w:autoSpaceDN w:val="0"/>
        <w:adjustRightInd w:val="0"/>
        <w:ind w:left="4253"/>
        <w:rPr>
          <w:sz w:val="24"/>
          <w:szCs w:val="24"/>
          <w:lang w:eastAsia="en-US"/>
        </w:rPr>
      </w:pPr>
      <w:r>
        <w:rPr>
          <w:lang w:eastAsia="en-US"/>
        </w:rPr>
        <w:t>(Ф.И.О.)</w:t>
      </w:r>
    </w:p>
    <w:p w:rsidR="000444B1" w:rsidRDefault="000444B1" w:rsidP="000444B1">
      <w:pPr>
        <w:autoSpaceDE w:val="0"/>
        <w:autoSpaceDN w:val="0"/>
        <w:adjustRightInd w:val="0"/>
        <w:ind w:left="4253"/>
        <w:rPr>
          <w:rFonts w:ascii="Courier New" w:hAnsi="Courier New" w:cs="Courier New"/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ind w:left="4253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______________________________________</w:t>
      </w:r>
    </w:p>
    <w:p w:rsidR="000444B1" w:rsidRDefault="000444B1" w:rsidP="000444B1">
      <w:pPr>
        <w:autoSpaceDE w:val="0"/>
        <w:autoSpaceDN w:val="0"/>
        <w:adjustRightInd w:val="0"/>
        <w:ind w:left="4253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______________________________________</w:t>
      </w:r>
    </w:p>
    <w:p w:rsidR="000444B1" w:rsidRDefault="000444B1" w:rsidP="000444B1">
      <w:pPr>
        <w:autoSpaceDE w:val="0"/>
        <w:autoSpaceDN w:val="0"/>
        <w:adjustRightInd w:val="0"/>
        <w:ind w:left="4253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______________________________________</w:t>
      </w:r>
    </w:p>
    <w:p w:rsidR="000444B1" w:rsidRDefault="000444B1" w:rsidP="000444B1">
      <w:pPr>
        <w:autoSpaceDE w:val="0"/>
        <w:autoSpaceDN w:val="0"/>
        <w:adjustRightInd w:val="0"/>
        <w:ind w:left="4253"/>
        <w:rPr>
          <w:sz w:val="24"/>
          <w:szCs w:val="24"/>
          <w:lang w:eastAsia="en-US"/>
        </w:rPr>
      </w:pPr>
      <w:proofErr w:type="gramStart"/>
      <w:r>
        <w:rPr>
          <w:lang w:eastAsia="en-US"/>
        </w:rPr>
        <w:t>(Ф.И.О., полное наименование</w:t>
      </w:r>
      <w:proofErr w:type="gramEnd"/>
    </w:p>
    <w:p w:rsidR="000444B1" w:rsidRDefault="000444B1" w:rsidP="000444B1">
      <w:pPr>
        <w:autoSpaceDE w:val="0"/>
        <w:autoSpaceDN w:val="0"/>
        <w:adjustRightInd w:val="0"/>
        <w:ind w:left="4253"/>
        <w:rPr>
          <w:lang w:eastAsia="en-US"/>
        </w:rPr>
      </w:pPr>
      <w:r>
        <w:rPr>
          <w:lang w:eastAsia="en-US"/>
        </w:rPr>
        <w:t>замещаемой должности)</w:t>
      </w:r>
    </w:p>
    <w:p w:rsidR="000444B1" w:rsidRDefault="000444B1" w:rsidP="000444B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rPr>
          <w:sz w:val="24"/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уведомление от "__" ___________ 20__ г.</w:t>
      </w:r>
    </w:p>
    <w:p w:rsidR="000444B1" w:rsidRDefault="000444B1" w:rsidP="000444B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4"/>
          <w:szCs w:val="24"/>
          <w:lang w:eastAsia="en-US"/>
        </w:rPr>
      </w:pPr>
      <w:r>
        <w:rPr>
          <w:lang w:eastAsia="en-US"/>
        </w:rPr>
        <w:t xml:space="preserve">Сообщаю о том, что в течение ______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>
        <w:rPr>
          <w:lang w:eastAsia="en-US"/>
        </w:rPr>
        <w:t>контроле за</w:t>
      </w:r>
      <w:proofErr w:type="gramEnd"/>
      <w:r>
        <w:rPr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0444B1" w:rsidRDefault="000444B1" w:rsidP="000444B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jc w:val="both"/>
        <w:rPr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lang w:eastAsia="en-US"/>
        </w:rPr>
        <w:t>Лицо, представившее</w:t>
      </w:r>
    </w:p>
    <w:p w:rsidR="000444B1" w:rsidRDefault="000444B1" w:rsidP="000444B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>
        <w:rPr>
          <w:lang w:eastAsia="en-US"/>
        </w:rPr>
        <w:t>уведомление</w:t>
      </w:r>
      <w:r>
        <w:rPr>
          <w:rFonts w:ascii="Courier New" w:hAnsi="Courier New" w:cs="Courier New"/>
          <w:lang w:eastAsia="en-US"/>
        </w:rPr>
        <w:t xml:space="preserve">             </w:t>
      </w:r>
      <w:r>
        <w:rPr>
          <w:rFonts w:ascii="Courier New" w:hAnsi="Courier New" w:cs="Courier New"/>
          <w:lang w:eastAsia="en-US"/>
        </w:rPr>
        <w:tab/>
        <w:t xml:space="preserve"> ___________ _____________________ </w:t>
      </w:r>
      <w:r>
        <w:rPr>
          <w:lang w:eastAsia="en-US"/>
        </w:rPr>
        <w:t>"__" ___ 20__ г.</w:t>
      </w:r>
    </w:p>
    <w:p w:rsidR="000444B1" w:rsidRDefault="000444B1" w:rsidP="000444B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ascii="Courier New" w:hAnsi="Courier New" w:cs="Courier New"/>
          <w:lang w:eastAsia="en-US"/>
        </w:rPr>
        <w:t xml:space="preserve">                        </w:t>
      </w:r>
      <w:r>
        <w:rPr>
          <w:rFonts w:ascii="Courier New" w:hAnsi="Courier New" w:cs="Courier New"/>
          <w:lang w:eastAsia="en-US"/>
        </w:rPr>
        <w:tab/>
        <w:t xml:space="preserve">  </w:t>
      </w:r>
      <w:r>
        <w:rPr>
          <w:lang w:eastAsia="en-US"/>
        </w:rPr>
        <w:t>(подпись)       (расшифровка подписи)</w:t>
      </w:r>
    </w:p>
    <w:p w:rsidR="000444B1" w:rsidRDefault="000444B1" w:rsidP="000444B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0444B1" w:rsidRDefault="000444B1" w:rsidP="000444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lang w:eastAsia="en-US"/>
        </w:rPr>
        <w:t>Лицо, принявшее</w:t>
      </w:r>
    </w:p>
    <w:p w:rsidR="000444B1" w:rsidRDefault="000444B1" w:rsidP="000444B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уведомление</w:t>
      </w:r>
      <w:r>
        <w:rPr>
          <w:rFonts w:ascii="Courier New" w:hAnsi="Courier New" w:cs="Courier New"/>
          <w:lang w:eastAsia="en-US"/>
        </w:rPr>
        <w:t xml:space="preserve">              </w:t>
      </w:r>
      <w:r>
        <w:rPr>
          <w:rFonts w:ascii="Courier New" w:hAnsi="Courier New" w:cs="Courier New"/>
          <w:lang w:eastAsia="en-US"/>
        </w:rPr>
        <w:tab/>
        <w:t xml:space="preserve">___________ _____________________ </w:t>
      </w:r>
      <w:r>
        <w:rPr>
          <w:lang w:eastAsia="en-US"/>
        </w:rPr>
        <w:t xml:space="preserve">"__" ___ 20__ г.      </w:t>
      </w:r>
    </w:p>
    <w:p w:rsidR="000444B1" w:rsidRDefault="000444B1" w:rsidP="000444B1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lang w:eastAsia="en-US"/>
        </w:rPr>
        <w:t xml:space="preserve">                        </w:t>
      </w:r>
      <w:r>
        <w:rPr>
          <w:rFonts w:ascii="Courier New" w:hAnsi="Courier New" w:cs="Courier New"/>
          <w:lang w:eastAsia="en-US"/>
        </w:rPr>
        <w:tab/>
        <w:t xml:space="preserve"> </w:t>
      </w:r>
      <w:r>
        <w:rPr>
          <w:lang w:eastAsia="en-US"/>
        </w:rPr>
        <w:t>(подпись)       (расшифровка подписи)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444B1" w:rsidRDefault="000444B1" w:rsidP="000444B1">
      <w:pPr>
        <w:jc w:val="both"/>
        <w:rPr>
          <w:sz w:val="28"/>
          <w:szCs w:val="28"/>
        </w:rPr>
      </w:pPr>
    </w:p>
    <w:p w:rsidR="000444B1" w:rsidRDefault="000444B1" w:rsidP="000444B1">
      <w:pPr>
        <w:jc w:val="both"/>
        <w:rPr>
          <w:sz w:val="28"/>
          <w:szCs w:val="28"/>
        </w:rPr>
      </w:pPr>
    </w:p>
    <w:p w:rsidR="000444B1" w:rsidRPr="002C32C6" w:rsidRDefault="000444B1">
      <w:pPr>
        <w:rPr>
          <w:sz w:val="24"/>
          <w:szCs w:val="24"/>
        </w:rPr>
      </w:pPr>
    </w:p>
    <w:sectPr w:rsidR="000444B1" w:rsidRPr="002C32C6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56" w:rsidRDefault="003D5A56" w:rsidP="002C32C6">
      <w:r>
        <w:separator/>
      </w:r>
    </w:p>
  </w:endnote>
  <w:endnote w:type="continuationSeparator" w:id="0">
    <w:p w:rsidR="003D5A56" w:rsidRDefault="003D5A56" w:rsidP="002C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56" w:rsidRDefault="003D5A56" w:rsidP="002C32C6">
      <w:r>
        <w:separator/>
      </w:r>
    </w:p>
  </w:footnote>
  <w:footnote w:type="continuationSeparator" w:id="0">
    <w:p w:rsidR="003D5A56" w:rsidRDefault="003D5A56" w:rsidP="002C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C6"/>
    <w:rsid w:val="000004D9"/>
    <w:rsid w:val="00014352"/>
    <w:rsid w:val="000444B1"/>
    <w:rsid w:val="000E74E8"/>
    <w:rsid w:val="002226A8"/>
    <w:rsid w:val="002C32C6"/>
    <w:rsid w:val="00341E6A"/>
    <w:rsid w:val="00360AB5"/>
    <w:rsid w:val="003D5A56"/>
    <w:rsid w:val="0044265D"/>
    <w:rsid w:val="00616ABA"/>
    <w:rsid w:val="00655EEB"/>
    <w:rsid w:val="00794A1F"/>
    <w:rsid w:val="007A4429"/>
    <w:rsid w:val="00841A2B"/>
    <w:rsid w:val="0084467F"/>
    <w:rsid w:val="00905A14"/>
    <w:rsid w:val="00B6346C"/>
    <w:rsid w:val="00BD5BA2"/>
    <w:rsid w:val="00C455FD"/>
    <w:rsid w:val="00C606B9"/>
    <w:rsid w:val="00C875B2"/>
    <w:rsid w:val="00FA7C83"/>
    <w:rsid w:val="00FC7190"/>
    <w:rsid w:val="00FE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32C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C32C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5">
    <w:name w:val="footnote reference"/>
    <w:uiPriority w:val="99"/>
    <w:semiHidden/>
    <w:unhideWhenUsed/>
    <w:rsid w:val="002C32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48;&#1058;&#1054;&#1042;&#1057;&#1050;&#1054;&#1045;%20&#1057;&#1055;\Desktop\&#1044;&#1086;&#1082;&#1091;&#1084;&#1077;&#1085;&#1090;%20Microsoft%20Office%20Word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13</cp:revision>
  <dcterms:created xsi:type="dcterms:W3CDTF">2020-12-23T12:53:00Z</dcterms:created>
  <dcterms:modified xsi:type="dcterms:W3CDTF">2021-05-12T12:54:00Z</dcterms:modified>
</cp:coreProperties>
</file>