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FD" w:rsidRDefault="0058312D">
      <w:pPr>
        <w:spacing w:after="0"/>
        <w:jc w:val="center"/>
        <w:rPr>
          <w:rFonts w:ascii="Times New Roman" w:hAnsi="Times New Roman"/>
          <w:b/>
          <w:color w:val="0070C0"/>
          <w:sz w:val="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882765" cy="8839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88276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70C0"/>
          <w:sz w:val="8"/>
        </w:rPr>
        <w:t xml:space="preserve"> </w:t>
      </w:r>
    </w:p>
    <w:p w:rsidR="003620FD" w:rsidRDefault="003620FD">
      <w:pPr>
        <w:spacing w:after="0" w:line="360" w:lineRule="auto"/>
        <w:ind w:firstLine="709"/>
        <w:jc w:val="center"/>
        <w:rPr>
          <w:rFonts w:ascii="Times New Roman" w:hAnsi="Times New Roman"/>
          <w:sz w:val="8"/>
        </w:rPr>
      </w:pPr>
    </w:p>
    <w:p w:rsidR="003620FD" w:rsidRDefault="003620FD">
      <w:pPr>
        <w:spacing w:after="0" w:line="360" w:lineRule="auto"/>
        <w:ind w:firstLine="709"/>
        <w:jc w:val="center"/>
        <w:rPr>
          <w:rFonts w:ascii="Times New Roman" w:hAnsi="Times New Roman"/>
          <w:sz w:val="16"/>
        </w:rPr>
      </w:pPr>
    </w:p>
    <w:p w:rsidR="003620FD" w:rsidRPr="00F20EEF" w:rsidRDefault="00F20EE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Орловцы зарегистрировали без малого тысячу</w:t>
      </w:r>
      <w:r w:rsidR="0058312D" w:rsidRPr="00F20EEF">
        <w:rPr>
          <w:rFonts w:ascii="Times New Roman" w:hAnsi="Times New Roman"/>
          <w:color w:val="auto"/>
          <w:sz w:val="28"/>
        </w:rPr>
        <w:t xml:space="preserve"> договоров участия в долевом строительстве (ДДУ) в третьем квартале текущего года</w:t>
      </w:r>
      <w:r>
        <w:rPr>
          <w:rFonts w:ascii="Times New Roman" w:hAnsi="Times New Roman"/>
          <w:color w:val="auto"/>
          <w:sz w:val="28"/>
        </w:rPr>
        <w:t xml:space="preserve">. Всего </w:t>
      </w:r>
      <w:proofErr w:type="gramStart"/>
      <w:r>
        <w:rPr>
          <w:rFonts w:ascii="Times New Roman" w:hAnsi="Times New Roman"/>
          <w:color w:val="auto"/>
          <w:sz w:val="28"/>
        </w:rPr>
        <w:t>орловским</w:t>
      </w:r>
      <w:proofErr w:type="gramEnd"/>
      <w:r>
        <w:rPr>
          <w:rFonts w:ascii="Times New Roman" w:hAnsi="Times New Roman"/>
          <w:color w:val="auto"/>
          <w:sz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</w:rPr>
        <w:t>Росреестром</w:t>
      </w:r>
      <w:proofErr w:type="spellEnd"/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зафиксировано 956 договоров ДУ</w:t>
      </w:r>
      <w:r w:rsidR="0058312D" w:rsidRPr="00F20EEF">
        <w:rPr>
          <w:rFonts w:ascii="Times New Roman" w:hAnsi="Times New Roman"/>
          <w:color w:val="auto"/>
          <w:sz w:val="28"/>
        </w:rPr>
        <w:t xml:space="preserve">. </w:t>
      </w:r>
    </w:p>
    <w:p w:rsidR="003620FD" w:rsidRPr="00F20EEF" w:rsidRDefault="0058312D">
      <w:pPr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</w:rPr>
      </w:pPr>
      <w:proofErr w:type="gramStart"/>
      <w:r w:rsidRPr="00F20EEF">
        <w:rPr>
          <w:rFonts w:ascii="Times New Roman" w:hAnsi="Times New Roman"/>
          <w:color w:val="auto"/>
          <w:sz w:val="28"/>
        </w:rPr>
        <w:t xml:space="preserve">- </w:t>
      </w:r>
      <w:r w:rsidRPr="00460AD4">
        <w:rPr>
          <w:rFonts w:ascii="Times New Roman" w:hAnsi="Times New Roman"/>
          <w:i/>
          <w:color w:val="auto"/>
          <w:sz w:val="28"/>
        </w:rPr>
        <w:t xml:space="preserve">Этот показатель </w:t>
      </w:r>
      <w:r w:rsidR="00F20EEF" w:rsidRPr="00460AD4">
        <w:rPr>
          <w:rFonts w:ascii="Times New Roman" w:hAnsi="Times New Roman"/>
          <w:i/>
          <w:color w:val="auto"/>
          <w:sz w:val="28"/>
        </w:rPr>
        <w:t xml:space="preserve">увеличился почти вдвое  в сравнении с </w:t>
      </w:r>
      <w:r w:rsidRPr="00460AD4">
        <w:rPr>
          <w:rFonts w:ascii="Times New Roman" w:hAnsi="Times New Roman"/>
          <w:i/>
          <w:color w:val="auto"/>
          <w:sz w:val="28"/>
        </w:rPr>
        <w:t>показател</w:t>
      </w:r>
      <w:r w:rsidR="00F20EEF" w:rsidRPr="00460AD4">
        <w:rPr>
          <w:rFonts w:ascii="Times New Roman" w:hAnsi="Times New Roman"/>
          <w:i/>
          <w:color w:val="auto"/>
          <w:sz w:val="28"/>
        </w:rPr>
        <w:t>ем</w:t>
      </w:r>
      <w:r w:rsidRPr="00460AD4">
        <w:rPr>
          <w:rFonts w:ascii="Times New Roman" w:hAnsi="Times New Roman"/>
          <w:i/>
          <w:color w:val="auto"/>
          <w:sz w:val="28"/>
        </w:rPr>
        <w:t xml:space="preserve"> аналогичного периода прошлого года по количеству зарегистрированных договоров долевого участия на первичном рынке жилой недвижимости - 502 ДДУ</w:t>
      </w:r>
      <w:r w:rsidR="00F20EEF" w:rsidRPr="00460AD4">
        <w:rPr>
          <w:rFonts w:ascii="Times New Roman" w:hAnsi="Times New Roman"/>
          <w:i/>
          <w:color w:val="auto"/>
          <w:sz w:val="28"/>
        </w:rPr>
        <w:t>, в процентном соотношении рост количества ДДУ составил почти 91%</w:t>
      </w:r>
      <w:r w:rsidRPr="00460AD4">
        <w:rPr>
          <w:rFonts w:ascii="Times New Roman" w:hAnsi="Times New Roman"/>
          <w:i/>
          <w:color w:val="auto"/>
          <w:sz w:val="28"/>
        </w:rPr>
        <w:t>.</w:t>
      </w:r>
      <w:r w:rsidRPr="00F20EEF">
        <w:rPr>
          <w:rFonts w:ascii="Times New Roman" w:hAnsi="Times New Roman"/>
          <w:i/>
          <w:color w:val="auto"/>
          <w:sz w:val="28"/>
        </w:rPr>
        <w:t xml:space="preserve"> В октябре месяце зарегистрировано 395 ДДУ, это на 29% больше, чем в  предыдущем месяце,</w:t>
      </w:r>
      <w:r w:rsidRPr="00F20EEF">
        <w:rPr>
          <w:rFonts w:ascii="Times New Roman" w:hAnsi="Times New Roman"/>
          <w:color w:val="auto"/>
          <w:sz w:val="28"/>
        </w:rPr>
        <w:t xml:space="preserve"> - прокомментировала руководитель Управления Росреестра по Орловской области Надежда </w:t>
      </w:r>
      <w:proofErr w:type="spellStart"/>
      <w:r w:rsidRPr="00F20EEF">
        <w:rPr>
          <w:rFonts w:ascii="Times New Roman" w:hAnsi="Times New Roman"/>
          <w:color w:val="auto"/>
          <w:sz w:val="28"/>
        </w:rPr>
        <w:t>Кацура</w:t>
      </w:r>
      <w:proofErr w:type="spellEnd"/>
      <w:r w:rsidRPr="00F20EEF">
        <w:rPr>
          <w:rFonts w:ascii="Times New Roman" w:hAnsi="Times New Roman"/>
          <w:color w:val="auto"/>
          <w:sz w:val="28"/>
        </w:rPr>
        <w:t>.</w:t>
      </w:r>
      <w:proofErr w:type="gramEnd"/>
    </w:p>
    <w:p w:rsidR="003620FD" w:rsidRPr="00F20EEF" w:rsidRDefault="0058312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bookmarkStart w:id="0" w:name="_GoBack"/>
      <w:r w:rsidRPr="00F20EEF">
        <w:rPr>
          <w:rFonts w:ascii="Times New Roman" w:hAnsi="Times New Roman"/>
          <w:color w:val="auto"/>
          <w:sz w:val="28"/>
        </w:rPr>
        <w:t xml:space="preserve">Наибольшую активность </w:t>
      </w:r>
      <w:r w:rsidR="00F20EEF">
        <w:rPr>
          <w:rFonts w:ascii="Times New Roman" w:hAnsi="Times New Roman"/>
          <w:color w:val="auto"/>
          <w:sz w:val="28"/>
        </w:rPr>
        <w:t xml:space="preserve">в 3-ем квартале </w:t>
      </w:r>
      <w:r w:rsidRPr="00F20EEF">
        <w:rPr>
          <w:rFonts w:ascii="Times New Roman" w:hAnsi="Times New Roman"/>
          <w:color w:val="auto"/>
          <w:sz w:val="28"/>
        </w:rPr>
        <w:t xml:space="preserve">жители региона проявили в августе месяце – на регистрацию в </w:t>
      </w:r>
      <w:proofErr w:type="gramStart"/>
      <w:r w:rsidRPr="00F20EEF">
        <w:rPr>
          <w:rFonts w:ascii="Times New Roman" w:hAnsi="Times New Roman"/>
          <w:color w:val="auto"/>
          <w:sz w:val="28"/>
        </w:rPr>
        <w:t>региональный</w:t>
      </w:r>
      <w:proofErr w:type="gramEnd"/>
      <w:r w:rsidRPr="00F20EEF">
        <w:rPr>
          <w:rFonts w:ascii="Times New Roman" w:hAnsi="Times New Roman"/>
          <w:color w:val="auto"/>
          <w:sz w:val="28"/>
        </w:rPr>
        <w:t xml:space="preserve"> Росреестр поступило 352 ДДУ. В июле и сентябре было зафиксировано 298 и 306 ДДУ соответственно</w:t>
      </w:r>
      <w:bookmarkEnd w:id="0"/>
      <w:r w:rsidRPr="00F20EEF">
        <w:rPr>
          <w:rFonts w:ascii="Times New Roman" w:hAnsi="Times New Roman"/>
          <w:color w:val="auto"/>
          <w:sz w:val="28"/>
        </w:rPr>
        <w:t xml:space="preserve">. </w:t>
      </w:r>
    </w:p>
    <w:p w:rsidR="003620FD" w:rsidRDefault="003620F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620FD" w:rsidRDefault="003620FD">
      <w:pPr>
        <w:spacing w:after="0"/>
        <w:ind w:firstLine="709"/>
        <w:jc w:val="both"/>
        <w:rPr>
          <w:rFonts w:ascii="Arial" w:hAnsi="Arial"/>
          <w:sz w:val="20"/>
        </w:rPr>
      </w:pPr>
    </w:p>
    <w:p w:rsidR="003620FD" w:rsidRDefault="003620FD">
      <w:pPr>
        <w:spacing w:after="0"/>
        <w:ind w:firstLine="709"/>
        <w:jc w:val="both"/>
        <w:rPr>
          <w:rFonts w:ascii="Arial" w:hAnsi="Arial"/>
          <w:sz w:val="20"/>
        </w:rPr>
      </w:pPr>
    </w:p>
    <w:p w:rsidR="003620FD" w:rsidRDefault="003620FD">
      <w:pPr>
        <w:spacing w:after="0"/>
        <w:ind w:firstLine="709"/>
        <w:jc w:val="both"/>
        <w:rPr>
          <w:rFonts w:ascii="Arial" w:hAnsi="Arial"/>
          <w:sz w:val="20"/>
        </w:rPr>
      </w:pPr>
    </w:p>
    <w:p w:rsidR="003620FD" w:rsidRDefault="0058312D">
      <w:pPr>
        <w:spacing w:after="0"/>
        <w:ind w:firstLine="709"/>
        <w:rPr>
          <w:rFonts w:ascii="Arial" w:hAnsi="Arial"/>
          <w:sz w:val="20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160655</wp:posOffset>
            </wp:positionV>
            <wp:extent cx="6706235" cy="79248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70623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0"/>
        </w:rPr>
        <w:t>Пресс-служба Управления</w:t>
      </w:r>
    </w:p>
    <w:p w:rsidR="003620FD" w:rsidRDefault="0058312D">
      <w:pPr>
        <w:spacing w:after="0"/>
        <w:ind w:firstLine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Росреестра по Орловской области</w:t>
      </w:r>
    </w:p>
    <w:p w:rsidR="003620FD" w:rsidRDefault="003620FD"/>
    <w:p w:rsidR="003620FD" w:rsidRDefault="003620FD"/>
    <w:sectPr w:rsidR="003620FD">
      <w:pgSz w:w="11906" w:h="16838"/>
      <w:pgMar w:top="284" w:right="566" w:bottom="567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FD"/>
    <w:rsid w:val="003620FD"/>
    <w:rsid w:val="00460AD4"/>
    <w:rsid w:val="0058312D"/>
    <w:rsid w:val="00622117"/>
    <w:rsid w:val="00F2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Паршикова Ольга Георгиевна</dc:creator>
  <cp:lastModifiedBy>Reception</cp:lastModifiedBy>
  <cp:revision>4</cp:revision>
  <cp:lastPrinted>2020-11-05T13:07:00Z</cp:lastPrinted>
  <dcterms:created xsi:type="dcterms:W3CDTF">2020-11-05T12:59:00Z</dcterms:created>
  <dcterms:modified xsi:type="dcterms:W3CDTF">2020-11-05T13:15:00Z</dcterms:modified>
</cp:coreProperties>
</file>