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13" w:rsidRDefault="00077713" w:rsidP="00644CCF">
      <w:pPr>
        <w:shd w:val="clear" w:color="auto" w:fill="FFFFFF"/>
        <w:spacing w:after="0" w:line="408" w:lineRule="atLeast"/>
        <w:ind w:firstLine="709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077713" w:rsidRPr="00893DC2" w:rsidRDefault="00077713" w:rsidP="00893DC2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893DC2">
        <w:rPr>
          <w:rFonts w:ascii="Times New Roman" w:hAnsi="Times New Roman"/>
          <w:b/>
          <w:sz w:val="32"/>
          <w:szCs w:val="32"/>
        </w:rPr>
        <w:t>Отчет главы о результатах деятельности администрации Шаблыкинского района за 2016год</w:t>
      </w:r>
    </w:p>
    <w:p w:rsidR="00077713" w:rsidRPr="00893DC2" w:rsidRDefault="00077713" w:rsidP="00893DC2">
      <w:pPr>
        <w:pStyle w:val="NoSpacing"/>
        <w:jc w:val="center"/>
        <w:rPr>
          <w:rFonts w:ascii="Times New Roman" w:hAnsi="Times New Roman"/>
          <w:b/>
          <w:color w:val="333333"/>
          <w:sz w:val="32"/>
          <w:szCs w:val="32"/>
        </w:rPr>
      </w:pPr>
    </w:p>
    <w:p w:rsidR="00077713" w:rsidRDefault="00077713" w:rsidP="00893DC2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93DC2">
        <w:rPr>
          <w:rFonts w:ascii="Times New Roman" w:hAnsi="Times New Roman"/>
          <w:sz w:val="28"/>
          <w:szCs w:val="28"/>
        </w:rPr>
        <w:t>Уважаемые депутаты, коллеги и приглашенные!</w:t>
      </w:r>
    </w:p>
    <w:p w:rsidR="00077713" w:rsidRPr="00893DC2" w:rsidRDefault="00077713" w:rsidP="00893DC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77713" w:rsidRPr="00893DC2" w:rsidRDefault="00077713" w:rsidP="00893DC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3DC2">
        <w:rPr>
          <w:rFonts w:ascii="Times New Roman" w:hAnsi="Times New Roman"/>
          <w:sz w:val="28"/>
          <w:szCs w:val="28"/>
        </w:rPr>
        <w:t>           Традиционно  мы собираемся в этом зале, чтобы дать объективную оценку нашей совместной работе за прошедший год, сделать выводы, что получилось, а что пока нет, определить планы на будущее, наметить стратегию дальнейшего социально-экономического развития нашего района.</w:t>
      </w:r>
    </w:p>
    <w:p w:rsidR="00077713" w:rsidRDefault="00077713" w:rsidP="00893DC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3DC2">
        <w:rPr>
          <w:rFonts w:ascii="Times New Roman" w:hAnsi="Times New Roman"/>
          <w:sz w:val="28"/>
          <w:szCs w:val="28"/>
        </w:rPr>
        <w:t>          Год минувший был наполнен политическими и социально-культурными событиями.</w:t>
      </w:r>
    </w:p>
    <w:p w:rsidR="00077713" w:rsidRPr="00893DC2" w:rsidRDefault="00077713" w:rsidP="00AB2E5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2E5E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 xml:space="preserve">2016 </w:t>
        </w:r>
        <w:r w:rsidRPr="00AB2E5E">
          <w:rPr>
            <w:rFonts w:ascii="Times New Roman" w:hAnsi="Times New Roman"/>
            <w:sz w:val="28"/>
            <w:szCs w:val="28"/>
          </w:rPr>
          <w:t>г</w:t>
        </w:r>
      </w:smartTag>
      <w:r w:rsidRPr="00AB2E5E">
        <w:rPr>
          <w:rFonts w:ascii="Times New Roman" w:hAnsi="Times New Roman"/>
          <w:sz w:val="28"/>
          <w:szCs w:val="28"/>
        </w:rPr>
        <w:t>. граждане нашего района</w:t>
      </w:r>
      <w:r>
        <w:rPr>
          <w:rFonts w:ascii="Times New Roman" w:hAnsi="Times New Roman"/>
          <w:sz w:val="28"/>
          <w:szCs w:val="28"/>
        </w:rPr>
        <w:t>,</w:t>
      </w:r>
      <w:r w:rsidRPr="00AB2E5E">
        <w:rPr>
          <w:rFonts w:ascii="Times New Roman" w:hAnsi="Times New Roman"/>
          <w:sz w:val="28"/>
          <w:szCs w:val="28"/>
        </w:rPr>
        <w:t xml:space="preserve"> проявив политическую сознательность</w:t>
      </w:r>
      <w:r>
        <w:rPr>
          <w:rFonts w:ascii="Times New Roman" w:hAnsi="Times New Roman"/>
          <w:sz w:val="28"/>
          <w:szCs w:val="28"/>
        </w:rPr>
        <w:t>,</w:t>
      </w:r>
      <w:r w:rsidRPr="00AB2E5E">
        <w:rPr>
          <w:rFonts w:ascii="Times New Roman" w:hAnsi="Times New Roman"/>
          <w:sz w:val="28"/>
          <w:szCs w:val="28"/>
        </w:rPr>
        <w:t xml:space="preserve"> приняли активное участие в выборах депутатов (Государственной Думы, Орловского областного Совета народных депутатов и органов местного самоуправления</w:t>
      </w:r>
      <w:r w:rsidRPr="00FB5AE4">
        <w:rPr>
          <w:rFonts w:ascii="Times New Roman" w:hAnsi="Times New Roman"/>
          <w:sz w:val="28"/>
          <w:szCs w:val="28"/>
        </w:rPr>
        <w:t>). В районе по новой системе были сформированы органы местного самоуправления</w:t>
      </w:r>
      <w:r w:rsidRPr="00FB5AE4">
        <w:rPr>
          <w:rFonts w:ascii="Times New Roman" w:hAnsi="Times New Roman"/>
          <w:b/>
          <w:sz w:val="28"/>
          <w:szCs w:val="28"/>
        </w:rPr>
        <w:t>.</w:t>
      </w:r>
      <w:r w:rsidRPr="00AB2E5E">
        <w:rPr>
          <w:rFonts w:ascii="Times New Roman" w:hAnsi="Times New Roman"/>
          <w:sz w:val="28"/>
          <w:szCs w:val="28"/>
        </w:rPr>
        <w:t xml:space="preserve"> </w:t>
      </w:r>
    </w:p>
    <w:p w:rsidR="00077713" w:rsidRPr="00893DC2" w:rsidRDefault="00077713" w:rsidP="00893DC2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93DC2">
        <w:rPr>
          <w:rFonts w:ascii="Times New Roman" w:hAnsi="Times New Roman"/>
          <w:sz w:val="28"/>
          <w:szCs w:val="28"/>
        </w:rPr>
        <w:t xml:space="preserve">Наши избиратели проявили активную гражданскую позицию, придя на свои избирательные участки. Да  и прогнозы на то, что общество готово к переменам, оправдались: в единый день голосования явка избирателей в районе составила более </w:t>
      </w:r>
      <w:r>
        <w:rPr>
          <w:rFonts w:ascii="Times New Roman" w:hAnsi="Times New Roman"/>
          <w:b/>
          <w:sz w:val="28"/>
          <w:szCs w:val="28"/>
        </w:rPr>
        <w:t>71</w:t>
      </w:r>
      <w:r w:rsidRPr="00893DC2">
        <w:rPr>
          <w:rFonts w:ascii="Times New Roman" w:hAnsi="Times New Roman"/>
          <w:b/>
          <w:sz w:val="28"/>
          <w:szCs w:val="28"/>
        </w:rPr>
        <w:t>%.</w:t>
      </w:r>
    </w:p>
    <w:p w:rsidR="00077713" w:rsidRPr="00893DC2" w:rsidRDefault="00077713" w:rsidP="002C121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3DC2">
        <w:rPr>
          <w:rFonts w:ascii="Times New Roman" w:hAnsi="Times New Roman"/>
          <w:sz w:val="28"/>
          <w:szCs w:val="28"/>
        </w:rPr>
        <w:t>Именно вы, уважаемые земляки, определили итоги избирательной кампании, выбрали путь созидательного развития и показали, что высоко цените значимость взаимоподдержки, сплочённости и единства!</w:t>
      </w:r>
    </w:p>
    <w:p w:rsidR="00077713" w:rsidRDefault="00077713" w:rsidP="00893DC2">
      <w:pPr>
        <w:pStyle w:val="NoSpacing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893DC2">
        <w:rPr>
          <w:rFonts w:ascii="Times New Roman" w:hAnsi="Times New Roman"/>
          <w:color w:val="333333"/>
          <w:sz w:val="28"/>
          <w:szCs w:val="28"/>
        </w:rPr>
        <w:t>Мы отметили юбилейную дату - 450-летие образования города Орла.</w:t>
      </w:r>
    </w:p>
    <w:p w:rsidR="00077713" w:rsidRPr="00893DC2" w:rsidRDefault="00077713" w:rsidP="00893DC2">
      <w:pPr>
        <w:pStyle w:val="NoSpacing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077713" w:rsidRDefault="00077713" w:rsidP="00644CCF">
      <w:pPr>
        <w:shd w:val="clear" w:color="auto" w:fill="FFFFFF"/>
        <w:spacing w:after="0" w:line="408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077713" w:rsidRDefault="00077713" w:rsidP="00FD2425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FD2425">
        <w:rPr>
          <w:rFonts w:ascii="Times New Roman" w:hAnsi="Times New Roman"/>
          <w:sz w:val="28"/>
          <w:szCs w:val="28"/>
          <w:shd w:val="clear" w:color="auto" w:fill="FFFFFF"/>
        </w:rPr>
        <w:t>ЭКОНОМИКА</w:t>
      </w:r>
    </w:p>
    <w:p w:rsidR="00077713" w:rsidRPr="00FD2425" w:rsidRDefault="00077713" w:rsidP="00FD24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7713" w:rsidRPr="00893DC2" w:rsidRDefault="00077713" w:rsidP="00893D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93DC2">
        <w:rPr>
          <w:rFonts w:ascii="Times New Roman" w:hAnsi="Times New Roman"/>
          <w:sz w:val="28"/>
          <w:szCs w:val="28"/>
        </w:rPr>
        <w:t>Сегодня мы подводим итоги социально-экономического развития за 2016 год, которые являются общим результатом работы администрации, депутатского корпуса, органов местного самоуправления поселений, трудовых коллективов, учреждений и организаций, представителей малого и среднего бизнеса и всех без исключения жителей.</w:t>
      </w:r>
    </w:p>
    <w:p w:rsidR="00077713" w:rsidRPr="00893DC2" w:rsidRDefault="00077713" w:rsidP="00893D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93DC2">
        <w:rPr>
          <w:rFonts w:ascii="Times New Roman" w:hAnsi="Times New Roman"/>
          <w:sz w:val="28"/>
          <w:szCs w:val="28"/>
        </w:rPr>
        <w:t>Несмотря на сложную финансово-экономическую ситуацию в 2016 году достигнуты положительные результаты по основным направлениям развития экономики и социальной сферы.</w:t>
      </w:r>
    </w:p>
    <w:p w:rsidR="00077713" w:rsidRPr="00893DC2" w:rsidRDefault="00077713" w:rsidP="00893D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93DC2">
        <w:rPr>
          <w:rFonts w:ascii="Times New Roman" w:hAnsi="Times New Roman"/>
          <w:sz w:val="28"/>
          <w:szCs w:val="28"/>
        </w:rPr>
        <w:t>По предварительной оценке объем внутреннего валового продукта за 2016 год ожидается в сумме 3млрд 852 млн.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893DC2">
        <w:rPr>
          <w:rFonts w:ascii="Times New Roman" w:hAnsi="Times New Roman"/>
          <w:sz w:val="28"/>
          <w:szCs w:val="28"/>
        </w:rPr>
        <w:t>, что составляет 168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DC2">
        <w:rPr>
          <w:rFonts w:ascii="Times New Roman" w:hAnsi="Times New Roman"/>
          <w:sz w:val="28"/>
          <w:szCs w:val="28"/>
        </w:rPr>
        <w:t>% к уровню 2015 года. Темп роста стоимости продукции сельского хозяйства составил 184%, торговли и общественного питания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DC2">
        <w:rPr>
          <w:rFonts w:ascii="Times New Roman" w:hAnsi="Times New Roman"/>
          <w:sz w:val="28"/>
          <w:szCs w:val="28"/>
        </w:rPr>
        <w:t>-105%, по платным услугам -107%, по обрабатывающим производствам на уровне 2015 года.</w:t>
      </w:r>
    </w:p>
    <w:p w:rsidR="00077713" w:rsidRPr="00893DC2" w:rsidRDefault="00077713" w:rsidP="00893D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93DC2">
        <w:rPr>
          <w:rFonts w:ascii="Times New Roman" w:hAnsi="Times New Roman"/>
          <w:sz w:val="28"/>
          <w:szCs w:val="28"/>
        </w:rPr>
        <w:t>В прошедшем году на 1 человека  приходилось 541,1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DC2">
        <w:rPr>
          <w:rFonts w:ascii="Times New Roman" w:hAnsi="Times New Roman"/>
          <w:sz w:val="28"/>
          <w:szCs w:val="28"/>
        </w:rPr>
        <w:t xml:space="preserve">рублей, что на 70%  выше уровня  2015 года. </w:t>
      </w:r>
    </w:p>
    <w:p w:rsidR="00077713" w:rsidRPr="00893DC2" w:rsidRDefault="00077713" w:rsidP="00893D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93DC2">
        <w:rPr>
          <w:rFonts w:ascii="Times New Roman" w:hAnsi="Times New Roman"/>
          <w:sz w:val="28"/>
          <w:szCs w:val="28"/>
        </w:rPr>
        <w:t>Индекс промышленного производства за 2016 год составил 100%.</w:t>
      </w:r>
    </w:p>
    <w:p w:rsidR="00077713" w:rsidRPr="00893DC2" w:rsidRDefault="00077713" w:rsidP="00893D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93DC2">
        <w:rPr>
          <w:rFonts w:ascii="Times New Roman" w:hAnsi="Times New Roman"/>
          <w:sz w:val="28"/>
          <w:szCs w:val="28"/>
        </w:rPr>
        <w:t>Отмечается позитивная динамика на потребительском рынке. Объем розничной торговли превысил объем предыдущего года на 5%, платных услуг населению на 7%.</w:t>
      </w:r>
    </w:p>
    <w:p w:rsidR="00077713" w:rsidRPr="00893DC2" w:rsidRDefault="00077713" w:rsidP="00893D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93DC2">
        <w:rPr>
          <w:rFonts w:ascii="Times New Roman" w:hAnsi="Times New Roman"/>
          <w:sz w:val="28"/>
          <w:szCs w:val="28"/>
        </w:rPr>
        <w:t>Дальнейшие перспективы развития района связаны</w:t>
      </w:r>
      <w:r>
        <w:rPr>
          <w:rFonts w:ascii="Times New Roman" w:hAnsi="Times New Roman"/>
          <w:sz w:val="28"/>
          <w:szCs w:val="28"/>
        </w:rPr>
        <w:t>,</w:t>
      </w:r>
      <w:r w:rsidRPr="00893DC2">
        <w:rPr>
          <w:rFonts w:ascii="Times New Roman" w:hAnsi="Times New Roman"/>
          <w:sz w:val="28"/>
          <w:szCs w:val="28"/>
        </w:rPr>
        <w:t xml:space="preserve"> прежде всего</w:t>
      </w:r>
      <w:r>
        <w:rPr>
          <w:rFonts w:ascii="Times New Roman" w:hAnsi="Times New Roman"/>
          <w:sz w:val="28"/>
          <w:szCs w:val="28"/>
        </w:rPr>
        <w:t>,</w:t>
      </w:r>
      <w:r w:rsidRPr="00893DC2">
        <w:rPr>
          <w:rFonts w:ascii="Times New Roman" w:hAnsi="Times New Roman"/>
          <w:sz w:val="28"/>
          <w:szCs w:val="28"/>
        </w:rPr>
        <w:t xml:space="preserve"> с работой по привлечению инвестиций, обновлению материально-технической базы предприятий, организаций, внедрению в производство новых технологий.</w:t>
      </w:r>
    </w:p>
    <w:p w:rsidR="00077713" w:rsidRPr="00893DC2" w:rsidRDefault="00077713" w:rsidP="00893D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93DC2">
        <w:rPr>
          <w:rFonts w:ascii="Times New Roman" w:hAnsi="Times New Roman"/>
          <w:sz w:val="28"/>
          <w:szCs w:val="28"/>
        </w:rPr>
        <w:t xml:space="preserve">Повышение инвестиционной активности является наиболее эффективным инструментом обеспечения устойчивого роста экономики района. Именно инвестиции дают импульс преодоления научно-технического отставания, созданию новых производственных фондов, рабочих мест. Реализация крупного инвестиционного проекта, реализуемого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893DC2">
        <w:rPr>
          <w:rFonts w:ascii="Times New Roman" w:hAnsi="Times New Roman"/>
          <w:sz w:val="28"/>
          <w:szCs w:val="28"/>
        </w:rPr>
        <w:t xml:space="preserve">ООО «Брянская мясная компания» по строительству фидлота и площадки по доращиванию молодняка крупного рогатого скота сохраняет положительную динамику привлечения инвестиций в основной капитал. </w:t>
      </w:r>
    </w:p>
    <w:p w:rsidR="00077713" w:rsidRPr="00893DC2" w:rsidRDefault="00077713" w:rsidP="00893DC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3DC2">
        <w:rPr>
          <w:rFonts w:ascii="Times New Roman" w:hAnsi="Times New Roman"/>
          <w:sz w:val="28"/>
          <w:szCs w:val="28"/>
        </w:rPr>
        <w:tab/>
        <w:t>ООО «РАВ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DC2">
        <w:rPr>
          <w:rFonts w:ascii="Times New Roman" w:hAnsi="Times New Roman"/>
          <w:sz w:val="28"/>
          <w:szCs w:val="28"/>
        </w:rPr>
        <w:t xml:space="preserve">- АГРО - Орел» реализовали проект «Строительство зерносушильного комплекса», приобретена сельскохозяйственная техника. </w:t>
      </w:r>
    </w:p>
    <w:p w:rsidR="00077713" w:rsidRDefault="00077713" w:rsidP="00893D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93DC2">
        <w:rPr>
          <w:rFonts w:ascii="Times New Roman" w:hAnsi="Times New Roman"/>
          <w:sz w:val="28"/>
          <w:szCs w:val="28"/>
        </w:rPr>
        <w:t xml:space="preserve">Другие сельхозпредприятия  и фермерские хозяйства обновляли производственные фонды. </w:t>
      </w:r>
    </w:p>
    <w:p w:rsidR="00077713" w:rsidRPr="00893DC2" w:rsidRDefault="00077713" w:rsidP="00893D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93DC2">
        <w:rPr>
          <w:rFonts w:ascii="Times New Roman" w:hAnsi="Times New Roman"/>
          <w:sz w:val="28"/>
          <w:szCs w:val="28"/>
        </w:rPr>
        <w:t>Велось строительство</w:t>
      </w:r>
      <w:r>
        <w:rPr>
          <w:rFonts w:ascii="Times New Roman" w:hAnsi="Times New Roman"/>
          <w:sz w:val="28"/>
          <w:szCs w:val="28"/>
        </w:rPr>
        <w:t xml:space="preserve"> блочной </w:t>
      </w:r>
      <w:r w:rsidRPr="00893DC2">
        <w:rPr>
          <w:rFonts w:ascii="Times New Roman" w:hAnsi="Times New Roman"/>
          <w:sz w:val="28"/>
          <w:szCs w:val="28"/>
        </w:rPr>
        <w:t>котельной Хотьковской средней школы, построено 360  кв</w:t>
      </w:r>
      <w:r>
        <w:rPr>
          <w:rFonts w:ascii="Times New Roman" w:hAnsi="Times New Roman"/>
          <w:sz w:val="28"/>
          <w:szCs w:val="28"/>
        </w:rPr>
        <w:t>.</w:t>
      </w:r>
      <w:r w:rsidRPr="00893DC2">
        <w:rPr>
          <w:rFonts w:ascii="Times New Roman" w:hAnsi="Times New Roman"/>
          <w:sz w:val="28"/>
          <w:szCs w:val="28"/>
        </w:rPr>
        <w:t xml:space="preserve"> метров жилья</w:t>
      </w:r>
      <w:r>
        <w:rPr>
          <w:rFonts w:ascii="Times New Roman" w:hAnsi="Times New Roman"/>
          <w:sz w:val="28"/>
          <w:szCs w:val="28"/>
        </w:rPr>
        <w:t>.</w:t>
      </w:r>
    </w:p>
    <w:p w:rsidR="00077713" w:rsidRPr="00893DC2" w:rsidRDefault="00077713" w:rsidP="00893DC2">
      <w:pPr>
        <w:pStyle w:val="NoSpacing"/>
        <w:ind w:left="708"/>
        <w:jc w:val="both"/>
        <w:rPr>
          <w:rFonts w:ascii="Times New Roman" w:hAnsi="Times New Roman"/>
          <w:sz w:val="28"/>
          <w:szCs w:val="28"/>
        </w:rPr>
      </w:pPr>
      <w:r w:rsidRPr="00893DC2">
        <w:rPr>
          <w:rFonts w:ascii="Times New Roman" w:hAnsi="Times New Roman"/>
          <w:sz w:val="28"/>
          <w:szCs w:val="28"/>
        </w:rPr>
        <w:t>Кроме этого проведен ремонт и строительство дорог, водопровода. Осуществлялась реконструкция объектов социальной сферы, торговли.</w:t>
      </w:r>
    </w:p>
    <w:p w:rsidR="00077713" w:rsidRPr="00893DC2" w:rsidRDefault="00077713" w:rsidP="00893D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93DC2">
        <w:rPr>
          <w:rFonts w:ascii="Times New Roman" w:hAnsi="Times New Roman"/>
          <w:sz w:val="28"/>
          <w:szCs w:val="28"/>
        </w:rPr>
        <w:t>На развитие экономики района за счет всех источников</w:t>
      </w:r>
      <w:r>
        <w:rPr>
          <w:rFonts w:ascii="Times New Roman" w:hAnsi="Times New Roman"/>
          <w:sz w:val="28"/>
          <w:szCs w:val="28"/>
        </w:rPr>
        <w:t xml:space="preserve"> финансирования направлено 681,9</w:t>
      </w:r>
      <w:r w:rsidRPr="00893DC2">
        <w:rPr>
          <w:rFonts w:ascii="Times New Roman" w:hAnsi="Times New Roman"/>
          <w:sz w:val="28"/>
          <w:szCs w:val="28"/>
        </w:rPr>
        <w:t xml:space="preserve"> млн. рублей. </w:t>
      </w:r>
    </w:p>
    <w:p w:rsidR="00077713" w:rsidRPr="00893DC2" w:rsidRDefault="00077713" w:rsidP="00893D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93DC2">
        <w:rPr>
          <w:rFonts w:ascii="Times New Roman" w:hAnsi="Times New Roman"/>
          <w:sz w:val="28"/>
          <w:szCs w:val="28"/>
        </w:rPr>
        <w:t>Получателями государственных услуг в сфере занятости населения за 2016 год стали 999 человек. За содействием в поиске подходящей работы обратилось 132 человека. Услугу по профессиональной ориентации получили 113 человек. Трудоустроено на постоянные и временные рабочие места 56 человек. Статус безработного получили 95 человек.</w:t>
      </w:r>
    </w:p>
    <w:p w:rsidR="00077713" w:rsidRDefault="00077713" w:rsidP="00893DC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3DC2">
        <w:rPr>
          <w:rFonts w:ascii="Times New Roman" w:hAnsi="Times New Roman"/>
          <w:sz w:val="28"/>
          <w:szCs w:val="28"/>
        </w:rPr>
        <w:tab/>
        <w:t>Численность безработных на фиксированном рынке труда на 1.01.</w:t>
      </w:r>
      <w:r>
        <w:rPr>
          <w:rFonts w:ascii="Times New Roman" w:hAnsi="Times New Roman"/>
          <w:sz w:val="28"/>
          <w:szCs w:val="28"/>
        </w:rPr>
        <w:t>20</w:t>
      </w:r>
      <w:r w:rsidRPr="00893DC2">
        <w:rPr>
          <w:rFonts w:ascii="Times New Roman" w:hAnsi="Times New Roman"/>
          <w:sz w:val="28"/>
          <w:szCs w:val="28"/>
        </w:rPr>
        <w:t>17г составила 37 человек, уровень фиксированной безработицы 1%, в 2015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DC2">
        <w:rPr>
          <w:rFonts w:ascii="Times New Roman" w:hAnsi="Times New Roman"/>
          <w:sz w:val="28"/>
          <w:szCs w:val="28"/>
        </w:rPr>
        <w:t>- 1,1%. Коэффициент напряженности на рынке труда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DC2">
        <w:rPr>
          <w:rFonts w:ascii="Times New Roman" w:hAnsi="Times New Roman"/>
          <w:sz w:val="28"/>
          <w:szCs w:val="28"/>
        </w:rPr>
        <w:t>0,8 человек на одно рабочее место (1,15 чел.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DC2">
        <w:rPr>
          <w:rFonts w:ascii="Times New Roman" w:hAnsi="Times New Roman"/>
          <w:sz w:val="28"/>
          <w:szCs w:val="28"/>
        </w:rPr>
        <w:t>в 2015 году). Несмотря на то, что граждане находятся в поиске работы, организации испытывают потребность в рабочей силе.</w:t>
      </w:r>
      <w:r w:rsidRPr="00893DC2">
        <w:rPr>
          <w:rFonts w:ascii="Times New Roman" w:hAnsi="Times New Roman"/>
          <w:sz w:val="28"/>
          <w:szCs w:val="28"/>
        </w:rPr>
        <w:tab/>
      </w:r>
      <w:r w:rsidRPr="00893DC2">
        <w:rPr>
          <w:rFonts w:ascii="Times New Roman" w:hAnsi="Times New Roman"/>
          <w:sz w:val="28"/>
          <w:szCs w:val="28"/>
        </w:rPr>
        <w:tab/>
      </w:r>
    </w:p>
    <w:p w:rsidR="00077713" w:rsidRPr="00893DC2" w:rsidRDefault="00077713" w:rsidP="00893D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93DC2">
        <w:rPr>
          <w:rFonts w:ascii="Times New Roman" w:hAnsi="Times New Roman"/>
          <w:sz w:val="28"/>
          <w:szCs w:val="28"/>
        </w:rPr>
        <w:t xml:space="preserve"> В настоящее время  имеется  31 вакансии, в т.ч. сельском хозяйстве 24, здравоохранении 4, по одной ва</w:t>
      </w:r>
      <w:r>
        <w:rPr>
          <w:rFonts w:ascii="Times New Roman" w:hAnsi="Times New Roman"/>
          <w:sz w:val="28"/>
          <w:szCs w:val="28"/>
        </w:rPr>
        <w:t>кансии в образовании, социальной</w:t>
      </w:r>
      <w:r w:rsidRPr="00893DC2">
        <w:rPr>
          <w:rFonts w:ascii="Times New Roman" w:hAnsi="Times New Roman"/>
          <w:sz w:val="28"/>
          <w:szCs w:val="28"/>
        </w:rPr>
        <w:t xml:space="preserve"> сфере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93DC2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893DC2">
        <w:rPr>
          <w:rFonts w:ascii="Times New Roman" w:hAnsi="Times New Roman"/>
          <w:sz w:val="28"/>
          <w:szCs w:val="28"/>
        </w:rPr>
        <w:t>.</w:t>
      </w:r>
    </w:p>
    <w:p w:rsidR="00077713" w:rsidRPr="00893DC2" w:rsidRDefault="00077713" w:rsidP="00893D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93DC2">
        <w:rPr>
          <w:rFonts w:ascii="Times New Roman" w:hAnsi="Times New Roman"/>
          <w:sz w:val="28"/>
          <w:szCs w:val="28"/>
        </w:rPr>
        <w:t xml:space="preserve">За 2016 год 10 безработных граждан были направлены на обучение и дополнительное профессиональное  образование. Организация временного трудоустройства несовершеннолетних граждан в возрасте от 14 до 18 лет была организована  среди  учащихся Шаблыкинской средней общеобразовательной школы, 25 учащихся   были заняты на благоустройстве территории школы и мемориала в сквере п. Шаблыкино. Было заключено 7 договоров по организации общественных работ, в которых участвовали 16 безработных граждан.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7713" w:rsidRPr="00893DC2" w:rsidRDefault="00077713" w:rsidP="00893D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93DC2">
        <w:rPr>
          <w:rFonts w:ascii="Times New Roman" w:hAnsi="Times New Roman"/>
          <w:sz w:val="28"/>
          <w:szCs w:val="28"/>
        </w:rPr>
        <w:t xml:space="preserve">В наибольшей степени на улучшение показателей уровня жизни населения влияет уровень заработной платы. Исходя из ежемесячной  динамики в текущем году среднемесячная  заработная плата увеличилась  на 5% и составила 19400 </w:t>
      </w:r>
      <w:r w:rsidRPr="00893DC2">
        <w:rPr>
          <w:rFonts w:ascii="Times New Roman" w:hAnsi="Times New Roman"/>
          <w:b/>
          <w:sz w:val="28"/>
          <w:szCs w:val="28"/>
        </w:rPr>
        <w:t xml:space="preserve"> </w:t>
      </w:r>
      <w:r w:rsidRPr="00893DC2">
        <w:rPr>
          <w:rFonts w:ascii="Times New Roman" w:hAnsi="Times New Roman"/>
          <w:sz w:val="28"/>
          <w:szCs w:val="28"/>
        </w:rPr>
        <w:t>рублей.</w:t>
      </w:r>
    </w:p>
    <w:p w:rsidR="00077713" w:rsidRPr="00893DC2" w:rsidRDefault="00077713" w:rsidP="00893DC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3DC2">
        <w:rPr>
          <w:rFonts w:ascii="Times New Roman" w:hAnsi="Times New Roman"/>
          <w:sz w:val="28"/>
          <w:szCs w:val="28"/>
        </w:rPr>
        <w:tab/>
        <w:t xml:space="preserve">  Принимаются меры  по социальной защите н</w:t>
      </w:r>
      <w:r>
        <w:rPr>
          <w:rFonts w:ascii="Times New Roman" w:hAnsi="Times New Roman"/>
          <w:sz w:val="28"/>
          <w:szCs w:val="28"/>
        </w:rPr>
        <w:t>аселения.</w:t>
      </w:r>
      <w:r w:rsidRPr="00893DC2">
        <w:rPr>
          <w:rFonts w:ascii="Times New Roman" w:hAnsi="Times New Roman"/>
          <w:sz w:val="28"/>
          <w:szCs w:val="28"/>
        </w:rPr>
        <w:t xml:space="preserve">  </w:t>
      </w:r>
      <w:r w:rsidRPr="00893DC2">
        <w:rPr>
          <w:rFonts w:ascii="Times New Roman" w:hAnsi="Times New Roman"/>
          <w:sz w:val="28"/>
          <w:szCs w:val="28"/>
        </w:rPr>
        <w:tab/>
        <w:t>Субсидии на оплату жилья получали 213 семей, средний размер субсидии составил 7115 рублей.</w:t>
      </w:r>
      <w:r w:rsidRPr="00893DC2">
        <w:rPr>
          <w:rFonts w:ascii="Times New Roman" w:hAnsi="Times New Roman"/>
          <w:sz w:val="28"/>
          <w:szCs w:val="28"/>
        </w:rPr>
        <w:tab/>
      </w:r>
      <w:r w:rsidRPr="00893DC2">
        <w:rPr>
          <w:rFonts w:ascii="Times New Roman" w:hAnsi="Times New Roman"/>
          <w:sz w:val="28"/>
          <w:szCs w:val="28"/>
        </w:rPr>
        <w:tab/>
      </w:r>
      <w:r w:rsidRPr="00893DC2">
        <w:rPr>
          <w:rFonts w:ascii="Times New Roman" w:hAnsi="Times New Roman"/>
          <w:sz w:val="28"/>
          <w:szCs w:val="28"/>
        </w:rPr>
        <w:tab/>
      </w:r>
      <w:r w:rsidRPr="00893DC2">
        <w:rPr>
          <w:rFonts w:ascii="Times New Roman" w:hAnsi="Times New Roman"/>
          <w:sz w:val="28"/>
          <w:szCs w:val="28"/>
        </w:rPr>
        <w:tab/>
      </w:r>
      <w:r w:rsidRPr="00893DC2">
        <w:rPr>
          <w:rFonts w:ascii="Times New Roman" w:hAnsi="Times New Roman"/>
          <w:sz w:val="28"/>
          <w:szCs w:val="28"/>
        </w:rPr>
        <w:tab/>
      </w:r>
      <w:r w:rsidRPr="00893DC2">
        <w:rPr>
          <w:rFonts w:ascii="Times New Roman" w:hAnsi="Times New Roman"/>
          <w:sz w:val="28"/>
          <w:szCs w:val="28"/>
        </w:rPr>
        <w:tab/>
      </w:r>
      <w:r w:rsidRPr="00893DC2">
        <w:rPr>
          <w:rFonts w:ascii="Times New Roman" w:hAnsi="Times New Roman"/>
          <w:sz w:val="28"/>
          <w:szCs w:val="28"/>
        </w:rPr>
        <w:tab/>
      </w:r>
      <w:r w:rsidRPr="00893DC2">
        <w:rPr>
          <w:rFonts w:ascii="Times New Roman" w:hAnsi="Times New Roman"/>
          <w:sz w:val="28"/>
          <w:szCs w:val="28"/>
        </w:rPr>
        <w:tab/>
      </w:r>
      <w:r w:rsidRPr="00893DC2">
        <w:rPr>
          <w:rFonts w:ascii="Times New Roman" w:hAnsi="Times New Roman"/>
          <w:sz w:val="28"/>
          <w:szCs w:val="28"/>
        </w:rPr>
        <w:tab/>
      </w:r>
      <w:r w:rsidRPr="00893DC2">
        <w:rPr>
          <w:rFonts w:ascii="Times New Roman" w:hAnsi="Times New Roman"/>
          <w:sz w:val="28"/>
          <w:szCs w:val="28"/>
        </w:rPr>
        <w:tab/>
      </w:r>
      <w:r w:rsidRPr="00893DC2">
        <w:rPr>
          <w:rFonts w:ascii="Times New Roman" w:hAnsi="Times New Roman"/>
          <w:sz w:val="28"/>
          <w:szCs w:val="28"/>
        </w:rPr>
        <w:tab/>
      </w:r>
      <w:r w:rsidRPr="00893DC2">
        <w:rPr>
          <w:rFonts w:ascii="Times New Roman" w:hAnsi="Times New Roman"/>
          <w:sz w:val="28"/>
          <w:szCs w:val="28"/>
        </w:rPr>
        <w:tab/>
        <w:t>За 2016год на социальную з</w:t>
      </w:r>
      <w:r>
        <w:rPr>
          <w:rFonts w:ascii="Times New Roman" w:hAnsi="Times New Roman"/>
          <w:sz w:val="28"/>
          <w:szCs w:val="28"/>
        </w:rPr>
        <w:t xml:space="preserve">ащиту населения направлено </w:t>
      </w:r>
      <w:r w:rsidRPr="00893DC2">
        <w:rPr>
          <w:rFonts w:ascii="Times New Roman" w:hAnsi="Times New Roman"/>
          <w:sz w:val="28"/>
          <w:szCs w:val="28"/>
        </w:rPr>
        <w:t>31,1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DC2">
        <w:rPr>
          <w:rFonts w:ascii="Times New Roman" w:hAnsi="Times New Roman"/>
          <w:sz w:val="28"/>
          <w:szCs w:val="28"/>
        </w:rPr>
        <w:t>рублей  из всех источников финансирования.</w:t>
      </w:r>
    </w:p>
    <w:p w:rsidR="00077713" w:rsidRDefault="00077713" w:rsidP="00201F88">
      <w:pPr>
        <w:shd w:val="clear" w:color="auto" w:fill="FFFFFF"/>
        <w:spacing w:after="0" w:line="353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7713" w:rsidRDefault="00077713" w:rsidP="00201F88">
      <w:pPr>
        <w:shd w:val="clear" w:color="auto" w:fill="FFFFFF"/>
        <w:spacing w:after="0" w:line="35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ХОЗЯЙСТВО</w:t>
      </w:r>
    </w:p>
    <w:p w:rsidR="00077713" w:rsidRDefault="00077713" w:rsidP="00201F88">
      <w:pPr>
        <w:shd w:val="clear" w:color="auto" w:fill="FFFFFF"/>
        <w:spacing w:after="0" w:line="353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7713" w:rsidRPr="00893DC2" w:rsidRDefault="00077713" w:rsidP="00893DC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3DC2">
        <w:rPr>
          <w:rFonts w:ascii="Times New Roman" w:hAnsi="Times New Roman"/>
          <w:sz w:val="28"/>
          <w:szCs w:val="28"/>
        </w:rPr>
        <w:t xml:space="preserve">      Сельское хозяйство является одним из приоритетов экономического развития района. </w:t>
      </w:r>
    </w:p>
    <w:p w:rsidR="00077713" w:rsidRPr="00893DC2" w:rsidRDefault="00077713" w:rsidP="00893DC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3DC2">
        <w:rPr>
          <w:rFonts w:ascii="Times New Roman" w:hAnsi="Times New Roman"/>
          <w:sz w:val="28"/>
          <w:szCs w:val="28"/>
        </w:rPr>
        <w:t xml:space="preserve">         Сельскохозяйственную деятельность в районе  осуществляют 6 сельскохозяйственных предприятий, 9 крестьянских фермерских хозяйств и 1850 личных подсобных хозяйств граждан. В их пользовании находится 47295га сельхозугодий, в том числе </w:t>
      </w:r>
      <w:smartTag w:uri="urn:schemas-microsoft-com:office:smarttags" w:element="metricconverter">
        <w:smartTagPr>
          <w:attr w:name="ProductID" w:val="2016 г"/>
        </w:smartTagPr>
        <w:r w:rsidRPr="00893DC2">
          <w:rPr>
            <w:rFonts w:ascii="Times New Roman" w:hAnsi="Times New Roman"/>
            <w:sz w:val="28"/>
            <w:szCs w:val="28"/>
          </w:rPr>
          <w:t>38712 га</w:t>
        </w:r>
      </w:smartTag>
      <w:r w:rsidRPr="00893DC2">
        <w:rPr>
          <w:rFonts w:ascii="Times New Roman" w:hAnsi="Times New Roman"/>
          <w:sz w:val="28"/>
          <w:szCs w:val="28"/>
        </w:rPr>
        <w:t xml:space="preserve"> пашни. </w:t>
      </w:r>
    </w:p>
    <w:p w:rsidR="00077713" w:rsidRPr="00893DC2" w:rsidRDefault="00077713" w:rsidP="00893DC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3DC2">
        <w:rPr>
          <w:rFonts w:ascii="Times New Roman" w:hAnsi="Times New Roman"/>
          <w:sz w:val="28"/>
          <w:szCs w:val="28"/>
        </w:rPr>
        <w:t xml:space="preserve">         Объем производства валовой  продукции  сельского хозяйства во всех категориях хозяйств   в 2016 году в действующих ценах по предварительной оценке  составляет  3</w:t>
      </w:r>
      <w:r>
        <w:rPr>
          <w:rFonts w:ascii="Times New Roman" w:hAnsi="Times New Roman"/>
          <w:sz w:val="28"/>
          <w:szCs w:val="28"/>
        </w:rPr>
        <w:t xml:space="preserve">млрд </w:t>
      </w:r>
      <w:r w:rsidRPr="00893DC2">
        <w:rPr>
          <w:rFonts w:ascii="Times New Roman" w:hAnsi="Times New Roman"/>
          <w:sz w:val="28"/>
          <w:szCs w:val="28"/>
        </w:rPr>
        <w:t>282 млн. рублей,  темп роста составляет 184%.  В растениеводстве произведено продукции на 880 млн. рублей, или  151 % к предыдущему году; в животноводстве  производство продукции составляет   -  2</w:t>
      </w:r>
      <w:r>
        <w:rPr>
          <w:rFonts w:ascii="Times New Roman" w:hAnsi="Times New Roman"/>
          <w:sz w:val="28"/>
          <w:szCs w:val="28"/>
        </w:rPr>
        <w:t xml:space="preserve">млрд </w:t>
      </w:r>
      <w:r w:rsidRPr="00893DC2">
        <w:rPr>
          <w:rFonts w:ascii="Times New Roman" w:hAnsi="Times New Roman"/>
          <w:sz w:val="28"/>
          <w:szCs w:val="28"/>
        </w:rPr>
        <w:t>401 млн. рублей,  или в  2 раз больше  чем в 2015году.</w:t>
      </w:r>
    </w:p>
    <w:p w:rsidR="00077713" w:rsidRPr="00893DC2" w:rsidRDefault="00077713" w:rsidP="00893DC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3DC2">
        <w:rPr>
          <w:rFonts w:ascii="Times New Roman" w:hAnsi="Times New Roman"/>
          <w:sz w:val="28"/>
          <w:szCs w:val="28"/>
        </w:rPr>
        <w:t xml:space="preserve">       В сельскохозяйственном производстве района работают инвестиционные компании:  Агрохолдинговая  компания «Мираторг», Управляющая компания общество с ограниченной ответственностью «РАВ Агро Про» и  единственный учредитель общества  с ограниченной ответственностью «Шаблыкинский Агрокомплекс».</w:t>
      </w:r>
    </w:p>
    <w:p w:rsidR="00077713" w:rsidRPr="00893DC2" w:rsidRDefault="00077713" w:rsidP="00893DC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3DC2">
        <w:rPr>
          <w:rFonts w:ascii="Times New Roman" w:hAnsi="Times New Roman"/>
          <w:sz w:val="28"/>
          <w:szCs w:val="28"/>
        </w:rPr>
        <w:t xml:space="preserve">        В 2016 году в хозяйствах всех категорий ожидаемый  валовой сбор зерна в бункерном весе (с учетом кукурузы)   составит 67,5 тыс. тонн, что на 22, 1 тыс. тонн больше уровня предшествующего года.  Средняя урожайность зерна составит  45,5ц/га. Наилучших  результатов в растениеводстве добились ООО «Сушпродукт» (урожайность зерновых составила  38,3ц/га), ООО «РАВ-Агро_ Орел» (урожайность зерновых с кукурузой составила 48,5ц/га). В ООО «Брянская мясная компания» урожайность кукурузы на зерно составит   92ц/га.</w:t>
      </w:r>
    </w:p>
    <w:p w:rsidR="00077713" w:rsidRPr="00893DC2" w:rsidRDefault="00077713" w:rsidP="00893DC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3DC2">
        <w:rPr>
          <w:rFonts w:ascii="Times New Roman" w:hAnsi="Times New Roman"/>
          <w:sz w:val="28"/>
          <w:szCs w:val="28"/>
        </w:rPr>
        <w:t xml:space="preserve">            Вместе с тем надо отметить, что самая низкая урожайность  зерновых культур в этом году сложилась в ООО»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DC2">
        <w:rPr>
          <w:rFonts w:ascii="Times New Roman" w:hAnsi="Times New Roman"/>
          <w:sz w:val="28"/>
          <w:szCs w:val="28"/>
        </w:rPr>
        <w:t xml:space="preserve">Шаблыкинский Агрокомплекс», в среднем с 1 гектара получено около  8 центнеров зерна. На результатах работы здесь сказывается постоянный недостаток техники, материальных ресурсов, выращивание сельскохозяйственных культур  производят без применения удобрений и средств защиты растений. </w:t>
      </w:r>
    </w:p>
    <w:p w:rsidR="00077713" w:rsidRPr="00893DC2" w:rsidRDefault="00077713" w:rsidP="00893DC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3DC2">
        <w:rPr>
          <w:rFonts w:ascii="Times New Roman" w:hAnsi="Times New Roman"/>
          <w:sz w:val="28"/>
          <w:szCs w:val="28"/>
        </w:rPr>
        <w:t xml:space="preserve">ООО «Сушпродукт» кроме выращивания зерновых культур успешно занимается выращиванием сои и картофеля. В 2016году в этом сельхозпредприятии с  площади 80 га посевов получено 150 тонн сои, урожайность составила 18,7ц/га. Валовой сбор картофеля составил 2625 тонн, урожайность – 243ц/га.                                                                                                                       </w:t>
      </w:r>
    </w:p>
    <w:p w:rsidR="00077713" w:rsidRPr="00893DC2" w:rsidRDefault="00077713" w:rsidP="00893DC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3DC2">
        <w:rPr>
          <w:rFonts w:ascii="Times New Roman" w:hAnsi="Times New Roman"/>
          <w:sz w:val="28"/>
          <w:szCs w:val="28"/>
        </w:rPr>
        <w:t xml:space="preserve">         Производством молока в районе в 2016году занимались сельхозпредприятия: ООО «Шаблыкинский Агрокомплекс», ОАО «Победа», крестьянско-фермерские хозяйства и владельцы личных подсобных хозяйств. В последние годы наблюдается значительное снижение численности коров.    За 2016год  в районе произведено 2101 тонна молока, что составляет 116 % к уровню предыдущего года, в сельхозпредприятиях  продуктивность дойного стада  составила  3691кг молока на одну корову, что на 1494 кг выше уровня 2015 года. </w:t>
      </w:r>
    </w:p>
    <w:p w:rsidR="00077713" w:rsidRPr="00893DC2" w:rsidRDefault="00077713" w:rsidP="00893DC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3DC2">
        <w:rPr>
          <w:rFonts w:ascii="Times New Roman" w:hAnsi="Times New Roman"/>
          <w:sz w:val="28"/>
          <w:szCs w:val="28"/>
        </w:rPr>
        <w:t xml:space="preserve">        С 2014 года Агрохолдинговая компания «Мираторг»  на территории нашего района занимается мясным скотоводством. Продолжаются работы по реализации инвестиционного проекта по строительству откормочных площадок по содержанию молодняка крупного рогатого скота мясного направления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7713" w:rsidRPr="00893DC2" w:rsidRDefault="00077713" w:rsidP="00893DC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3DC2">
        <w:rPr>
          <w:rFonts w:ascii="Times New Roman" w:hAnsi="Times New Roman"/>
          <w:sz w:val="28"/>
          <w:szCs w:val="28"/>
        </w:rPr>
        <w:t xml:space="preserve">      Благодаря реализации инвестиционного проекта, район занимает лидирующие позиции в Орловской области по производству мяса. На 1 января 2017 года поголовье молодняка крупного рогатого скота на двух фидлотах составляет 48750 голов.  В 2016 году в  ООО «Брянская мясная компания»  произведено мяса 24255тонн, среднесуточный привес молодняка скота составил 980грамм. </w:t>
      </w:r>
    </w:p>
    <w:p w:rsidR="00077713" w:rsidRDefault="00077713" w:rsidP="00893DC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3DC2">
        <w:rPr>
          <w:rFonts w:ascii="Times New Roman" w:hAnsi="Times New Roman"/>
          <w:sz w:val="28"/>
          <w:szCs w:val="28"/>
        </w:rPr>
        <w:t xml:space="preserve">       В целях эффективного использования земель сельскохозяйственного назначения в соответствии с федеральным законом от 24 июля 2002 года </w:t>
      </w:r>
    </w:p>
    <w:p w:rsidR="00077713" w:rsidRPr="00893DC2" w:rsidRDefault="00077713" w:rsidP="00893DC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3DC2">
        <w:rPr>
          <w:rFonts w:ascii="Times New Roman" w:hAnsi="Times New Roman"/>
          <w:sz w:val="28"/>
          <w:szCs w:val="28"/>
        </w:rPr>
        <w:t xml:space="preserve">№ 101 « Об обороте земель сельскохозяйственного назначения» в течение  года  проводилась работа по оформлению земель в муниципальную собственность и дальнейшую ее продажу. Администрациями сельских поселений в 2016 году  продано 810 га невостребованных земель и получено  дополнительно в бюджет 15млн 510 тыс. рублей. Всего с начала действия федерального закона продано 3667 га невостребованных  земель на сумму 47млн 545 тыс. рублей. </w:t>
      </w:r>
    </w:p>
    <w:p w:rsidR="00077713" w:rsidRPr="00893DC2" w:rsidRDefault="00077713" w:rsidP="00893DC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3DC2">
        <w:rPr>
          <w:rFonts w:ascii="Times New Roman" w:hAnsi="Times New Roman"/>
          <w:sz w:val="28"/>
          <w:szCs w:val="28"/>
        </w:rPr>
        <w:t xml:space="preserve"> Значительная часть этих земель введена в сельскохозяйственный оборот, на отдельных земельных участках  будут проводиться работы по рекультивации и  включению в посевные площади. Большим резервом вовлечения земель в сельскохозяйственный оборот являются земли сельскохозяйственного назначения, государственная собственность на которые не разграничена.</w:t>
      </w:r>
    </w:p>
    <w:p w:rsidR="00077713" w:rsidRPr="00893DC2" w:rsidRDefault="00077713" w:rsidP="00893DC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3DC2">
        <w:rPr>
          <w:rFonts w:ascii="Times New Roman" w:hAnsi="Times New Roman"/>
          <w:sz w:val="28"/>
          <w:szCs w:val="28"/>
        </w:rPr>
        <w:t xml:space="preserve">В 2016 году продано 700 га  таких земель, сдано в аренду 634 га. </w:t>
      </w:r>
    </w:p>
    <w:p w:rsidR="00077713" w:rsidRPr="00893DC2" w:rsidRDefault="00077713" w:rsidP="00893DC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3DC2">
        <w:rPr>
          <w:rFonts w:ascii="Times New Roman" w:hAnsi="Times New Roman"/>
          <w:sz w:val="28"/>
          <w:szCs w:val="28"/>
        </w:rPr>
        <w:t xml:space="preserve">     Всего  в течение года   дополнительно введено в сельскохозяйственный оборот 1913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DC2">
        <w:rPr>
          <w:rFonts w:ascii="Times New Roman" w:hAnsi="Times New Roman"/>
          <w:sz w:val="28"/>
          <w:szCs w:val="28"/>
        </w:rPr>
        <w:t>га земель сельскохозяйственного назначения.</w:t>
      </w:r>
    </w:p>
    <w:p w:rsidR="00077713" w:rsidRPr="00893DC2" w:rsidRDefault="00077713" w:rsidP="00893DC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3DC2">
        <w:rPr>
          <w:rFonts w:ascii="Times New Roman" w:hAnsi="Times New Roman"/>
          <w:sz w:val="28"/>
          <w:szCs w:val="28"/>
        </w:rPr>
        <w:t xml:space="preserve">В целях повышения эффективности использования земель сельскохозяйственного назначения  в  2016 году администрацией района была проведена большая  работа по выявлению фактов  ненадлежащего использования земель сельскохозяйственного назначения, которые приводят к снижению плодородия и значительному  их ухудшению. О случаях зарастания земельных участков сорной и древесно-кустарниковой растительностью  неоднократно сообщалось в Управление Россельхознадзора по Орловской и Курским областям. Особенно много нарушений выявлено в ООО «Шаблыкинский Агрокомплекс». Специалистами Управления Россельхознадзора  проводились проверки по указанным в обращениях фактах и по выявленным нарушениям принимались административные решения, выносились постановления о наложении штрафов.                                                                                                           </w:t>
      </w:r>
    </w:p>
    <w:p w:rsidR="00077713" w:rsidRPr="00893DC2" w:rsidRDefault="00077713" w:rsidP="00893DC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3DC2">
        <w:rPr>
          <w:rFonts w:ascii="Times New Roman" w:hAnsi="Times New Roman"/>
          <w:sz w:val="28"/>
          <w:szCs w:val="28"/>
        </w:rPr>
        <w:t xml:space="preserve">         В 2016году  сельхозпредприятиями и крестьянско-фермерскими хозяйствами района,  было  получено    16,6 млн. рублей государственной  поддержки из бюджетов всех уровней.</w:t>
      </w:r>
    </w:p>
    <w:p w:rsidR="00077713" w:rsidRPr="006B6993" w:rsidRDefault="00077713" w:rsidP="00893DC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3DC2">
        <w:rPr>
          <w:rFonts w:ascii="Times New Roman" w:hAnsi="Times New Roman"/>
          <w:sz w:val="28"/>
          <w:szCs w:val="28"/>
        </w:rPr>
        <w:t xml:space="preserve">       Дальнейшие перспективы развития сельского хозяйства связаны прежде всего с работой по привлечению инвестиций. Объем  инвестиций в основной капитал сельского хозяйства района  </w:t>
      </w:r>
      <w:r w:rsidRPr="006B6993">
        <w:rPr>
          <w:rFonts w:ascii="Times New Roman" w:hAnsi="Times New Roman"/>
          <w:sz w:val="28"/>
          <w:szCs w:val="28"/>
        </w:rPr>
        <w:t xml:space="preserve">в 2016 году составил    665,0  млн. рублей. </w:t>
      </w:r>
    </w:p>
    <w:p w:rsidR="00077713" w:rsidRDefault="00077713" w:rsidP="00893DC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3DC2">
        <w:rPr>
          <w:rFonts w:ascii="Times New Roman" w:hAnsi="Times New Roman"/>
          <w:sz w:val="28"/>
          <w:szCs w:val="28"/>
        </w:rPr>
        <w:t xml:space="preserve">     В настоящее время в сельском хозяйстве трудится  348  человек,  среднемесячная заработная плата составляет  18220   рублей.      Подводя итог, хочется отметить, что развитие сельского хозяйства это не только экономический рост района, но и рост численности занятого населения,  среднегодовых доходов населения, рост налоговых отчислений. В 2016 году сельскохозяйственными организациями уплачено  22,1 млн. рублей  налогов в бюджеты всех уровней. В целом удалось сохранить стабильность агропромышленных  предприятий, повысить объем производства  валовой продукции произведенной сельским хозяйством  района.</w:t>
      </w:r>
    </w:p>
    <w:p w:rsidR="00077713" w:rsidRDefault="00077713" w:rsidP="00893DC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7713" w:rsidRDefault="00077713" w:rsidP="00893DC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ФИНАНСЫ</w:t>
      </w:r>
    </w:p>
    <w:p w:rsidR="00077713" w:rsidRDefault="00077713" w:rsidP="00C9617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77713" w:rsidRPr="00FB5AE4" w:rsidRDefault="00077713" w:rsidP="00FB5AE4">
      <w:pPr>
        <w:pStyle w:val="BodyText"/>
        <w:jc w:val="both"/>
        <w:rPr>
          <w:rStyle w:val="a0"/>
          <w:rFonts w:ascii="Times New Roman" w:hAnsi="Times New Roman"/>
          <w:spacing w:val="0"/>
          <w:sz w:val="28"/>
          <w:szCs w:val="28"/>
        </w:rPr>
      </w:pPr>
      <w:r w:rsidRPr="00FB5AE4">
        <w:rPr>
          <w:rStyle w:val="a0"/>
          <w:rFonts w:ascii="Times New Roman" w:hAnsi="Times New Roman"/>
          <w:spacing w:val="0"/>
          <w:sz w:val="28"/>
          <w:szCs w:val="28"/>
        </w:rPr>
        <w:t>Общий объем полученных доходов в 2016 году составил 164754 тыс. рублей.</w:t>
      </w:r>
    </w:p>
    <w:p w:rsidR="00077713" w:rsidRPr="00FB5AE4" w:rsidRDefault="00077713" w:rsidP="00FB5AE4">
      <w:pPr>
        <w:pStyle w:val="BodyText"/>
        <w:jc w:val="both"/>
        <w:rPr>
          <w:rStyle w:val="a0"/>
          <w:rFonts w:ascii="Times New Roman" w:hAnsi="Times New Roman"/>
          <w:spacing w:val="0"/>
          <w:sz w:val="28"/>
          <w:szCs w:val="28"/>
        </w:rPr>
      </w:pPr>
      <w:r w:rsidRPr="00FB5AE4">
        <w:rPr>
          <w:rStyle w:val="a0"/>
          <w:rFonts w:ascii="Times New Roman" w:hAnsi="Times New Roman"/>
          <w:spacing w:val="0"/>
          <w:sz w:val="28"/>
          <w:szCs w:val="28"/>
        </w:rPr>
        <w:t>Поступление собственных доходов в общем объеме доходов консолидированного бюджета составляет 34,0% или 56374,6 тыс. рублей. Исполнение расходов консолидированного бюджета составило 164725,7 тыс.</w:t>
      </w:r>
      <w:r>
        <w:rPr>
          <w:rStyle w:val="a0"/>
          <w:rFonts w:ascii="Times New Roman" w:hAnsi="Times New Roman"/>
          <w:spacing w:val="0"/>
          <w:sz w:val="28"/>
          <w:szCs w:val="28"/>
        </w:rPr>
        <w:t xml:space="preserve"> </w:t>
      </w:r>
      <w:r w:rsidRPr="00FB5AE4">
        <w:rPr>
          <w:rStyle w:val="a0"/>
          <w:rFonts w:ascii="Times New Roman" w:hAnsi="Times New Roman"/>
          <w:spacing w:val="0"/>
          <w:sz w:val="28"/>
          <w:szCs w:val="28"/>
        </w:rPr>
        <w:t>руб</w:t>
      </w:r>
      <w:r>
        <w:rPr>
          <w:rStyle w:val="a0"/>
          <w:rFonts w:ascii="Times New Roman" w:hAnsi="Times New Roman"/>
          <w:spacing w:val="0"/>
          <w:sz w:val="28"/>
          <w:szCs w:val="28"/>
        </w:rPr>
        <w:t>лей</w:t>
      </w:r>
      <w:r w:rsidRPr="00FB5AE4">
        <w:rPr>
          <w:rStyle w:val="a0"/>
          <w:rFonts w:ascii="Times New Roman" w:hAnsi="Times New Roman"/>
          <w:spacing w:val="0"/>
          <w:sz w:val="28"/>
          <w:szCs w:val="28"/>
        </w:rPr>
        <w:t>. Расходная часть бюджета сохраняет социальную направленность. Из общего объема расходов 70,0% направлено на образование, культуру и социальную политику и спорт.</w:t>
      </w:r>
    </w:p>
    <w:p w:rsidR="00077713" w:rsidRPr="00FB5AE4" w:rsidRDefault="00077713" w:rsidP="00FB5AE4">
      <w:pPr>
        <w:pStyle w:val="BodyText"/>
        <w:jc w:val="both"/>
        <w:rPr>
          <w:rStyle w:val="a0"/>
          <w:rFonts w:ascii="Times New Roman" w:hAnsi="Times New Roman"/>
          <w:spacing w:val="0"/>
          <w:sz w:val="28"/>
          <w:szCs w:val="28"/>
        </w:rPr>
      </w:pPr>
      <w:r w:rsidRPr="00FB5AE4">
        <w:rPr>
          <w:rStyle w:val="a0"/>
          <w:rFonts w:ascii="Times New Roman" w:hAnsi="Times New Roman"/>
          <w:spacing w:val="0"/>
          <w:sz w:val="28"/>
          <w:szCs w:val="28"/>
        </w:rPr>
        <w:t xml:space="preserve"> Несмотря на положительную динамику поступления собственных доходов, район </w:t>
      </w:r>
      <w:r>
        <w:rPr>
          <w:rStyle w:val="a0"/>
          <w:rFonts w:ascii="Times New Roman" w:hAnsi="Times New Roman"/>
          <w:spacing w:val="0"/>
          <w:sz w:val="28"/>
          <w:szCs w:val="28"/>
        </w:rPr>
        <w:t xml:space="preserve">пока </w:t>
      </w:r>
      <w:r w:rsidRPr="00FB5AE4">
        <w:rPr>
          <w:rStyle w:val="a0"/>
          <w:rFonts w:ascii="Times New Roman" w:hAnsi="Times New Roman"/>
          <w:spacing w:val="0"/>
          <w:sz w:val="28"/>
          <w:szCs w:val="28"/>
        </w:rPr>
        <w:t>не может погасить всю  задолженность по принятым бюджетным обязательствам, которая накапливалась не один год.</w:t>
      </w:r>
    </w:p>
    <w:p w:rsidR="00077713" w:rsidRPr="00FB5AE4" w:rsidRDefault="00077713" w:rsidP="00FB5AE4">
      <w:pPr>
        <w:pStyle w:val="BodyText"/>
        <w:jc w:val="both"/>
        <w:rPr>
          <w:rStyle w:val="a0"/>
          <w:rFonts w:ascii="Times New Roman" w:hAnsi="Times New Roman"/>
          <w:spacing w:val="0"/>
          <w:sz w:val="28"/>
          <w:szCs w:val="28"/>
        </w:rPr>
      </w:pPr>
      <w:r w:rsidRPr="00FB5AE4">
        <w:rPr>
          <w:rStyle w:val="a0"/>
          <w:rFonts w:ascii="Times New Roman" w:hAnsi="Times New Roman"/>
          <w:spacing w:val="0"/>
          <w:sz w:val="28"/>
          <w:szCs w:val="28"/>
        </w:rPr>
        <w:t>Кредиторская задолженность на 1 января 2017года по бюджету району составила 17,3 млн.</w:t>
      </w:r>
      <w:r>
        <w:rPr>
          <w:rStyle w:val="a0"/>
          <w:rFonts w:ascii="Times New Roman" w:hAnsi="Times New Roman"/>
          <w:spacing w:val="0"/>
          <w:sz w:val="28"/>
          <w:szCs w:val="28"/>
        </w:rPr>
        <w:t xml:space="preserve"> </w:t>
      </w:r>
      <w:r w:rsidRPr="00FB5AE4">
        <w:rPr>
          <w:rStyle w:val="a0"/>
          <w:rFonts w:ascii="Times New Roman" w:hAnsi="Times New Roman"/>
          <w:spacing w:val="0"/>
          <w:sz w:val="28"/>
          <w:szCs w:val="28"/>
        </w:rPr>
        <w:t>рублей.</w:t>
      </w:r>
    </w:p>
    <w:p w:rsidR="00077713" w:rsidRPr="00FB5AE4" w:rsidRDefault="00077713" w:rsidP="00FB5AE4">
      <w:pPr>
        <w:pStyle w:val="BodyTextIndent"/>
        <w:jc w:val="both"/>
      </w:pPr>
    </w:p>
    <w:p w:rsidR="00077713" w:rsidRDefault="00077713" w:rsidP="00893DC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7713" w:rsidRDefault="00077713" w:rsidP="008606B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ИМУЩЕСТВО</w:t>
      </w:r>
    </w:p>
    <w:p w:rsidR="00077713" w:rsidRDefault="00077713" w:rsidP="008606B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7713" w:rsidRDefault="00077713" w:rsidP="008606B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606B9">
        <w:rPr>
          <w:rFonts w:ascii="Times New Roman" w:hAnsi="Times New Roman"/>
          <w:sz w:val="28"/>
          <w:szCs w:val="28"/>
        </w:rPr>
        <w:t xml:space="preserve">Управление муниципальным имуществом – это не только учёт его в казне, но прежде всего увеличение доходов в бюджет от аренды и продажи. </w:t>
      </w:r>
    </w:p>
    <w:p w:rsidR="00077713" w:rsidRPr="005B126D" w:rsidRDefault="00077713" w:rsidP="005B126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B126D">
        <w:rPr>
          <w:rFonts w:ascii="Times New Roman" w:hAnsi="Times New Roman"/>
          <w:sz w:val="28"/>
          <w:szCs w:val="28"/>
        </w:rPr>
        <w:t>За 2016 год Отделом по управлению имуществом заключено 9 договоров на передачу жилых домов (квартир) в собственность граждан:  общая площадь – 562 кв. м; жилая – 362,3 кв. м; оценочная стоимость – 1 493 462 руб.</w:t>
      </w:r>
    </w:p>
    <w:p w:rsidR="00077713" w:rsidRPr="005B126D" w:rsidRDefault="00077713" w:rsidP="00D0354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B126D">
        <w:rPr>
          <w:rFonts w:ascii="Times New Roman" w:hAnsi="Times New Roman"/>
          <w:sz w:val="28"/>
          <w:szCs w:val="28"/>
        </w:rPr>
        <w:t>За 2016 год поступило в бюджет от аренды недвижимого муниципального имущества и возмещения коммунальных платежей 286,4 тыс. руб.</w:t>
      </w:r>
    </w:p>
    <w:p w:rsidR="00077713" w:rsidRPr="005B126D" w:rsidRDefault="00077713" w:rsidP="00D0354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B126D">
        <w:rPr>
          <w:rFonts w:ascii="Times New Roman" w:hAnsi="Times New Roman"/>
          <w:sz w:val="28"/>
          <w:szCs w:val="28"/>
        </w:rPr>
        <w:t>Поступления от продажи муниципального имущества за 2016 г. составили 1 034,5 тыс. руб.</w:t>
      </w:r>
    </w:p>
    <w:p w:rsidR="00077713" w:rsidRPr="005B126D" w:rsidRDefault="00077713" w:rsidP="00D0354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B126D">
        <w:rPr>
          <w:rFonts w:ascii="Times New Roman" w:hAnsi="Times New Roman"/>
          <w:sz w:val="28"/>
          <w:szCs w:val="28"/>
        </w:rPr>
        <w:t>В результате проведенных аукционов по продаже земельных участков общей площадью 688,8 га, заключено 11 договоров купли-продажи. Поступления в районный бюджет от продажи земельных участков в 2016 г. составили 6 721, 5 тыс. руб.</w:t>
      </w:r>
    </w:p>
    <w:p w:rsidR="00077713" w:rsidRPr="005B126D" w:rsidRDefault="00077713" w:rsidP="00D0354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B126D">
        <w:rPr>
          <w:rFonts w:ascii="Times New Roman" w:hAnsi="Times New Roman"/>
          <w:sz w:val="28"/>
          <w:szCs w:val="28"/>
        </w:rPr>
        <w:t>Всего по состоянию на 31.12.2016 года, действуют 136 договоров аренды земельных участков. За 2016 год поступило арендной платы за земельные участки в сумме 3229,0 тыс. руб.</w:t>
      </w:r>
    </w:p>
    <w:p w:rsidR="00077713" w:rsidRPr="005B126D" w:rsidRDefault="00077713" w:rsidP="00D0354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B126D">
        <w:rPr>
          <w:rFonts w:ascii="Times New Roman" w:hAnsi="Times New Roman"/>
          <w:sz w:val="28"/>
          <w:szCs w:val="28"/>
        </w:rPr>
        <w:t>Проведена работа по взысканию дебиторской задолженности в отношении ООО «Шаблыкинский Агрокомплекс» - согласно решениям Арбитражного суда направлены исполнительные листы судебным приставам на общую сумму 1</w:t>
      </w:r>
      <w:r>
        <w:rPr>
          <w:rFonts w:ascii="Times New Roman" w:hAnsi="Times New Roman"/>
          <w:sz w:val="28"/>
          <w:szCs w:val="28"/>
        </w:rPr>
        <w:t> </w:t>
      </w:r>
      <w:r w:rsidRPr="005B126D">
        <w:rPr>
          <w:rFonts w:ascii="Times New Roman" w:hAnsi="Times New Roman"/>
          <w:sz w:val="28"/>
          <w:szCs w:val="28"/>
        </w:rPr>
        <w:t>069</w:t>
      </w:r>
      <w:r>
        <w:rPr>
          <w:rFonts w:ascii="Times New Roman" w:hAnsi="Times New Roman"/>
          <w:sz w:val="28"/>
          <w:szCs w:val="28"/>
        </w:rPr>
        <w:t>,</w:t>
      </w:r>
      <w:r w:rsidRPr="005B126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5B126D">
        <w:rPr>
          <w:rFonts w:ascii="Times New Roman" w:hAnsi="Times New Roman"/>
          <w:sz w:val="28"/>
          <w:szCs w:val="28"/>
        </w:rPr>
        <w:t>рублей и расторгнуты договора аренды земельных участков. По исполнительным листам поступили денежные средства в бюджет района в 2016 г. в сумме 185 тыс. руб.</w:t>
      </w:r>
    </w:p>
    <w:p w:rsidR="00077713" w:rsidRPr="005B126D" w:rsidRDefault="00077713" w:rsidP="00D0354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B126D">
        <w:rPr>
          <w:rFonts w:ascii="Times New Roman" w:hAnsi="Times New Roman"/>
          <w:sz w:val="28"/>
          <w:szCs w:val="28"/>
        </w:rPr>
        <w:t>Отдел выполняет функцию администратора доходов бюджета района и осуществляет учет и контроль платежей по договорам аренды земельных участков, договорам аренды имущества муниципальной собственности района, доходов от продажи имущества и земельных участков, поступлений дивидендов. Всего за 2016 год поступило денежных средств в сумме 11</w:t>
      </w:r>
      <w:r>
        <w:rPr>
          <w:rFonts w:ascii="Times New Roman" w:hAnsi="Times New Roman"/>
          <w:sz w:val="28"/>
          <w:szCs w:val="28"/>
        </w:rPr>
        <w:t> </w:t>
      </w:r>
      <w:r w:rsidRPr="005B126D">
        <w:rPr>
          <w:rFonts w:ascii="Times New Roman" w:hAnsi="Times New Roman"/>
          <w:sz w:val="28"/>
          <w:szCs w:val="28"/>
        </w:rPr>
        <w:t>357</w:t>
      </w:r>
      <w:r>
        <w:rPr>
          <w:rFonts w:ascii="Times New Roman" w:hAnsi="Times New Roman"/>
          <w:sz w:val="28"/>
          <w:szCs w:val="28"/>
        </w:rPr>
        <w:t>,8 тыс. рублей</w:t>
      </w:r>
      <w:r w:rsidRPr="005B126D">
        <w:rPr>
          <w:rFonts w:ascii="Times New Roman" w:hAnsi="Times New Roman"/>
          <w:sz w:val="28"/>
          <w:szCs w:val="28"/>
        </w:rPr>
        <w:t>.</w:t>
      </w:r>
    </w:p>
    <w:p w:rsidR="00077713" w:rsidRPr="005B126D" w:rsidRDefault="00077713" w:rsidP="00D0354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B126D">
        <w:rPr>
          <w:rFonts w:ascii="Times New Roman" w:hAnsi="Times New Roman"/>
          <w:sz w:val="28"/>
          <w:szCs w:val="28"/>
        </w:rPr>
        <w:t>Утвержден перечень муниципального имущества, предназначенного для предоставления субъектам малого и среднего предпринимательства.</w:t>
      </w:r>
    </w:p>
    <w:p w:rsidR="00077713" w:rsidRPr="005B126D" w:rsidRDefault="00077713" w:rsidP="00D0354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B126D">
        <w:rPr>
          <w:rFonts w:ascii="Times New Roman" w:hAnsi="Times New Roman"/>
          <w:sz w:val="28"/>
          <w:szCs w:val="28"/>
        </w:rPr>
        <w:t xml:space="preserve">В реестр объектов муниципальной собственности района включено 110 объектов недвижимого имущества; 1 326 объектов движимого имущества. В районе имеется 6 муниципальных казенных учреждений, 4 муниципальных унитарных предприятия и 12 муниципальных бюджетных учреждений. </w:t>
      </w:r>
    </w:p>
    <w:p w:rsidR="00077713" w:rsidRPr="008606B9" w:rsidRDefault="00077713" w:rsidP="008606B9">
      <w:pPr>
        <w:pStyle w:val="NoSpacing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077713" w:rsidRDefault="00077713" w:rsidP="00C23E8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23E83">
        <w:rPr>
          <w:rFonts w:ascii="Times New Roman" w:hAnsi="Times New Roman"/>
          <w:sz w:val="28"/>
          <w:szCs w:val="28"/>
        </w:rPr>
        <w:t xml:space="preserve">Приоритетным направлением в деятельности  администрации </w:t>
      </w:r>
      <w:r>
        <w:rPr>
          <w:rFonts w:ascii="Times New Roman" w:hAnsi="Times New Roman"/>
          <w:sz w:val="28"/>
          <w:szCs w:val="28"/>
        </w:rPr>
        <w:t xml:space="preserve">является социальная сфера – 80 </w:t>
      </w:r>
      <w:r w:rsidRPr="00C23E83">
        <w:rPr>
          <w:rFonts w:ascii="Times New Roman" w:hAnsi="Times New Roman"/>
          <w:sz w:val="28"/>
          <w:szCs w:val="28"/>
        </w:rPr>
        <w:t>% всех расходов.</w:t>
      </w:r>
    </w:p>
    <w:p w:rsidR="00077713" w:rsidRDefault="00077713" w:rsidP="000A05B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77713" w:rsidRDefault="00077713" w:rsidP="00C23E8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</w:t>
      </w:r>
    </w:p>
    <w:p w:rsidR="00077713" w:rsidRDefault="00077713" w:rsidP="00C23E8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7713" w:rsidRDefault="00077713" w:rsidP="00C23E8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D36A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ED36A5">
        <w:rPr>
          <w:rFonts w:ascii="Times New Roman" w:hAnsi="Times New Roman"/>
          <w:sz w:val="28"/>
          <w:szCs w:val="28"/>
        </w:rPr>
        <w:t xml:space="preserve">  В общеобразовательных учреждениях района обучаются 600   учащихся, дошкольные учреждения посещают 200 детей, дополнительным образованием охвачено 353 человека.</w:t>
      </w:r>
    </w:p>
    <w:p w:rsidR="00077713" w:rsidRPr="00ED36A5" w:rsidRDefault="00077713" w:rsidP="00C23E8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D36A5">
        <w:rPr>
          <w:rFonts w:ascii="Times New Roman" w:hAnsi="Times New Roman"/>
          <w:sz w:val="28"/>
          <w:szCs w:val="28"/>
        </w:rPr>
        <w:t>В образовательных</w:t>
      </w:r>
      <w:r>
        <w:rPr>
          <w:rFonts w:ascii="Times New Roman" w:hAnsi="Times New Roman"/>
          <w:sz w:val="28"/>
          <w:szCs w:val="28"/>
        </w:rPr>
        <w:t xml:space="preserve"> учреждениях района работают  14 руководящих и  109</w:t>
      </w:r>
      <w:r w:rsidRPr="00ED36A5">
        <w:rPr>
          <w:rFonts w:ascii="Times New Roman" w:hAnsi="Times New Roman"/>
          <w:sz w:val="28"/>
          <w:szCs w:val="28"/>
        </w:rPr>
        <w:t xml:space="preserve"> педагогических работников, из них 88 учителей.</w:t>
      </w:r>
    </w:p>
    <w:p w:rsidR="00077713" w:rsidRPr="00ED36A5" w:rsidRDefault="00077713" w:rsidP="00C23E8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D36A5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ED36A5">
        <w:rPr>
          <w:rFonts w:ascii="Times New Roman" w:hAnsi="Times New Roman"/>
          <w:sz w:val="28"/>
          <w:szCs w:val="28"/>
        </w:rPr>
        <w:t>Квалификационные категории  имеют 80% педагогов. С высшей категорией в школах района работают 16 человек, с первой – 108 человек.</w:t>
      </w:r>
    </w:p>
    <w:p w:rsidR="00077713" w:rsidRPr="00ED36A5" w:rsidRDefault="00077713" w:rsidP="00C23E8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D36A5">
        <w:rPr>
          <w:rFonts w:ascii="Times New Roman" w:hAnsi="Times New Roman"/>
          <w:sz w:val="28"/>
          <w:szCs w:val="28"/>
        </w:rPr>
        <w:t xml:space="preserve">         На 1-е января  2017 года средняя заработная плата по образовательным учреждениям составила:</w:t>
      </w:r>
    </w:p>
    <w:p w:rsidR="00077713" w:rsidRPr="00ED36A5" w:rsidRDefault="00077713" w:rsidP="00C23E8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D36A5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ED36A5">
        <w:rPr>
          <w:rFonts w:ascii="Times New Roman" w:hAnsi="Times New Roman"/>
          <w:sz w:val="28"/>
          <w:szCs w:val="28"/>
        </w:rPr>
        <w:t>- педагогические работники, реализующие программы дошкольного образования- 14759 рублей.</w:t>
      </w:r>
    </w:p>
    <w:p w:rsidR="00077713" w:rsidRPr="00ED36A5" w:rsidRDefault="00077713" w:rsidP="00C23E8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D36A5">
        <w:rPr>
          <w:rFonts w:ascii="Times New Roman" w:hAnsi="Times New Roman"/>
          <w:sz w:val="28"/>
          <w:szCs w:val="28"/>
        </w:rPr>
        <w:t xml:space="preserve">     - учителя- 21997  рубля.</w:t>
      </w:r>
    </w:p>
    <w:p w:rsidR="00077713" w:rsidRPr="00ED36A5" w:rsidRDefault="00077713" w:rsidP="00C23E8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D36A5">
        <w:rPr>
          <w:rFonts w:ascii="Times New Roman" w:hAnsi="Times New Roman"/>
          <w:sz w:val="28"/>
          <w:szCs w:val="28"/>
        </w:rPr>
        <w:t xml:space="preserve">     - педагогические работники дополнительного образования 16149 рублей</w:t>
      </w:r>
    </w:p>
    <w:p w:rsidR="00077713" w:rsidRPr="00ED36A5" w:rsidRDefault="00077713" w:rsidP="00C23E8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D36A5">
        <w:rPr>
          <w:rFonts w:ascii="Times New Roman" w:hAnsi="Times New Roman"/>
          <w:sz w:val="28"/>
          <w:szCs w:val="28"/>
        </w:rPr>
        <w:t>На сегодняшний день в дошкольных группах нашего района отсутствует очередность, зачисление детей ведется посредством единой электронной оче</w:t>
      </w:r>
      <w:r>
        <w:rPr>
          <w:rFonts w:ascii="Times New Roman" w:hAnsi="Times New Roman"/>
          <w:sz w:val="28"/>
          <w:szCs w:val="28"/>
        </w:rPr>
        <w:t>реди, к которой подключены все образовательные учреждения</w:t>
      </w:r>
      <w:r w:rsidRPr="00ED36A5">
        <w:rPr>
          <w:rFonts w:ascii="Times New Roman" w:hAnsi="Times New Roman"/>
          <w:sz w:val="28"/>
          <w:szCs w:val="28"/>
        </w:rPr>
        <w:t xml:space="preserve"> района, оказываются электронные муниципальные услуги через единый образовательный портал, все учреждения подключены к сети Интернет, созданы сайты.</w:t>
      </w:r>
    </w:p>
    <w:p w:rsidR="00077713" w:rsidRPr="00ED36A5" w:rsidRDefault="00077713" w:rsidP="00C23E8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D36A5">
        <w:rPr>
          <w:rFonts w:ascii="Times New Roman" w:hAnsi="Times New Roman"/>
          <w:sz w:val="28"/>
          <w:szCs w:val="28"/>
          <w:shd w:val="clear" w:color="auto" w:fill="FFFFFF"/>
        </w:rPr>
        <w:t xml:space="preserve">Ежегодно материально-техническая база ОУ пополняется </w:t>
      </w:r>
      <w:r w:rsidRPr="00ED36A5">
        <w:rPr>
          <w:rFonts w:ascii="Times New Roman" w:hAnsi="Times New Roman"/>
          <w:sz w:val="28"/>
          <w:szCs w:val="28"/>
        </w:rPr>
        <w:t>благодаря целевому финансированию из федерального, регионального и местного бюджетов</w:t>
      </w:r>
      <w:r>
        <w:rPr>
          <w:rFonts w:ascii="Times New Roman" w:hAnsi="Times New Roman"/>
          <w:sz w:val="28"/>
          <w:szCs w:val="28"/>
        </w:rPr>
        <w:t>,</w:t>
      </w:r>
      <w:r w:rsidRPr="00ED36A5">
        <w:rPr>
          <w:rFonts w:ascii="Times New Roman" w:hAnsi="Times New Roman"/>
          <w:sz w:val="28"/>
          <w:szCs w:val="28"/>
        </w:rPr>
        <w:t xml:space="preserve"> качество условий в нашей системе образования постепенно улучшается. </w:t>
      </w:r>
    </w:p>
    <w:p w:rsidR="00077713" w:rsidRPr="00ED36A5" w:rsidRDefault="00077713" w:rsidP="00C23E8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D36A5">
        <w:rPr>
          <w:rFonts w:ascii="Times New Roman" w:hAnsi="Times New Roman"/>
          <w:sz w:val="28"/>
          <w:szCs w:val="28"/>
        </w:rPr>
        <w:t>Выделенные средства позволили провести ремонтные работы в учебных заведениях, приобрести оборудование и мебель, провести энергосберегающие мероприятия, пополнить библиотечные фонды.</w:t>
      </w:r>
      <w:r w:rsidRPr="00ED36A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77713" w:rsidRPr="00ED36A5" w:rsidRDefault="00077713" w:rsidP="00C23E83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D36A5">
        <w:rPr>
          <w:rFonts w:ascii="Times New Roman" w:hAnsi="Times New Roman"/>
          <w:sz w:val="28"/>
          <w:szCs w:val="28"/>
          <w:shd w:val="clear" w:color="auto" w:fill="FFFFFF"/>
        </w:rPr>
        <w:t xml:space="preserve">На начало 2016-2017 учебного года все учащиеся района были обеспечены необходимыми учебниками. </w:t>
      </w:r>
    </w:p>
    <w:p w:rsidR="00077713" w:rsidRPr="00ED36A5" w:rsidRDefault="00077713" w:rsidP="00C23E8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D36A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ED36A5">
        <w:rPr>
          <w:rFonts w:ascii="Times New Roman" w:hAnsi="Times New Roman"/>
          <w:sz w:val="28"/>
          <w:szCs w:val="28"/>
        </w:rPr>
        <w:t xml:space="preserve"> Необходимым звеном при формировании сети общеобразовательных учреждений стали </w:t>
      </w:r>
      <w:r w:rsidRPr="005B126D">
        <w:rPr>
          <w:rFonts w:ascii="Times New Roman" w:hAnsi="Times New Roman"/>
          <w:bCs/>
          <w:sz w:val="28"/>
          <w:szCs w:val="28"/>
        </w:rPr>
        <w:t>школьные перевозки</w:t>
      </w:r>
      <w:r w:rsidRPr="00ED36A5">
        <w:rPr>
          <w:rFonts w:ascii="Times New Roman" w:hAnsi="Times New Roman"/>
          <w:sz w:val="28"/>
          <w:szCs w:val="28"/>
        </w:rPr>
        <w:t>. В этом учебном году на школьных маршрутах работает 6 единиц школьного автотранспорта, ежедневно перевозилось к месту учебы 140</w:t>
      </w:r>
      <w:r w:rsidRPr="00ED36A5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ED36A5">
        <w:rPr>
          <w:rFonts w:ascii="Times New Roman" w:hAnsi="Times New Roman"/>
          <w:sz w:val="28"/>
          <w:szCs w:val="28"/>
        </w:rPr>
        <w:t xml:space="preserve">детей. Однако организация подвоза вызывает очень много проблем, которые решать становится все сложнее и сложнее. В первую очередь дороги, которые по прежнему остаются без ремонта практически по всем направлениям школьных маршрутов. </w:t>
      </w:r>
    </w:p>
    <w:p w:rsidR="00077713" w:rsidRPr="00ED36A5" w:rsidRDefault="00077713" w:rsidP="00C23E8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D36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ED36A5">
        <w:rPr>
          <w:rFonts w:ascii="Times New Roman" w:hAnsi="Times New Roman"/>
          <w:sz w:val="28"/>
          <w:szCs w:val="28"/>
        </w:rPr>
        <w:t>В декабре 2016 года  МБОУ «Сомовская СОШ» был получен новый автобус ГАЗЕЛЬ, в связи с тем</w:t>
      </w:r>
      <w:r>
        <w:rPr>
          <w:rFonts w:ascii="Times New Roman" w:hAnsi="Times New Roman"/>
          <w:sz w:val="28"/>
          <w:szCs w:val="28"/>
        </w:rPr>
        <w:t>,</w:t>
      </w:r>
      <w:r w:rsidRPr="00ED36A5">
        <w:rPr>
          <w:rFonts w:ascii="Times New Roman" w:hAnsi="Times New Roman"/>
          <w:sz w:val="28"/>
          <w:szCs w:val="28"/>
        </w:rPr>
        <w:t xml:space="preserve"> что по постановлению Правительства Орловской области срок эксплуатации школьного автобуса  составляет 10 лет.</w:t>
      </w:r>
    </w:p>
    <w:p w:rsidR="00077713" w:rsidRPr="00ED36A5" w:rsidRDefault="00077713" w:rsidP="00C23E8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D36A5">
        <w:rPr>
          <w:rFonts w:ascii="Times New Roman" w:hAnsi="Times New Roman"/>
          <w:sz w:val="28"/>
          <w:szCs w:val="28"/>
          <w:shd w:val="clear" w:color="auto" w:fill="FFFFFF"/>
        </w:rPr>
        <w:t>Во всех ОУ организовано двухразовое горячее питание стоимостью не ниже 40 руб. Все ОУ учреждения имеют приусадебные участки и занимаются самообеспечением школьных столовых, что позволяет удешевить питание.</w:t>
      </w:r>
    </w:p>
    <w:p w:rsidR="00077713" w:rsidRPr="00ED36A5" w:rsidRDefault="00077713" w:rsidP="00C23E8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D36A5">
        <w:rPr>
          <w:rFonts w:ascii="Times New Roman" w:hAnsi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/>
          <w:color w:val="FF0000"/>
          <w:sz w:val="28"/>
          <w:szCs w:val="28"/>
        </w:rPr>
        <w:tab/>
      </w:r>
      <w:r w:rsidRPr="00ED36A5">
        <w:rPr>
          <w:rFonts w:ascii="Times New Roman" w:hAnsi="Times New Roman"/>
          <w:sz w:val="28"/>
          <w:szCs w:val="28"/>
        </w:rPr>
        <w:t>Организация отдыха, оздоровления и занятости детей – один из важных вопросов, стоящих перед администрацией района. Всего в лагерях дневного пребывания с 01 июня 2016 года будет оздоровлено 400 учащихся, финансирование составит  70-00 рублей в день  на ребенка на смену (21 календарный день). Так же были выделены  путевки в  оздоровительно-</w:t>
      </w:r>
      <w:r w:rsidRPr="00ED36A5">
        <w:rPr>
          <w:rFonts w:ascii="Times New Roman" w:hAnsi="Times New Roman"/>
          <w:spacing w:val="-4"/>
          <w:sz w:val="28"/>
          <w:szCs w:val="28"/>
        </w:rPr>
        <w:t>образовательные центры в количестве 10 штук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ED36A5">
        <w:rPr>
          <w:rFonts w:ascii="Times New Roman" w:hAnsi="Times New Roman"/>
          <w:sz w:val="28"/>
          <w:szCs w:val="28"/>
        </w:rPr>
        <w:t xml:space="preserve">  </w:t>
      </w:r>
      <w:r w:rsidRPr="00ED36A5">
        <w:rPr>
          <w:rFonts w:ascii="Times New Roman" w:hAnsi="Times New Roman"/>
          <w:spacing w:val="-3"/>
          <w:sz w:val="28"/>
          <w:szCs w:val="28"/>
        </w:rPr>
        <w:t xml:space="preserve">для детей, находящихся в трудной жизненной ситуации </w:t>
      </w:r>
      <w:r w:rsidRPr="00ED36A5">
        <w:rPr>
          <w:rFonts w:ascii="Times New Roman" w:hAnsi="Times New Roman"/>
          <w:spacing w:val="19"/>
          <w:sz w:val="28"/>
          <w:szCs w:val="28"/>
        </w:rPr>
        <w:t xml:space="preserve">(дети-сироты на опеке, дети из многодетных семей, дети из </w:t>
      </w:r>
      <w:r w:rsidRPr="00ED36A5">
        <w:rPr>
          <w:rFonts w:ascii="Times New Roman" w:hAnsi="Times New Roman"/>
          <w:sz w:val="28"/>
          <w:szCs w:val="28"/>
        </w:rPr>
        <w:t>малообеспеченных семей, детям, имеющим статус ребенка-инвалида).</w:t>
      </w:r>
      <w:r w:rsidRPr="00ED36A5">
        <w:rPr>
          <w:rFonts w:ascii="Times New Roman" w:hAnsi="Times New Roman"/>
          <w:b/>
          <w:sz w:val="28"/>
          <w:szCs w:val="28"/>
        </w:rPr>
        <w:t xml:space="preserve"> </w:t>
      </w:r>
    </w:p>
    <w:p w:rsidR="00077713" w:rsidRPr="00ED36A5" w:rsidRDefault="00077713" w:rsidP="00C23E8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D36A5">
        <w:rPr>
          <w:rFonts w:ascii="Times New Roman" w:hAnsi="Times New Roman"/>
          <w:sz w:val="28"/>
          <w:szCs w:val="28"/>
        </w:rPr>
        <w:t>Одной из важнейших составляющих качественного и доступного образования является успешное проведение государственной итоговой аттестации учащихся 9-х и 11-х классов.</w:t>
      </w:r>
    </w:p>
    <w:p w:rsidR="00077713" w:rsidRPr="00ED36A5" w:rsidRDefault="00077713" w:rsidP="00C23E8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D36A5">
        <w:rPr>
          <w:rFonts w:ascii="Times New Roman" w:hAnsi="Times New Roman"/>
          <w:sz w:val="28"/>
          <w:szCs w:val="28"/>
        </w:rPr>
        <w:t>Государственная итоговая  аттестация в 9-х классах школ района проводилась в  условиях введения независимой системы оценки качества образования, целью которой являлось получение полной, объективной и достоверной  информации о состоянии  уровня знаний обучающихся. В государственной (итоговой) аттестации приняли участие 60 обучающихся общеобразовательных учреждений района. Среди выпускников 9 классов был 1 ребенок с особыми возможностями здоровья. Все выпускники 9-х классов получили аттестаты об основном общем образовании.</w:t>
      </w:r>
    </w:p>
    <w:p w:rsidR="00077713" w:rsidRPr="00ED36A5" w:rsidRDefault="00077713" w:rsidP="00C23E8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D36A5">
        <w:rPr>
          <w:rFonts w:ascii="Times New Roman" w:hAnsi="Times New Roman"/>
          <w:sz w:val="28"/>
          <w:szCs w:val="28"/>
        </w:rPr>
        <w:t xml:space="preserve">Анализируя результаты сдачи выпускниками  ЕГЭ хочется отметить, что  в этом году как и в прошлом, выпускники порадовали результатами по русскому языку. Все справились с написанием  сочинения. У 85% выпускников Хотьковской и Сомовской школ работы оценены в 60 и более баллов. 20 человек из 35(57%) преодолели планку 60 и более.  </w:t>
      </w:r>
    </w:p>
    <w:p w:rsidR="00077713" w:rsidRPr="00ED36A5" w:rsidRDefault="00077713" w:rsidP="00C23E8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D36A5">
        <w:rPr>
          <w:rFonts w:ascii="Times New Roman" w:hAnsi="Times New Roman"/>
          <w:sz w:val="28"/>
          <w:szCs w:val="28"/>
        </w:rPr>
        <w:t xml:space="preserve">В связи с новыми требованиями нашего правительства, одновременно с реализацией стандарта общего образования в районе выстроена система поиска и поддержки талантливых детей.  </w:t>
      </w:r>
    </w:p>
    <w:p w:rsidR="00077713" w:rsidRPr="00ED36A5" w:rsidRDefault="00077713" w:rsidP="00C23E8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D36A5">
        <w:rPr>
          <w:rFonts w:ascii="Times New Roman" w:hAnsi="Times New Roman"/>
          <w:sz w:val="28"/>
          <w:szCs w:val="28"/>
        </w:rPr>
        <w:t xml:space="preserve">         В ноябре 2016 года прошли  районные предметные олимпиады. В   школьном этапе всероссийской олимпиады школьников в 2016 году прияли участие 225 школьников. М</w:t>
      </w:r>
      <w:r w:rsidRPr="00ED36A5">
        <w:rPr>
          <w:rStyle w:val="a0"/>
          <w:rFonts w:ascii="Times New Roman" w:hAnsi="Times New Roman"/>
          <w:color w:val="000000"/>
          <w:sz w:val="28"/>
          <w:szCs w:val="28"/>
        </w:rPr>
        <w:t xml:space="preserve">униципальный этап </w:t>
      </w:r>
      <w:r w:rsidRPr="00ED36A5">
        <w:rPr>
          <w:rFonts w:ascii="Times New Roman" w:hAnsi="Times New Roman"/>
          <w:sz w:val="28"/>
          <w:szCs w:val="28"/>
        </w:rPr>
        <w:t xml:space="preserve">всероссийской олимпиады школьников по общеобразовательным предметам прошел по 16 предметам. В муниципальном этапе  приняли участие 148 человек.  </w:t>
      </w:r>
    </w:p>
    <w:p w:rsidR="00077713" w:rsidRPr="00ED36A5" w:rsidRDefault="00077713" w:rsidP="00C23E8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D36A5">
        <w:rPr>
          <w:rFonts w:ascii="Times New Roman" w:hAnsi="Times New Roman"/>
          <w:sz w:val="28"/>
          <w:szCs w:val="28"/>
        </w:rPr>
        <w:t xml:space="preserve">         По итогам муниципального этапа предметных олимпиад  22  учащихся района заняли первые места по предметам: биология, право, ОБЖ, математика, русский язык, литература, экология, история, физика, общес</w:t>
      </w:r>
      <w:r>
        <w:rPr>
          <w:rFonts w:ascii="Times New Roman" w:hAnsi="Times New Roman"/>
          <w:sz w:val="28"/>
          <w:szCs w:val="28"/>
        </w:rPr>
        <w:t>твознание и физическая культура</w:t>
      </w:r>
      <w:r w:rsidRPr="00ED36A5">
        <w:rPr>
          <w:rFonts w:ascii="Times New Roman" w:hAnsi="Times New Roman"/>
          <w:sz w:val="28"/>
          <w:szCs w:val="28"/>
        </w:rPr>
        <w:t xml:space="preserve">.  В региональном этапе 2016г. по итогам муниципального этапа участвовали  20 школьников.           </w:t>
      </w:r>
    </w:p>
    <w:p w:rsidR="00077713" w:rsidRPr="00ED36A5" w:rsidRDefault="00077713" w:rsidP="00C23E8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D36A5">
        <w:rPr>
          <w:rFonts w:ascii="Times New Roman" w:hAnsi="Times New Roman"/>
          <w:sz w:val="28"/>
          <w:szCs w:val="28"/>
        </w:rPr>
        <w:t xml:space="preserve">Творческой средой для выявления одаренных детей является система дополнительного образования. </w:t>
      </w:r>
    </w:p>
    <w:p w:rsidR="00077713" w:rsidRPr="00ED36A5" w:rsidRDefault="00077713" w:rsidP="00C23E8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D36A5">
        <w:rPr>
          <w:rFonts w:ascii="Times New Roman" w:hAnsi="Times New Roman"/>
          <w:sz w:val="28"/>
          <w:szCs w:val="28"/>
        </w:rPr>
        <w:t xml:space="preserve">       Одним из способов оказания помощи обучающимся раскрыть свои способности является участие в игровых и творческих конкурсах.</w:t>
      </w:r>
    </w:p>
    <w:p w:rsidR="00077713" w:rsidRPr="00ED36A5" w:rsidRDefault="00077713" w:rsidP="00C23E8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D36A5">
        <w:rPr>
          <w:rFonts w:ascii="Times New Roman" w:hAnsi="Times New Roman"/>
          <w:sz w:val="28"/>
          <w:szCs w:val="28"/>
        </w:rPr>
        <w:t xml:space="preserve">       Для удовлетворения разнообразных талантов и склонностей обучающихся в реализации программ дополнительного образования в прошедшем учебном году было создано  42 учебных группы на базе Дома детского творчества и 17 учебных групп по 5 направлениям физкультурно-спортивной деятельности на базе ДЮСШ. Общий охват обучающихся дополнительным образованием в районе составляет   79 %.</w:t>
      </w:r>
    </w:p>
    <w:p w:rsidR="00077713" w:rsidRDefault="00077713" w:rsidP="00C23E8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D36A5">
        <w:rPr>
          <w:rFonts w:ascii="Times New Roman" w:hAnsi="Times New Roman"/>
          <w:sz w:val="28"/>
          <w:szCs w:val="28"/>
        </w:rPr>
        <w:t xml:space="preserve">           За 2016-2017 учебный год обучающиеся и педагоги образовательных организаций Шаблыкинского района в общей сложности приняли участие в  48 конкурсах и акциях воспитательного характера  муниципального, регионального и всероссийского уровней по самым разнообразным тематикам.    Наиболее яркими и запоминающимися были конкурсы «Живая  классика», «Безопасное колесо», «Турслет», «Зарница», смотр художественной самодеятельности, а наиболее результативным победа МБОУ «Сомовская СОШ» в региональном конкурсе образовательных учреждений 1-е место в номинации «Сельская школа».</w:t>
      </w:r>
    </w:p>
    <w:p w:rsidR="00077713" w:rsidRDefault="00077713" w:rsidP="00C23E8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7713" w:rsidRDefault="00077713" w:rsidP="00C23E8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20189">
        <w:rPr>
          <w:rFonts w:ascii="Times New Roman" w:hAnsi="Times New Roman"/>
          <w:sz w:val="28"/>
          <w:szCs w:val="28"/>
          <w:shd w:val="clear" w:color="auto" w:fill="FFFFFF"/>
        </w:rPr>
        <w:t>КУЛЬТУРА</w:t>
      </w:r>
    </w:p>
    <w:p w:rsidR="00077713" w:rsidRPr="00520189" w:rsidRDefault="00077713" w:rsidP="00C23E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7713" w:rsidRDefault="00077713" w:rsidP="00C23E83">
      <w:pPr>
        <w:shd w:val="clear" w:color="auto" w:fill="FFFFFF"/>
        <w:spacing w:after="0" w:line="35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20189">
        <w:rPr>
          <w:rFonts w:ascii="Times New Roman" w:hAnsi="Times New Roman"/>
          <w:sz w:val="28"/>
          <w:szCs w:val="28"/>
        </w:rPr>
        <w:t>В сложных условиях последних нескольких лет нам удается сохранить сеть учреждений культуры. Проводя оптимизацию, мы понимаем, что важно не потерять традиционную народную культуру и дать возможность населению для организации досуга. А это означает, что нужно научиться меньшим ресурсом, работать с большим эффектом.</w:t>
      </w:r>
    </w:p>
    <w:p w:rsidR="00077713" w:rsidRPr="00520189" w:rsidRDefault="00077713" w:rsidP="00C23E83">
      <w:pPr>
        <w:shd w:val="clear" w:color="auto" w:fill="FFFFFF"/>
        <w:spacing w:after="0" w:line="35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Культурная жизнь района в 2016</w:t>
      </w:r>
      <w:r w:rsidRPr="00520189">
        <w:rPr>
          <w:rFonts w:ascii="Times New Roman" w:hAnsi="Times New Roman"/>
          <w:sz w:val="28"/>
          <w:szCs w:val="28"/>
        </w:rPr>
        <w:t xml:space="preserve"> году была достаточно насыщенной. Весь год прошел под знаком</w:t>
      </w:r>
      <w:r>
        <w:rPr>
          <w:rFonts w:ascii="Times New Roman" w:hAnsi="Times New Roman"/>
          <w:sz w:val="28"/>
          <w:szCs w:val="28"/>
        </w:rPr>
        <w:t xml:space="preserve"> 450-летия со Дня основания г. Орла</w:t>
      </w:r>
      <w:r w:rsidRPr="00520189">
        <w:rPr>
          <w:rFonts w:ascii="Times New Roman" w:hAnsi="Times New Roman"/>
          <w:sz w:val="28"/>
          <w:szCs w:val="28"/>
        </w:rPr>
        <w:t xml:space="preserve">. В районе был проведен целый ряд значимых мероприятий. </w:t>
      </w:r>
    </w:p>
    <w:p w:rsidR="00077713" w:rsidRPr="00520189" w:rsidRDefault="00077713" w:rsidP="00C23E83">
      <w:pPr>
        <w:shd w:val="clear" w:color="auto" w:fill="FFFFFF"/>
        <w:spacing w:after="0" w:line="35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20189">
        <w:rPr>
          <w:rFonts w:ascii="Times New Roman" w:hAnsi="Times New Roman"/>
          <w:sz w:val="28"/>
          <w:szCs w:val="28"/>
        </w:rPr>
        <w:t>Всеобщим душевным подъемом был встреч</w:t>
      </w:r>
      <w:r>
        <w:rPr>
          <w:rFonts w:ascii="Times New Roman" w:hAnsi="Times New Roman"/>
          <w:sz w:val="28"/>
          <w:szCs w:val="28"/>
        </w:rPr>
        <w:t xml:space="preserve">ен День Победы. Прошли митинги </w:t>
      </w:r>
      <w:r w:rsidRPr="00520189">
        <w:rPr>
          <w:rFonts w:ascii="Times New Roman" w:hAnsi="Times New Roman"/>
          <w:sz w:val="28"/>
          <w:szCs w:val="28"/>
        </w:rPr>
        <w:t xml:space="preserve">и торжественные концерты. </w:t>
      </w:r>
    </w:p>
    <w:p w:rsidR="00077713" w:rsidRDefault="00077713" w:rsidP="00C23E83">
      <w:pPr>
        <w:shd w:val="clear" w:color="auto" w:fill="FFFFFF"/>
        <w:spacing w:after="0" w:line="35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20189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Шаблыкинского района действует Центральный Дом культуры, 12</w:t>
      </w:r>
      <w:r w:rsidRPr="00520189">
        <w:rPr>
          <w:rFonts w:ascii="Times New Roman" w:hAnsi="Times New Roman"/>
          <w:sz w:val="28"/>
          <w:szCs w:val="28"/>
        </w:rPr>
        <w:t xml:space="preserve"> сельских </w:t>
      </w:r>
      <w:r>
        <w:rPr>
          <w:rFonts w:ascii="Times New Roman" w:hAnsi="Times New Roman"/>
          <w:sz w:val="28"/>
          <w:szCs w:val="28"/>
        </w:rPr>
        <w:t>клубов и домов культуры, Центральная, детская библиотеки и 13 сельских</w:t>
      </w:r>
      <w:r w:rsidRPr="00520189">
        <w:rPr>
          <w:rFonts w:ascii="Times New Roman" w:hAnsi="Times New Roman"/>
          <w:sz w:val="28"/>
          <w:szCs w:val="28"/>
        </w:rPr>
        <w:t xml:space="preserve"> библиотек, </w:t>
      </w:r>
      <w:r>
        <w:rPr>
          <w:rFonts w:ascii="Times New Roman" w:hAnsi="Times New Roman"/>
          <w:sz w:val="28"/>
          <w:szCs w:val="28"/>
        </w:rPr>
        <w:t>Детская школа искусств, в которых трудятся  48 человек, их них 14 - работники библиотеки, 10 - преподаватели музыкальной школы, 24 - работники учреждений</w:t>
      </w:r>
      <w:r w:rsidRPr="00520189">
        <w:rPr>
          <w:rFonts w:ascii="Times New Roman" w:hAnsi="Times New Roman"/>
          <w:sz w:val="28"/>
          <w:szCs w:val="28"/>
        </w:rPr>
        <w:t xml:space="preserve"> культуры. Средний возраст работников сферы культуры составляет 47 лет. Из общего количества сотрудник</w:t>
      </w:r>
      <w:r>
        <w:rPr>
          <w:rFonts w:ascii="Times New Roman" w:hAnsi="Times New Roman"/>
          <w:sz w:val="28"/>
          <w:szCs w:val="28"/>
        </w:rPr>
        <w:t>ов - высшее образование имеют 12 человек, средне-специальное -35</w:t>
      </w:r>
      <w:r w:rsidRPr="00520189">
        <w:rPr>
          <w:rFonts w:ascii="Times New Roman" w:hAnsi="Times New Roman"/>
          <w:sz w:val="28"/>
          <w:szCs w:val="28"/>
        </w:rPr>
        <w:t xml:space="preserve"> человек.</w:t>
      </w:r>
    </w:p>
    <w:p w:rsidR="00077713" w:rsidRPr="00EB2BA0" w:rsidRDefault="00077713" w:rsidP="00EB2BA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B2BA0">
        <w:rPr>
          <w:rFonts w:ascii="Times New Roman" w:hAnsi="Times New Roman"/>
          <w:sz w:val="28"/>
          <w:szCs w:val="28"/>
        </w:rPr>
        <w:t>Основные показатели культурно-досуговой деятельности остаются стабильными. Показатель удовлетворенности населения качеством предоставляемых услуг</w:t>
      </w:r>
      <w:r>
        <w:rPr>
          <w:rFonts w:ascii="Times New Roman" w:hAnsi="Times New Roman"/>
          <w:sz w:val="28"/>
          <w:szCs w:val="28"/>
        </w:rPr>
        <w:t xml:space="preserve"> в 2016 году</w:t>
      </w:r>
      <w:r w:rsidRPr="00EB2BA0">
        <w:rPr>
          <w:rFonts w:ascii="Times New Roman" w:hAnsi="Times New Roman"/>
          <w:sz w:val="28"/>
          <w:szCs w:val="28"/>
        </w:rPr>
        <w:t xml:space="preserve"> составил 73%. </w:t>
      </w:r>
      <w:r w:rsidRPr="00EB2BA0">
        <w:rPr>
          <w:rFonts w:ascii="Times New Roman" w:hAnsi="Times New Roman"/>
          <w:sz w:val="28"/>
          <w:szCs w:val="28"/>
        </w:rPr>
        <w:tab/>
        <w:t xml:space="preserve">Культурная жизнь района насыщена различного рода массовыми мероприятиями для всех категорий населения,  районными, областными конкурсами, фестивалями, акциями. Стабильными остаются и показатели работы клубных формирований, что свидетельствует об устойчивом интересе жителей к занятию творчеством. </w:t>
      </w:r>
    </w:p>
    <w:p w:rsidR="00077713" w:rsidRPr="00520189" w:rsidRDefault="00077713" w:rsidP="00C23E83">
      <w:pPr>
        <w:shd w:val="clear" w:color="auto" w:fill="FFFFFF"/>
        <w:spacing w:after="0" w:line="35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20189">
        <w:rPr>
          <w:rFonts w:ascii="Times New Roman" w:hAnsi="Times New Roman"/>
          <w:sz w:val="28"/>
          <w:szCs w:val="28"/>
        </w:rPr>
        <w:t xml:space="preserve">В организации досуга населения активны Дома культуры </w:t>
      </w:r>
      <w:r>
        <w:rPr>
          <w:rFonts w:ascii="Times New Roman" w:hAnsi="Times New Roman"/>
          <w:sz w:val="28"/>
          <w:szCs w:val="28"/>
        </w:rPr>
        <w:t xml:space="preserve">Молодовского, Хотьковского, Титовского, Робьенского </w:t>
      </w:r>
      <w:r w:rsidRPr="00520189">
        <w:rPr>
          <w:rFonts w:ascii="Times New Roman" w:hAnsi="Times New Roman"/>
          <w:sz w:val="28"/>
          <w:szCs w:val="28"/>
        </w:rPr>
        <w:t xml:space="preserve">сельских поселений. </w:t>
      </w:r>
    </w:p>
    <w:p w:rsidR="00077713" w:rsidRPr="00520189" w:rsidRDefault="00077713" w:rsidP="00C23E83">
      <w:pPr>
        <w:shd w:val="clear" w:color="auto" w:fill="FFFFFF"/>
        <w:spacing w:after="0" w:line="35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20189">
        <w:rPr>
          <w:rFonts w:ascii="Times New Roman" w:hAnsi="Times New Roman"/>
          <w:sz w:val="28"/>
          <w:szCs w:val="28"/>
        </w:rPr>
        <w:t xml:space="preserve">Основной проблемой продолжает оставаться слабая материально-техническая база учреждений культуры. Здания многих сельских домов культуры </w:t>
      </w:r>
      <w:r>
        <w:rPr>
          <w:rFonts w:ascii="Times New Roman" w:hAnsi="Times New Roman"/>
          <w:sz w:val="28"/>
          <w:szCs w:val="28"/>
        </w:rPr>
        <w:t>имеют высокую степень износа. Многие учреждения культуры</w:t>
      </w:r>
      <w:r w:rsidRPr="00520189">
        <w:rPr>
          <w:rFonts w:ascii="Times New Roman" w:hAnsi="Times New Roman"/>
          <w:sz w:val="28"/>
          <w:szCs w:val="28"/>
        </w:rPr>
        <w:t xml:space="preserve"> нуждаются в капитальном ремонте и техническом оснащении. </w:t>
      </w:r>
    </w:p>
    <w:p w:rsidR="00077713" w:rsidRPr="00520189" w:rsidRDefault="00077713" w:rsidP="00C23E83">
      <w:pPr>
        <w:shd w:val="clear" w:color="auto" w:fill="FFFFFF"/>
        <w:spacing w:after="0" w:line="35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20189">
        <w:rPr>
          <w:rFonts w:ascii="Times New Roman" w:hAnsi="Times New Roman"/>
          <w:sz w:val="28"/>
          <w:szCs w:val="28"/>
        </w:rPr>
        <w:t>Согласно Указу президента РФ и Плана мероприятий «дорожной карты» сохраняется тенденция по выплате заработной платы работникам культуры района.</w:t>
      </w:r>
    </w:p>
    <w:p w:rsidR="00077713" w:rsidRPr="00520189" w:rsidRDefault="00077713" w:rsidP="00C23E83">
      <w:pPr>
        <w:shd w:val="clear" w:color="auto" w:fill="FFFFFF"/>
        <w:spacing w:after="0" w:line="35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Pr="00520189">
        <w:rPr>
          <w:rFonts w:ascii="Times New Roman" w:hAnsi="Times New Roman"/>
          <w:sz w:val="28"/>
          <w:szCs w:val="28"/>
        </w:rPr>
        <w:t xml:space="preserve"> году продолжена работа по компьютеризации и подключению к сети Интернет библиотек района.</w:t>
      </w:r>
    </w:p>
    <w:p w:rsidR="00077713" w:rsidRPr="00520189" w:rsidRDefault="00077713" w:rsidP="00C23E83">
      <w:pPr>
        <w:shd w:val="clear" w:color="auto" w:fill="FFFFFF"/>
        <w:spacing w:after="0" w:line="35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20189">
        <w:rPr>
          <w:rFonts w:ascii="Times New Roman" w:hAnsi="Times New Roman"/>
          <w:sz w:val="28"/>
          <w:szCs w:val="28"/>
        </w:rPr>
        <w:t xml:space="preserve">Вся работа сферы культуры района направлена на создание положительного имиджа района среди муниципалитетов </w:t>
      </w:r>
      <w:r>
        <w:rPr>
          <w:rFonts w:ascii="Times New Roman" w:hAnsi="Times New Roman"/>
          <w:sz w:val="28"/>
          <w:szCs w:val="28"/>
        </w:rPr>
        <w:t xml:space="preserve">Орловской </w:t>
      </w:r>
      <w:r w:rsidRPr="00520189">
        <w:rPr>
          <w:rFonts w:ascii="Times New Roman" w:hAnsi="Times New Roman"/>
          <w:sz w:val="28"/>
          <w:szCs w:val="28"/>
        </w:rPr>
        <w:t>области.</w:t>
      </w:r>
    </w:p>
    <w:p w:rsidR="00077713" w:rsidRPr="00FD2425" w:rsidRDefault="00077713" w:rsidP="00C23E83">
      <w:pPr>
        <w:shd w:val="clear" w:color="auto" w:fill="FFFFFF"/>
        <w:spacing w:after="0" w:line="353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7713" w:rsidRDefault="00077713" w:rsidP="00C23E8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FD2425">
        <w:rPr>
          <w:rFonts w:ascii="Times New Roman" w:hAnsi="Times New Roman"/>
          <w:sz w:val="28"/>
          <w:szCs w:val="28"/>
          <w:shd w:val="clear" w:color="auto" w:fill="FFFFFF"/>
        </w:rPr>
        <w:t>СОЦИАЛЬНЫЕ ПРОГРАММЫ</w:t>
      </w:r>
    </w:p>
    <w:p w:rsidR="00077713" w:rsidRDefault="00077713" w:rsidP="00C23E8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77713" w:rsidRPr="006F1A7C" w:rsidRDefault="00077713" w:rsidP="00C23E8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D23CE">
        <w:rPr>
          <w:rFonts w:ascii="Times New Roman" w:hAnsi="Times New Roman"/>
          <w:sz w:val="28"/>
          <w:szCs w:val="28"/>
        </w:rPr>
        <w:t>Во исполнение Закона Орловской области «О дополнительных гарантиях жилищных прав детей-сирот и детей оставшихся без по</w:t>
      </w:r>
      <w:r>
        <w:rPr>
          <w:rFonts w:ascii="Times New Roman" w:hAnsi="Times New Roman"/>
          <w:sz w:val="28"/>
          <w:szCs w:val="28"/>
        </w:rPr>
        <w:t>печения родителей» приобретены 3</w:t>
      </w:r>
      <w:r w:rsidRPr="00ED23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жилых помещения</w:t>
      </w:r>
      <w:r w:rsidRPr="00ED23CE">
        <w:rPr>
          <w:rFonts w:ascii="Times New Roman" w:hAnsi="Times New Roman"/>
          <w:sz w:val="28"/>
          <w:szCs w:val="28"/>
        </w:rPr>
        <w:t xml:space="preserve"> </w:t>
      </w:r>
      <w:r w:rsidRPr="006F1A7C">
        <w:rPr>
          <w:rFonts w:ascii="Times New Roman" w:hAnsi="Times New Roman"/>
          <w:sz w:val="28"/>
          <w:szCs w:val="28"/>
        </w:rPr>
        <w:t>на общую сумму 1 1624 664 руб., которые включены в специализированный жилищный фонд района и предоставлены вышеуказанной категории граждан.</w:t>
      </w:r>
    </w:p>
    <w:p w:rsidR="00077713" w:rsidRPr="00ED23CE" w:rsidRDefault="00077713" w:rsidP="00C23E8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D23CE">
        <w:rPr>
          <w:rFonts w:ascii="Times New Roman" w:hAnsi="Times New Roman"/>
          <w:sz w:val="28"/>
          <w:szCs w:val="28"/>
        </w:rPr>
        <w:t>Реализация районной целевой программы «Обеспече</w:t>
      </w:r>
      <w:r>
        <w:rPr>
          <w:rFonts w:ascii="Times New Roman" w:hAnsi="Times New Roman"/>
          <w:sz w:val="28"/>
          <w:szCs w:val="28"/>
        </w:rPr>
        <w:t xml:space="preserve">ние жильем молодых семей на 2015-2020 </w:t>
      </w:r>
      <w:r w:rsidRPr="00ED23CE">
        <w:rPr>
          <w:rFonts w:ascii="Times New Roman" w:hAnsi="Times New Roman"/>
          <w:sz w:val="28"/>
          <w:szCs w:val="28"/>
        </w:rPr>
        <w:t>годы», позволила улучшить жи</w:t>
      </w:r>
      <w:r>
        <w:rPr>
          <w:rFonts w:ascii="Times New Roman" w:hAnsi="Times New Roman"/>
          <w:sz w:val="28"/>
          <w:szCs w:val="28"/>
        </w:rPr>
        <w:t>лищные условия 1 молодой семье</w:t>
      </w:r>
      <w:r w:rsidRPr="00ED23CE">
        <w:rPr>
          <w:rFonts w:ascii="Times New Roman" w:hAnsi="Times New Roman"/>
          <w:sz w:val="28"/>
          <w:szCs w:val="28"/>
        </w:rPr>
        <w:t xml:space="preserve">. </w:t>
      </w:r>
    </w:p>
    <w:p w:rsidR="00077713" w:rsidRDefault="00077713" w:rsidP="00C23E8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D23CE">
        <w:rPr>
          <w:rFonts w:ascii="Times New Roman" w:hAnsi="Times New Roman"/>
          <w:sz w:val="28"/>
          <w:szCs w:val="28"/>
        </w:rPr>
        <w:t>Строительство жилья  в районе ведется только индивидуальными застройщиками за счет собственных средств и кредитов банка. За 201</w:t>
      </w:r>
      <w:r>
        <w:rPr>
          <w:rFonts w:ascii="Times New Roman" w:hAnsi="Times New Roman"/>
          <w:sz w:val="28"/>
          <w:szCs w:val="28"/>
        </w:rPr>
        <w:t>6</w:t>
      </w:r>
      <w:r w:rsidRPr="00ED23CE">
        <w:rPr>
          <w:rFonts w:ascii="Times New Roman" w:hAnsi="Times New Roman"/>
          <w:sz w:val="28"/>
          <w:szCs w:val="28"/>
        </w:rPr>
        <w:t xml:space="preserve"> год введено в </w:t>
      </w:r>
      <w:r w:rsidRPr="004A2B85">
        <w:rPr>
          <w:rFonts w:ascii="Times New Roman" w:hAnsi="Times New Roman"/>
          <w:sz w:val="28"/>
          <w:szCs w:val="28"/>
        </w:rPr>
        <w:t>эксплуатацию 9 индивидуальных жилых домов общей площадью</w:t>
      </w:r>
      <w:r w:rsidRPr="00AB4A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360 </w:t>
      </w:r>
      <w:r w:rsidRPr="00ED23CE">
        <w:rPr>
          <w:rFonts w:ascii="Times New Roman" w:hAnsi="Times New Roman"/>
          <w:sz w:val="28"/>
          <w:szCs w:val="28"/>
        </w:rPr>
        <w:t>кв.м.</w:t>
      </w:r>
    </w:p>
    <w:p w:rsidR="00077713" w:rsidRDefault="00077713" w:rsidP="00C23E8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B126D">
        <w:rPr>
          <w:rFonts w:ascii="Times New Roman" w:hAnsi="Times New Roman"/>
          <w:sz w:val="28"/>
          <w:szCs w:val="28"/>
        </w:rPr>
        <w:t xml:space="preserve">За 2016 г. гражданам и многодетным семьям на территории района предоставлено бесплатно в собственность 18 земельных участков общей площадью 64093 кв. м. </w:t>
      </w:r>
    </w:p>
    <w:p w:rsidR="00077713" w:rsidRPr="003F7329" w:rsidRDefault="00077713" w:rsidP="003F732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3F7329">
        <w:rPr>
          <w:rFonts w:ascii="Times New Roman" w:hAnsi="Times New Roman"/>
          <w:sz w:val="28"/>
          <w:szCs w:val="28"/>
        </w:rPr>
        <w:t xml:space="preserve"> В 2016г.  произведен текущий ремонт воинских захоронений, а так же приобретена тротуарная плитка на благоустройство дорожки к братскому захоронению и вечному огню в пос. Шаблыкино.</w:t>
      </w:r>
    </w:p>
    <w:p w:rsidR="00077713" w:rsidRPr="003F7329" w:rsidRDefault="00077713" w:rsidP="003F732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7329">
        <w:rPr>
          <w:rFonts w:ascii="Times New Roman" w:hAnsi="Times New Roman"/>
          <w:sz w:val="28"/>
          <w:szCs w:val="28"/>
        </w:rPr>
        <w:t xml:space="preserve">           Произведена паспортизация 22 воинских захоронений, на каждое захоронение заведены учетные карточки с фотографиями, списками захороненных,  историческими справками. </w:t>
      </w:r>
    </w:p>
    <w:p w:rsidR="00077713" w:rsidRDefault="00077713" w:rsidP="003F732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7329">
        <w:rPr>
          <w:rFonts w:ascii="Times New Roman" w:hAnsi="Times New Roman"/>
          <w:sz w:val="28"/>
          <w:szCs w:val="28"/>
        </w:rPr>
        <w:t xml:space="preserve">           На все 63 объекта культурного наследия Шаблыкинского района заведены адресные справки.</w:t>
      </w:r>
    </w:p>
    <w:p w:rsidR="00077713" w:rsidRDefault="00077713" w:rsidP="003F732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7713" w:rsidRDefault="00077713" w:rsidP="003F732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МОЛОДЁЖНАЯ ПОЛИТИКА И СПОРТ</w:t>
      </w:r>
    </w:p>
    <w:p w:rsidR="00077713" w:rsidRPr="003F7329" w:rsidRDefault="00077713" w:rsidP="003F732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7713" w:rsidRPr="00493A70" w:rsidRDefault="00077713" w:rsidP="00493A70">
      <w:pPr>
        <w:pStyle w:val="NoSpacing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493A70">
        <w:rPr>
          <w:rFonts w:ascii="Times New Roman" w:hAnsi="Times New Roman"/>
          <w:sz w:val="28"/>
          <w:szCs w:val="28"/>
        </w:rPr>
        <w:t>Основное направление молодёжной политики района заключается в формировании у молодых людей активной жизненной позиции, готовности к участию в общественно-политической и культурной жизни страны. Молодёжная политика в нашем районе включает духовно-нравственное и гражданско-патриотическое воспитание. Профилактика асоциальных явлений  в молодежной среде, работа с молодыми семьями и рабочей молодежью, взаимодействие с детскими и молодежными общественными объединениями и организациями, культурно-досуговая деятельность — это ежедневная работа специалистов администрации.</w:t>
      </w:r>
    </w:p>
    <w:p w:rsidR="00077713" w:rsidRDefault="00077713" w:rsidP="00493A7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493A70">
        <w:rPr>
          <w:rFonts w:ascii="Times New Roman" w:hAnsi="Times New Roman"/>
          <w:sz w:val="28"/>
          <w:szCs w:val="28"/>
        </w:rPr>
        <w:t>Самыми распространёнными видами спорта в районе являются футбол волейбол, и лёгкая атлетика. На данный момент на территории района проводится поэтапное внедрение комплекса ГТО. Определена чёткая система организации и проведения физкультурно-оздоровительных и спортивных мероприятий среди различных возрастов населения.</w:t>
      </w:r>
    </w:p>
    <w:p w:rsidR="00077713" w:rsidRDefault="00077713" w:rsidP="000A05B2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245662">
        <w:rPr>
          <w:rFonts w:ascii="Times New Roman" w:hAnsi="Times New Roman"/>
          <w:sz w:val="28"/>
          <w:szCs w:val="28"/>
        </w:rPr>
        <w:t xml:space="preserve">Администрацией района поддерживается направление по развитию физической культуры и спорта в районе. </w:t>
      </w:r>
    </w:p>
    <w:p w:rsidR="00077713" w:rsidRPr="00245662" w:rsidRDefault="00077713" w:rsidP="000A05B2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245662">
        <w:rPr>
          <w:rFonts w:ascii="Times New Roman" w:hAnsi="Times New Roman"/>
          <w:sz w:val="28"/>
          <w:szCs w:val="28"/>
        </w:rPr>
        <w:t>Учащиеся и молодёжь принимают участия в соревнованиях областного уровня. В 2</w:t>
      </w:r>
      <w:r>
        <w:rPr>
          <w:rFonts w:ascii="Times New Roman" w:hAnsi="Times New Roman"/>
          <w:sz w:val="28"/>
          <w:szCs w:val="28"/>
        </w:rPr>
        <w:t>016 году сборная района заняла 2</w:t>
      </w:r>
      <w:r w:rsidRPr="00245662">
        <w:rPr>
          <w:rFonts w:ascii="Times New Roman" w:hAnsi="Times New Roman"/>
          <w:sz w:val="28"/>
          <w:szCs w:val="28"/>
        </w:rPr>
        <w:t xml:space="preserve"> место в открытом первенстве по футболу ФСО России «Дружба»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662">
        <w:rPr>
          <w:rFonts w:ascii="Times New Roman" w:hAnsi="Times New Roman"/>
          <w:sz w:val="28"/>
          <w:szCs w:val="28"/>
        </w:rPr>
        <w:t>среди команд сельских районов.</w:t>
      </w:r>
    </w:p>
    <w:p w:rsidR="00077713" w:rsidRDefault="00077713" w:rsidP="000A05B2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245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На территории района функционируют футбольное поле, корт, спортивные залы и площадки образовательных учреждений.</w:t>
      </w:r>
    </w:p>
    <w:p w:rsidR="00077713" w:rsidRPr="00493A70" w:rsidRDefault="00077713" w:rsidP="000A05B2">
      <w:pPr>
        <w:pStyle w:val="NoSpacing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493A70">
        <w:rPr>
          <w:rFonts w:ascii="Times New Roman" w:hAnsi="Times New Roman"/>
          <w:sz w:val="28"/>
          <w:szCs w:val="28"/>
        </w:rPr>
        <w:t>В целях реализации  мер социальной поддержки для граждан льготных категорий, администрацией района проводилась работа по оказанию дополнительной адресной помощи гражданам (семьям) из  средств, собранных в результате марафона.</w:t>
      </w:r>
    </w:p>
    <w:p w:rsidR="00077713" w:rsidRPr="00493A70" w:rsidRDefault="00077713" w:rsidP="000A05B2">
      <w:pPr>
        <w:pStyle w:val="NoSpacing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493A70">
        <w:rPr>
          <w:rFonts w:ascii="Times New Roman" w:hAnsi="Times New Roman"/>
          <w:sz w:val="28"/>
          <w:szCs w:val="28"/>
        </w:rPr>
        <w:t>Приобретались новогодние подарки для детей  из семей, находящихся в трудной жизненной ситуации и социально опасном положении, а также для  творчески одарённых детей.</w:t>
      </w:r>
    </w:p>
    <w:p w:rsidR="00077713" w:rsidRDefault="00077713" w:rsidP="000A05B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493A70">
        <w:rPr>
          <w:rFonts w:ascii="Times New Roman" w:hAnsi="Times New Roman"/>
          <w:sz w:val="28"/>
          <w:szCs w:val="28"/>
        </w:rPr>
        <w:t>Кроме решения вопросов местного значения, администрацией исполняются переданные государственные полномочия. Это КДН и защита их прав, опека и попечительство, административная комиссия, сфера трудовых отношений. Особое внимание уделялось работе по защите прав детей-сирот и детей, оставшихся без попечения родителей.</w:t>
      </w:r>
    </w:p>
    <w:p w:rsidR="00077713" w:rsidRDefault="00077713" w:rsidP="000A05B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7713" w:rsidRDefault="00077713" w:rsidP="009655A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ДЕМОГРАФИЧЕСКАЯ СИТУАЦИЯ</w:t>
      </w:r>
    </w:p>
    <w:p w:rsidR="00077713" w:rsidRDefault="00077713" w:rsidP="009655A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7713" w:rsidRDefault="00077713" w:rsidP="009655A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статистики численность населения Шаблыкинского района на начало 2016 года составила 7302 человека</w:t>
      </w:r>
      <w:r w:rsidRPr="000A05B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Рождаемость в районе составила 4,38 % на 1000 населения. Максимальный разрыв между рождаемостью и смертностью за последние 5 лет увеличился в 1,8 раза.</w:t>
      </w:r>
    </w:p>
    <w:p w:rsidR="00077713" w:rsidRDefault="00077713" w:rsidP="009655A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Демографическая структура района представлена следующим образом: доля трудоспособного населения составляет -51,3%, дети до 15 лет -13, 7%, лиц старше 60 лет -34,9%.</w:t>
      </w:r>
    </w:p>
    <w:p w:rsidR="00077713" w:rsidRDefault="00077713" w:rsidP="009655A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свидетельствует о высоком уровне демографической старости населения района.</w:t>
      </w:r>
    </w:p>
    <w:p w:rsidR="00077713" w:rsidRPr="000A05B2" w:rsidRDefault="00077713" w:rsidP="009655A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A05B2">
        <w:rPr>
          <w:rFonts w:ascii="Times New Roman" w:hAnsi="Times New Roman"/>
          <w:sz w:val="28"/>
          <w:szCs w:val="28"/>
        </w:rPr>
        <w:t>Районная больница укомплектована кадрами медицинских работников, имеется необходимое медицинское оборудование для организации системы профилактики с целью более раннего выявления заболеваний у населения.</w:t>
      </w:r>
    </w:p>
    <w:p w:rsidR="00077713" w:rsidRPr="000A05B2" w:rsidRDefault="00077713" w:rsidP="009655A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0A05B2">
        <w:rPr>
          <w:rFonts w:ascii="Times New Roman" w:hAnsi="Times New Roman"/>
          <w:sz w:val="28"/>
          <w:szCs w:val="28"/>
        </w:rPr>
        <w:tab/>
      </w:r>
      <w:r w:rsidRPr="000A05B2">
        <w:rPr>
          <w:rFonts w:ascii="Times New Roman" w:hAnsi="Times New Roman"/>
          <w:sz w:val="28"/>
          <w:szCs w:val="28"/>
        </w:rPr>
        <w:tab/>
      </w:r>
    </w:p>
    <w:p w:rsidR="00077713" w:rsidRDefault="00077713" w:rsidP="000A05B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7713" w:rsidRPr="00493A70" w:rsidRDefault="00077713" w:rsidP="000A05B2">
      <w:pPr>
        <w:pStyle w:val="NoSpacing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077713" w:rsidRDefault="00077713" w:rsidP="00493A7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ЖИЛИЩНО-КОММУНАЛЬНОЕ ХОЗЯЙСТВО</w:t>
      </w:r>
    </w:p>
    <w:p w:rsidR="00077713" w:rsidRPr="00493A70" w:rsidRDefault="00077713" w:rsidP="00493A7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7713" w:rsidRDefault="00077713" w:rsidP="00FD2425">
      <w:pPr>
        <w:shd w:val="clear" w:color="auto" w:fill="FFFFFF"/>
        <w:spacing w:after="0" w:line="35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D2425">
        <w:rPr>
          <w:rFonts w:ascii="Times New Roman" w:hAnsi="Times New Roman"/>
          <w:sz w:val="28"/>
          <w:szCs w:val="28"/>
        </w:rPr>
        <w:t>В прошедшем году важнейшей задачей работы администрации района являлась организация работы</w:t>
      </w:r>
      <w:r>
        <w:rPr>
          <w:rFonts w:ascii="Times New Roman" w:hAnsi="Times New Roman"/>
          <w:sz w:val="28"/>
          <w:szCs w:val="28"/>
        </w:rPr>
        <w:t xml:space="preserve"> жилищно-коммунального хозяйства</w:t>
      </w:r>
      <w:r w:rsidRPr="00FD2425">
        <w:rPr>
          <w:rFonts w:ascii="Times New Roman" w:hAnsi="Times New Roman"/>
          <w:sz w:val="28"/>
          <w:szCs w:val="28"/>
        </w:rPr>
        <w:t xml:space="preserve"> и подготовка объектов инженерной инфраструктуры к отопительному сезону.</w:t>
      </w:r>
    </w:p>
    <w:p w:rsidR="00077713" w:rsidRDefault="00077713" w:rsidP="0073574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735749">
        <w:rPr>
          <w:rFonts w:ascii="Times New Roman" w:hAnsi="Times New Roman"/>
          <w:sz w:val="28"/>
          <w:szCs w:val="28"/>
        </w:rPr>
        <w:t xml:space="preserve">Проведена работа в отношении передачи объектов ЖКХ в концессию: заключено концессионное соглашение в отношении объектов теплоснабжения (2 котельные с теплосетями: администрация и школьная). </w:t>
      </w:r>
    </w:p>
    <w:p w:rsidR="00077713" w:rsidRDefault="00077713" w:rsidP="0073574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B126D">
        <w:rPr>
          <w:rFonts w:ascii="Times New Roman" w:hAnsi="Times New Roman"/>
          <w:sz w:val="28"/>
          <w:szCs w:val="28"/>
        </w:rPr>
        <w:t>Завершено строительство блочно-модульной котельной для Хотьковской средней школы, стоимость строительства составила 3650 тыс. руб.</w:t>
      </w:r>
    </w:p>
    <w:p w:rsidR="00077713" w:rsidRPr="00735749" w:rsidRDefault="00077713" w:rsidP="0073574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735749">
        <w:rPr>
          <w:rFonts w:ascii="Times New Roman" w:hAnsi="Times New Roman"/>
          <w:sz w:val="28"/>
          <w:szCs w:val="28"/>
        </w:rPr>
        <w:t>За 2016 год отремонтировано дорожного полотна в асфальтобетонном исполнении 180 м (в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749">
        <w:rPr>
          <w:rFonts w:ascii="Times New Roman" w:hAnsi="Times New Roman"/>
          <w:sz w:val="28"/>
          <w:szCs w:val="28"/>
        </w:rPr>
        <w:t>Сомово), в щебеночном исполнении 1,9 км (в Молодовском и Хотьковском с/поселениях), на что израсходовано около 2000 тыс. руб. Поставлено на кадастровый учет 96 км автомобильных дорог местного значения (Сомовским, Хотьковским, Титовским, Навлинским, Герасимовским, Молодовским с/поселениями).</w:t>
      </w:r>
    </w:p>
    <w:p w:rsidR="00077713" w:rsidRDefault="00077713" w:rsidP="00C671C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735749">
        <w:rPr>
          <w:rFonts w:ascii="Times New Roman" w:hAnsi="Times New Roman"/>
          <w:sz w:val="28"/>
          <w:szCs w:val="28"/>
        </w:rPr>
        <w:t>Герасимовским с/п подготовлены сводно-сметный расчет с положительной проверкой сводно-сметного расчета на ремонт автодорог местного значения протяженностью 10,8 км</w:t>
      </w:r>
      <w:r>
        <w:rPr>
          <w:rFonts w:ascii="Times New Roman" w:hAnsi="Times New Roman"/>
          <w:sz w:val="28"/>
          <w:szCs w:val="28"/>
        </w:rPr>
        <w:t>.</w:t>
      </w:r>
    </w:p>
    <w:p w:rsidR="00077713" w:rsidRPr="00735749" w:rsidRDefault="00077713" w:rsidP="00C671C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735749">
        <w:rPr>
          <w:rFonts w:ascii="Times New Roman" w:hAnsi="Times New Roman"/>
          <w:sz w:val="28"/>
          <w:szCs w:val="28"/>
        </w:rPr>
        <w:t xml:space="preserve">Предприятием МУП «ЖКХ Шаблыкинского района Орловской области» </w:t>
      </w:r>
      <w:r>
        <w:rPr>
          <w:rFonts w:ascii="Times New Roman" w:hAnsi="Times New Roman"/>
          <w:sz w:val="28"/>
          <w:szCs w:val="28"/>
        </w:rPr>
        <w:t>в</w:t>
      </w:r>
      <w:r w:rsidRPr="00735749">
        <w:rPr>
          <w:rFonts w:ascii="Times New Roman" w:hAnsi="Times New Roman"/>
          <w:sz w:val="28"/>
          <w:szCs w:val="28"/>
        </w:rPr>
        <w:t xml:space="preserve">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749">
        <w:rPr>
          <w:rFonts w:ascii="Times New Roman" w:hAnsi="Times New Roman"/>
          <w:sz w:val="28"/>
          <w:szCs w:val="28"/>
        </w:rPr>
        <w:t>Шаблыкино отремонтировано 0,55 км водопровода, заменен насос  на сумму 110</w:t>
      </w:r>
      <w:r>
        <w:rPr>
          <w:rFonts w:ascii="Times New Roman" w:hAnsi="Times New Roman"/>
          <w:sz w:val="28"/>
          <w:szCs w:val="28"/>
        </w:rPr>
        <w:t>,</w:t>
      </w:r>
      <w:r w:rsidRPr="00735749">
        <w:rPr>
          <w:rFonts w:ascii="Times New Roman" w:hAnsi="Times New Roman"/>
          <w:sz w:val="28"/>
          <w:szCs w:val="28"/>
        </w:rPr>
        <w:t>0 тыс. руб.</w:t>
      </w:r>
      <w:r>
        <w:rPr>
          <w:rFonts w:ascii="Times New Roman" w:hAnsi="Times New Roman"/>
          <w:sz w:val="28"/>
          <w:szCs w:val="28"/>
        </w:rPr>
        <w:t>, произведен р</w:t>
      </w:r>
      <w:r w:rsidRPr="00735749">
        <w:rPr>
          <w:rFonts w:ascii="Times New Roman" w:hAnsi="Times New Roman"/>
          <w:sz w:val="28"/>
          <w:szCs w:val="28"/>
        </w:rPr>
        <w:t>емонт канализации в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749">
        <w:rPr>
          <w:rFonts w:ascii="Times New Roman" w:hAnsi="Times New Roman"/>
          <w:sz w:val="28"/>
          <w:szCs w:val="28"/>
        </w:rPr>
        <w:t>Шаблыкино на сумму 90 тыс. руб</w:t>
      </w:r>
      <w:r>
        <w:rPr>
          <w:rFonts w:ascii="Times New Roman" w:hAnsi="Times New Roman"/>
          <w:sz w:val="28"/>
          <w:szCs w:val="28"/>
        </w:rPr>
        <w:t>.</w:t>
      </w:r>
    </w:p>
    <w:p w:rsidR="00077713" w:rsidRPr="00FD2425" w:rsidRDefault="00077713" w:rsidP="00520189">
      <w:pPr>
        <w:shd w:val="clear" w:color="auto" w:fill="FFFFFF"/>
        <w:spacing w:after="0" w:line="35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D2425">
        <w:rPr>
          <w:rFonts w:ascii="Times New Roman" w:hAnsi="Times New Roman"/>
          <w:sz w:val="28"/>
          <w:szCs w:val="28"/>
        </w:rPr>
        <w:t>Несмотря на проведенные мероприятия, в жилищно-коммунальном хозяйстве накопилось очень много проблем, которые требуют скорейшего решения. Они связаны с высоким износом инженерных коммуникаций, старением парка специализированной техники и, самое главное, произошел дисбаланс бюджета предприятия.</w:t>
      </w:r>
    </w:p>
    <w:p w:rsidR="00077713" w:rsidRPr="00FC0CE6" w:rsidRDefault="00077713" w:rsidP="00520189">
      <w:pPr>
        <w:shd w:val="clear" w:color="auto" w:fill="FFFFFF"/>
        <w:spacing w:after="0" w:line="35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D2425">
        <w:rPr>
          <w:rFonts w:ascii="Times New Roman" w:hAnsi="Times New Roman"/>
          <w:sz w:val="28"/>
          <w:szCs w:val="28"/>
        </w:rPr>
        <w:t xml:space="preserve">Сегодня затраты предприятия за предоставленные коммунальные услуги не покрываются платежами получателей коммунальных услуг. </w:t>
      </w:r>
      <w:r w:rsidRPr="00FC0CE6">
        <w:rPr>
          <w:rFonts w:ascii="Times New Roman" w:hAnsi="Times New Roman"/>
          <w:sz w:val="28"/>
          <w:szCs w:val="28"/>
        </w:rPr>
        <w:t>Долги населения и организаций за потребленные ресурсы перед МУП «ЖКХ», достигли 4,4 млн. руб.</w:t>
      </w:r>
    </w:p>
    <w:p w:rsidR="00077713" w:rsidRPr="00FD2425" w:rsidRDefault="00077713" w:rsidP="00520189">
      <w:pPr>
        <w:shd w:val="clear" w:color="auto" w:fill="FFFFFF"/>
        <w:spacing w:after="0" w:line="35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D2425">
        <w:rPr>
          <w:rFonts w:ascii="Times New Roman" w:hAnsi="Times New Roman"/>
          <w:sz w:val="28"/>
          <w:szCs w:val="28"/>
        </w:rPr>
        <w:t>Следует обратить особое внимание на проблему вывоза мусора по всему району. Думаю, выражу общее мнение, что чисто не там где убирают, а там где не сорят. И до тех пор, пока граждане не научатся обращаться со своими отходами и не перестанут выкидывать мусор  в неустановленных местах, мы так и не будем удовлетворены санитарным состоянием сел нашего района.</w:t>
      </w:r>
    </w:p>
    <w:p w:rsidR="00077713" w:rsidRDefault="00077713" w:rsidP="00520189">
      <w:pPr>
        <w:shd w:val="clear" w:color="auto" w:fill="FFFFFF"/>
        <w:spacing w:after="0" w:line="35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D2425">
        <w:rPr>
          <w:rFonts w:ascii="Times New Roman" w:hAnsi="Times New Roman"/>
          <w:sz w:val="28"/>
          <w:szCs w:val="28"/>
        </w:rPr>
        <w:t>К решению вышеуказанных проблем нужно привлечь наиболее активных граждан, депутатский корпус, общественный совет. Только совместными усилиями можно перебороть сложившуюся ситуацию и вывести жилищно - коммунальный комплекс из кризисного состояния.</w:t>
      </w:r>
    </w:p>
    <w:p w:rsidR="00077713" w:rsidRDefault="00077713" w:rsidP="00520189">
      <w:pPr>
        <w:shd w:val="clear" w:color="auto" w:fill="FFFFFF"/>
        <w:spacing w:after="0" w:line="35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 ГРАЖДАН</w:t>
      </w:r>
    </w:p>
    <w:p w:rsidR="00077713" w:rsidRDefault="00077713" w:rsidP="00520189">
      <w:pPr>
        <w:shd w:val="clear" w:color="auto" w:fill="FFFFFF"/>
        <w:spacing w:after="0" w:line="353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7713" w:rsidRPr="00AB2E5E" w:rsidRDefault="00077713" w:rsidP="009655A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2E5E">
        <w:rPr>
          <w:rFonts w:ascii="Times New Roman" w:hAnsi="Times New Roman"/>
          <w:sz w:val="28"/>
          <w:szCs w:val="28"/>
        </w:rPr>
        <w:t>Одним из направлений деятельности администрации является работа, связанная с обращениями граждан. За 2016 г. в администрацию района поступило 139 обращений, из них 120 письменных и 19 устных. В сравнении с 2016 г. количество обращений снизилось на 7 %. Положительное решение принято по 82 обращениям (58,9%). В основном в 2016 г. население интересовали вопросы жилищно-коммунальной и социальной сферы.</w:t>
      </w:r>
    </w:p>
    <w:p w:rsidR="00077713" w:rsidRPr="00AB2E5E" w:rsidRDefault="00077713" w:rsidP="009655A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B2E5E">
        <w:rPr>
          <w:rFonts w:ascii="Times New Roman" w:hAnsi="Times New Roman"/>
          <w:sz w:val="28"/>
          <w:szCs w:val="28"/>
        </w:rPr>
        <w:tab/>
        <w:t>Для удобства и доступности органов власти для населения на официальном сайте администрации района работает Интернет-приемная.</w:t>
      </w:r>
    </w:p>
    <w:p w:rsidR="00077713" w:rsidRPr="00AB2E5E" w:rsidRDefault="00077713" w:rsidP="009655A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B2E5E">
        <w:rPr>
          <w:rFonts w:ascii="Times New Roman" w:hAnsi="Times New Roman"/>
          <w:sz w:val="28"/>
          <w:szCs w:val="28"/>
        </w:rPr>
        <w:tab/>
        <w:t xml:space="preserve">Ежегодно в День Конституции РФ в стране проводятся Общероссийский день приема граждан, для этого в администрации района оборудованы 2 рабочих места АРМами. </w:t>
      </w:r>
    </w:p>
    <w:p w:rsidR="00077713" w:rsidRDefault="00077713" w:rsidP="00FC0CE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B2E5E">
        <w:rPr>
          <w:rFonts w:ascii="Times New Roman" w:hAnsi="Times New Roman"/>
          <w:sz w:val="28"/>
          <w:szCs w:val="28"/>
        </w:rPr>
        <w:tab/>
        <w:t>В целях обеспечения реализации государственной кадровой политики, направленной на повышение уровня управленческих кадров Шаблыкинского района, в администрации района создан резерв кадров в количестве 61 человек в том числе резерв управленческих кадров 25 человек.</w:t>
      </w:r>
    </w:p>
    <w:p w:rsidR="00077713" w:rsidRDefault="00077713" w:rsidP="00FC0CE6">
      <w:pPr>
        <w:jc w:val="both"/>
        <w:rPr>
          <w:rFonts w:ascii="Times New Roman" w:hAnsi="Times New Roman"/>
          <w:sz w:val="28"/>
          <w:szCs w:val="28"/>
        </w:rPr>
      </w:pPr>
      <w:r w:rsidRPr="00FC0CE6">
        <w:rPr>
          <w:rFonts w:ascii="Times New Roman" w:hAnsi="Times New Roman"/>
          <w:sz w:val="28"/>
          <w:szCs w:val="28"/>
        </w:rPr>
        <w:t xml:space="preserve">Администрация района тесно взаимодействует со всеми общественными организациями района. В 2016 году при их активном участии были проведены мероприятия, посвященные освобождению Шаблыкинского района от фашистских захватчиков, Победе в ВОВ. А также -  28-й годовщине вывода советских войск из Республики Афганистан, 30-летию ликвидации последствий аварии на Чернобыльской атомной электростанции. </w:t>
      </w:r>
    </w:p>
    <w:p w:rsidR="00077713" w:rsidRPr="00FC0CE6" w:rsidRDefault="00077713" w:rsidP="00FC0CE6">
      <w:pPr>
        <w:jc w:val="both"/>
        <w:rPr>
          <w:rFonts w:ascii="Times New Roman" w:hAnsi="Times New Roman"/>
          <w:sz w:val="28"/>
          <w:szCs w:val="28"/>
        </w:rPr>
      </w:pPr>
      <w:r w:rsidRPr="00FC0CE6">
        <w:rPr>
          <w:rFonts w:ascii="Times New Roman" w:hAnsi="Times New Roman"/>
          <w:sz w:val="28"/>
          <w:szCs w:val="28"/>
        </w:rPr>
        <w:t>Информационная открытость органов исполнительной власти является непременным условием благоприятного социально-политического и экономического развития района. Всё о чем было сказано сегодня- результат нашего общего напряженного труда, впереди у нас большие планы и задачи необходимо не только сохранить, но и превысить результаты 201</w:t>
      </w:r>
      <w:r>
        <w:rPr>
          <w:rFonts w:ascii="Times New Roman" w:hAnsi="Times New Roman"/>
          <w:sz w:val="28"/>
          <w:szCs w:val="28"/>
        </w:rPr>
        <w:t>6</w:t>
      </w:r>
      <w:r w:rsidRPr="00FC0CE6">
        <w:rPr>
          <w:rFonts w:ascii="Times New Roman" w:hAnsi="Times New Roman"/>
          <w:sz w:val="28"/>
          <w:szCs w:val="28"/>
        </w:rPr>
        <w:t xml:space="preserve"> года, обеспе</w:t>
      </w:r>
      <w:r>
        <w:rPr>
          <w:rFonts w:ascii="Times New Roman" w:hAnsi="Times New Roman"/>
          <w:sz w:val="28"/>
          <w:szCs w:val="28"/>
        </w:rPr>
        <w:t>чить стабильное развитие района</w:t>
      </w:r>
      <w:r w:rsidRPr="00FC0CE6">
        <w:rPr>
          <w:rFonts w:ascii="Times New Roman" w:hAnsi="Times New Roman"/>
          <w:sz w:val="28"/>
          <w:szCs w:val="28"/>
        </w:rPr>
        <w:t>.</w:t>
      </w:r>
    </w:p>
    <w:p w:rsidR="00077713" w:rsidRDefault="00077713" w:rsidP="00FC0CE6">
      <w:pPr>
        <w:jc w:val="both"/>
        <w:rPr>
          <w:rFonts w:ascii="Times New Roman" w:hAnsi="Times New Roman"/>
          <w:sz w:val="28"/>
          <w:szCs w:val="28"/>
        </w:rPr>
      </w:pPr>
      <w:r w:rsidRPr="00FC0CE6">
        <w:rPr>
          <w:rFonts w:ascii="Times New Roman" w:hAnsi="Times New Roman"/>
          <w:sz w:val="28"/>
          <w:szCs w:val="28"/>
        </w:rPr>
        <w:tab/>
        <w:t>Уважаемые коллеги! Я благодарю вас за понимание, поддержку и совместную работу, работу на единый результат.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7713" w:rsidRPr="00FC0CE6" w:rsidRDefault="00077713" w:rsidP="00FC0CE6">
      <w:pPr>
        <w:jc w:val="both"/>
        <w:rPr>
          <w:rFonts w:ascii="Times New Roman" w:hAnsi="Times New Roman"/>
          <w:sz w:val="28"/>
          <w:szCs w:val="28"/>
        </w:rPr>
      </w:pPr>
      <w:r w:rsidRPr="00FC0CE6">
        <w:rPr>
          <w:rFonts w:ascii="Times New Roman" w:hAnsi="Times New Roman"/>
          <w:sz w:val="28"/>
          <w:szCs w:val="28"/>
        </w:rPr>
        <w:t>Удачи нам всем на этом пути!</w:t>
      </w:r>
    </w:p>
    <w:p w:rsidR="00077713" w:rsidRPr="00FC0CE6" w:rsidRDefault="00077713" w:rsidP="00FC0CE6">
      <w:pPr>
        <w:jc w:val="both"/>
        <w:rPr>
          <w:rFonts w:ascii="Times New Roman" w:hAnsi="Times New Roman"/>
          <w:sz w:val="28"/>
          <w:szCs w:val="28"/>
        </w:rPr>
      </w:pPr>
    </w:p>
    <w:p w:rsidR="00077713" w:rsidRPr="00FC0CE6" w:rsidRDefault="00077713" w:rsidP="00FC0CE6">
      <w:pPr>
        <w:jc w:val="both"/>
        <w:rPr>
          <w:rFonts w:ascii="Times New Roman" w:hAnsi="Times New Roman"/>
          <w:sz w:val="28"/>
          <w:szCs w:val="28"/>
        </w:rPr>
      </w:pPr>
    </w:p>
    <w:sectPr w:rsidR="00077713" w:rsidRPr="00FC0CE6" w:rsidSect="005C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C8BD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8AB8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B671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73C5F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894F9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96F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50EA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8C5E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6CB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DC5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CCF"/>
    <w:rsid w:val="0000289F"/>
    <w:rsid w:val="00047C92"/>
    <w:rsid w:val="00057921"/>
    <w:rsid w:val="00077713"/>
    <w:rsid w:val="00096058"/>
    <w:rsid w:val="000A05B2"/>
    <w:rsid w:val="000C5DB5"/>
    <w:rsid w:val="000D5A53"/>
    <w:rsid w:val="000F6C10"/>
    <w:rsid w:val="0012443B"/>
    <w:rsid w:val="001A42E2"/>
    <w:rsid w:val="001B38BC"/>
    <w:rsid w:val="00201F88"/>
    <w:rsid w:val="00245662"/>
    <w:rsid w:val="00295986"/>
    <w:rsid w:val="002B28FF"/>
    <w:rsid w:val="002C1212"/>
    <w:rsid w:val="00303F0D"/>
    <w:rsid w:val="00323470"/>
    <w:rsid w:val="003B0454"/>
    <w:rsid w:val="003B4004"/>
    <w:rsid w:val="003F7329"/>
    <w:rsid w:val="00445863"/>
    <w:rsid w:val="00466189"/>
    <w:rsid w:val="00493A70"/>
    <w:rsid w:val="004A2B85"/>
    <w:rsid w:val="00502CAB"/>
    <w:rsid w:val="00520189"/>
    <w:rsid w:val="00526F5A"/>
    <w:rsid w:val="005903A3"/>
    <w:rsid w:val="005B126D"/>
    <w:rsid w:val="005C0968"/>
    <w:rsid w:val="00632F0B"/>
    <w:rsid w:val="006401AA"/>
    <w:rsid w:val="00644CCF"/>
    <w:rsid w:val="00652F18"/>
    <w:rsid w:val="006B6993"/>
    <w:rsid w:val="006F1A7C"/>
    <w:rsid w:val="0072026D"/>
    <w:rsid w:val="00733A8D"/>
    <w:rsid w:val="00735749"/>
    <w:rsid w:val="0077399A"/>
    <w:rsid w:val="00850C50"/>
    <w:rsid w:val="008531AF"/>
    <w:rsid w:val="008606B9"/>
    <w:rsid w:val="00893DC2"/>
    <w:rsid w:val="008C7B36"/>
    <w:rsid w:val="008D45BD"/>
    <w:rsid w:val="008E6F16"/>
    <w:rsid w:val="008F295C"/>
    <w:rsid w:val="008F36F6"/>
    <w:rsid w:val="009655A5"/>
    <w:rsid w:val="00A102E2"/>
    <w:rsid w:val="00A109E5"/>
    <w:rsid w:val="00A93FE9"/>
    <w:rsid w:val="00AB2E5E"/>
    <w:rsid w:val="00AB4A1A"/>
    <w:rsid w:val="00AC4FC9"/>
    <w:rsid w:val="00AD28C0"/>
    <w:rsid w:val="00B56848"/>
    <w:rsid w:val="00B93CB3"/>
    <w:rsid w:val="00BE152A"/>
    <w:rsid w:val="00BE38EB"/>
    <w:rsid w:val="00C23E83"/>
    <w:rsid w:val="00C671C5"/>
    <w:rsid w:val="00C77CE8"/>
    <w:rsid w:val="00C952FE"/>
    <w:rsid w:val="00C9617F"/>
    <w:rsid w:val="00CA233B"/>
    <w:rsid w:val="00CB62E1"/>
    <w:rsid w:val="00CC2626"/>
    <w:rsid w:val="00D03549"/>
    <w:rsid w:val="00D110ED"/>
    <w:rsid w:val="00D704A0"/>
    <w:rsid w:val="00DC4429"/>
    <w:rsid w:val="00E45E6E"/>
    <w:rsid w:val="00EB2BA0"/>
    <w:rsid w:val="00ED23CE"/>
    <w:rsid w:val="00ED36A5"/>
    <w:rsid w:val="00F36E34"/>
    <w:rsid w:val="00FB5AE4"/>
    <w:rsid w:val="00FC0CE6"/>
    <w:rsid w:val="00FD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6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2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8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5903A3"/>
    <w:rPr>
      <w:rFonts w:cs="Times New Roman"/>
      <w:b/>
      <w:bCs/>
    </w:rPr>
  </w:style>
  <w:style w:type="paragraph" w:styleId="NormalWeb">
    <w:name w:val="Normal (Web)"/>
    <w:aliases w:val="Обычный (Web)"/>
    <w:basedOn w:val="Normal"/>
    <w:uiPriority w:val="99"/>
    <w:rsid w:val="00C95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893DC2"/>
  </w:style>
  <w:style w:type="paragraph" w:customStyle="1" w:styleId="a">
    <w:name w:val="Знак Знак Знак Знак Знак Знак"/>
    <w:basedOn w:val="Normal"/>
    <w:uiPriority w:val="99"/>
    <w:rsid w:val="006F1A7C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D110ED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D110E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D36A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36A5"/>
    <w:rPr>
      <w:rFonts w:ascii="Times New Roman" w:hAnsi="Times New Roman" w:cs="Times New Roman"/>
      <w:sz w:val="24"/>
      <w:szCs w:val="24"/>
    </w:rPr>
  </w:style>
  <w:style w:type="character" w:customStyle="1" w:styleId="a0">
    <w:name w:val="Основной текст_"/>
    <w:basedOn w:val="DefaultParagraphFont"/>
    <w:uiPriority w:val="99"/>
    <w:rsid w:val="00ED36A5"/>
    <w:rPr>
      <w:rFonts w:cs="Times New Roman"/>
      <w:spacing w:val="7"/>
      <w:lang w:bidi="ar-SA"/>
    </w:rPr>
  </w:style>
  <w:style w:type="paragraph" w:customStyle="1" w:styleId="NoSpacing1">
    <w:name w:val="No Spacing1"/>
    <w:uiPriority w:val="99"/>
    <w:rsid w:val="000A05B2"/>
  </w:style>
  <w:style w:type="paragraph" w:styleId="BodyText2">
    <w:name w:val="Body Text 2"/>
    <w:basedOn w:val="Normal"/>
    <w:link w:val="BodyText2Char"/>
    <w:uiPriority w:val="99"/>
    <w:rsid w:val="00FB5A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531A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B5A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31A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0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598</TotalTime>
  <Pages>14</Pages>
  <Words>4995</Words>
  <Characters>28472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2017-02-16T08:37:00Z</cp:lastPrinted>
  <dcterms:created xsi:type="dcterms:W3CDTF">2017-02-09T06:16:00Z</dcterms:created>
  <dcterms:modified xsi:type="dcterms:W3CDTF">2017-02-16T08:38:00Z</dcterms:modified>
</cp:coreProperties>
</file>