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B524DB" w:rsidRDefault="00BA19AF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524DB">
        <w:rPr>
          <w:rFonts w:ascii="Times New Roman" w:hAnsi="Times New Roman"/>
          <w:b w:val="0"/>
          <w:color w:val="000000"/>
          <w:sz w:val="24"/>
          <w:szCs w:val="24"/>
        </w:rPr>
        <w:t>Межрайонная</w:t>
      </w:r>
      <w:proofErr w:type="gramEnd"/>
      <w:r w:rsidRPr="00B524DB">
        <w:rPr>
          <w:rFonts w:ascii="Times New Roman" w:hAnsi="Times New Roman"/>
          <w:b w:val="0"/>
          <w:color w:val="000000"/>
          <w:sz w:val="24"/>
          <w:szCs w:val="24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76DB5" w:rsidRPr="00B524DB" w:rsidRDefault="00876DB5" w:rsidP="00876DB5">
      <w:pPr>
        <w:rPr>
          <w:sz w:val="24"/>
          <w:szCs w:val="24"/>
        </w:rPr>
      </w:pPr>
    </w:p>
    <w:p w:rsidR="00B10015" w:rsidRDefault="00B10015" w:rsidP="00B10015">
      <w:pPr>
        <w:jc w:val="center"/>
        <w:rPr>
          <w:b/>
          <w:sz w:val="24"/>
          <w:szCs w:val="24"/>
        </w:rPr>
      </w:pPr>
      <w:r w:rsidRPr="00B10015">
        <w:rPr>
          <w:b/>
          <w:sz w:val="24"/>
          <w:szCs w:val="24"/>
        </w:rPr>
        <w:t>Подать заявление на уточнение платежа можно в любом налоговом органе</w:t>
      </w:r>
    </w:p>
    <w:p w:rsidR="00B10015" w:rsidRPr="00B10015" w:rsidRDefault="00B10015" w:rsidP="00B1001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524DB" w:rsidRPr="00B524DB" w:rsidRDefault="00B10015" w:rsidP="00B52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524DB" w:rsidRPr="00B524DB">
        <w:rPr>
          <w:sz w:val="24"/>
          <w:szCs w:val="24"/>
        </w:rPr>
        <w:t>Со 2 августа</w:t>
      </w:r>
      <w:r w:rsidR="00B524DB">
        <w:rPr>
          <w:sz w:val="24"/>
          <w:szCs w:val="24"/>
        </w:rPr>
        <w:t xml:space="preserve"> 2021 года </w:t>
      </w:r>
      <w:r w:rsidR="00B524DB" w:rsidRPr="00B524DB">
        <w:rPr>
          <w:sz w:val="24"/>
          <w:szCs w:val="24"/>
        </w:rPr>
        <w:t xml:space="preserve"> при обнаружении ошибки в оформлении платежного поручения налогоплательщики могут подать заявление </w:t>
      </w:r>
      <w:proofErr w:type="gramStart"/>
      <w:r w:rsidR="00B524DB" w:rsidRPr="00B524DB">
        <w:rPr>
          <w:sz w:val="24"/>
          <w:szCs w:val="24"/>
        </w:rPr>
        <w:t>об уточнении платежа в налоговый орган вне зависимости от места постановки на учет</w:t>
      </w:r>
      <w:proofErr w:type="gramEnd"/>
      <w:r w:rsidR="00B524DB" w:rsidRPr="00B524DB">
        <w:rPr>
          <w:sz w:val="24"/>
          <w:szCs w:val="24"/>
        </w:rPr>
        <w:t xml:space="preserve">. </w:t>
      </w:r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 xml:space="preserve">Поиск и уточнение платежа осуществляется в режиме налогового автомата. О результатах обработки заявления налогоплательщик будет проинформирован письменно в течение пяти дней со дня принятия решения об уточнении платежа. </w:t>
      </w:r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 xml:space="preserve">Новый функционал позволит значительно снизить трудозатраты граждан на взаимодействие с налоговыми органами, сократить издержки налоговых органов на обработку заявлений граждан и уточнение платежей, обеспечить качественный уровень налоговых услуг. </w:t>
      </w:r>
    </w:p>
    <w:p w:rsidR="006D4649" w:rsidRPr="00B524DB" w:rsidRDefault="00B524DB" w:rsidP="00B524DB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>Подать заявление об уточнении платежа также могут пользователи Личных кабинетов налогоплательщика.</w:t>
      </w:r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</w:p>
    <w:p w:rsidR="00837287" w:rsidRPr="00B524DB" w:rsidRDefault="00837287" w:rsidP="00837287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>Благодарим за сотрудничество.</w:t>
      </w:r>
    </w:p>
    <w:p w:rsidR="006322B6" w:rsidRPr="00B524DB" w:rsidRDefault="006322B6" w:rsidP="00876DB5">
      <w:pPr>
        <w:ind w:firstLine="709"/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EB1061" w:rsidP="00841697">
      <w:pPr>
        <w:rPr>
          <w:sz w:val="24"/>
          <w:szCs w:val="24"/>
        </w:rPr>
      </w:pPr>
      <w:r w:rsidRPr="00B524DB">
        <w:rPr>
          <w:sz w:val="24"/>
          <w:szCs w:val="24"/>
        </w:rPr>
        <w:t>С</w:t>
      </w:r>
      <w:r w:rsidR="00841697" w:rsidRPr="00B524DB">
        <w:rPr>
          <w:sz w:val="24"/>
          <w:szCs w:val="24"/>
        </w:rPr>
        <w:t xml:space="preserve">оветник </w:t>
      </w:r>
      <w:proofErr w:type="gramStart"/>
      <w:r w:rsidR="00841697" w:rsidRPr="00B524DB">
        <w:rPr>
          <w:sz w:val="24"/>
          <w:szCs w:val="24"/>
        </w:rPr>
        <w:t>государственной</w:t>
      </w:r>
      <w:proofErr w:type="gramEnd"/>
      <w:r w:rsidR="00841697" w:rsidRPr="00B524DB">
        <w:rPr>
          <w:sz w:val="24"/>
          <w:szCs w:val="24"/>
        </w:rPr>
        <w:t xml:space="preserve"> гражданской</w:t>
      </w:r>
    </w:p>
    <w:p w:rsidR="00B969E8" w:rsidRPr="00B524DB" w:rsidRDefault="00841697" w:rsidP="00EB1061">
      <w:pPr>
        <w:tabs>
          <w:tab w:val="left" w:pos="8222"/>
        </w:tabs>
        <w:rPr>
          <w:sz w:val="24"/>
          <w:szCs w:val="24"/>
        </w:rPr>
      </w:pPr>
      <w:r w:rsidRPr="00B524DB">
        <w:rPr>
          <w:sz w:val="24"/>
          <w:szCs w:val="24"/>
        </w:rPr>
        <w:t>службы Российской Федерации 2 класса</w:t>
      </w:r>
      <w:r w:rsidRPr="00B524DB">
        <w:rPr>
          <w:sz w:val="24"/>
          <w:szCs w:val="24"/>
        </w:rPr>
        <w:tab/>
        <w:t xml:space="preserve">А. </w:t>
      </w:r>
      <w:r w:rsidR="00837287" w:rsidRPr="00B524DB">
        <w:rPr>
          <w:sz w:val="24"/>
          <w:szCs w:val="24"/>
        </w:rPr>
        <w:t>А</w:t>
      </w:r>
      <w:r w:rsidRPr="00B524DB">
        <w:rPr>
          <w:sz w:val="24"/>
          <w:szCs w:val="24"/>
        </w:rPr>
        <w:t xml:space="preserve">. </w:t>
      </w:r>
      <w:r w:rsidR="00837287" w:rsidRPr="00B524DB">
        <w:rPr>
          <w:sz w:val="24"/>
          <w:szCs w:val="24"/>
        </w:rPr>
        <w:t>Дудоладов</w:t>
      </w:r>
    </w:p>
    <w:p w:rsidR="00B969E8" w:rsidRPr="00B969E8" w:rsidRDefault="00B969E8" w:rsidP="00B969E8">
      <w:pPr>
        <w:rPr>
          <w:sz w:val="20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A4996"/>
    <w:rsid w:val="002306B3"/>
    <w:rsid w:val="002665C7"/>
    <w:rsid w:val="0029678E"/>
    <w:rsid w:val="003328CB"/>
    <w:rsid w:val="00375CF7"/>
    <w:rsid w:val="003C5C2D"/>
    <w:rsid w:val="00410BEC"/>
    <w:rsid w:val="004373C9"/>
    <w:rsid w:val="004378F6"/>
    <w:rsid w:val="00445845"/>
    <w:rsid w:val="004F399F"/>
    <w:rsid w:val="00522CC4"/>
    <w:rsid w:val="0056153C"/>
    <w:rsid w:val="005A5E58"/>
    <w:rsid w:val="00631014"/>
    <w:rsid w:val="006322B6"/>
    <w:rsid w:val="006806F2"/>
    <w:rsid w:val="006D3F2A"/>
    <w:rsid w:val="006D4649"/>
    <w:rsid w:val="00773AA4"/>
    <w:rsid w:val="00781139"/>
    <w:rsid w:val="007C1170"/>
    <w:rsid w:val="00834190"/>
    <w:rsid w:val="00837287"/>
    <w:rsid w:val="00841697"/>
    <w:rsid w:val="008664DD"/>
    <w:rsid w:val="008701B4"/>
    <w:rsid w:val="00876DB5"/>
    <w:rsid w:val="009633B9"/>
    <w:rsid w:val="009C1617"/>
    <w:rsid w:val="00AC71E0"/>
    <w:rsid w:val="00B10015"/>
    <w:rsid w:val="00B44A2E"/>
    <w:rsid w:val="00B524DB"/>
    <w:rsid w:val="00B969E8"/>
    <w:rsid w:val="00BA19AF"/>
    <w:rsid w:val="00BB69DD"/>
    <w:rsid w:val="00CC50A9"/>
    <w:rsid w:val="00D71E76"/>
    <w:rsid w:val="00D977DC"/>
    <w:rsid w:val="00DA3107"/>
    <w:rsid w:val="00DB7EF6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Олиферова Галина Анатольевна</cp:lastModifiedBy>
  <cp:revision>28</cp:revision>
  <dcterms:created xsi:type="dcterms:W3CDTF">2021-01-28T16:25:00Z</dcterms:created>
  <dcterms:modified xsi:type="dcterms:W3CDTF">2021-08-04T08:15:00Z</dcterms:modified>
</cp:coreProperties>
</file>