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130FC" w:rsidTr="00AA13D2">
        <w:trPr>
          <w:trHeight w:hRule="exact" w:val="8335"/>
        </w:trPr>
        <w:tc>
          <w:tcPr>
            <w:tcW w:w="10716" w:type="dxa"/>
            <w:vAlign w:val="center"/>
          </w:tcPr>
          <w:p w:rsidR="009130FC" w:rsidRDefault="009130FC" w:rsidP="00AA13D2">
            <w:pPr>
              <w:pStyle w:val="ConsPlusTitlePage"/>
              <w:jc w:val="center"/>
              <w:rPr>
                <w:sz w:val="48"/>
                <w:szCs w:val="48"/>
              </w:rPr>
            </w:pPr>
            <w:r>
              <w:rPr>
                <w:sz w:val="48"/>
                <w:szCs w:val="48"/>
              </w:rPr>
              <w:t>Приказ Роструда от 10.11.2017 N 655</w:t>
            </w:r>
            <w:r>
              <w:rPr>
                <w:sz w:val="48"/>
                <w:szCs w:val="48"/>
              </w:rPr>
              <w:b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sz w:val="48"/>
                <w:szCs w:val="48"/>
              </w:rPr>
              <w:br/>
              <w:t>(Зарегистрировано в Минюсте России 22.01.2018 N 49720)</w:t>
            </w:r>
          </w:p>
        </w:tc>
      </w:tr>
      <w:tr w:rsidR="009130FC" w:rsidTr="00AA13D2">
        <w:trPr>
          <w:trHeight w:hRule="exact" w:val="3031"/>
        </w:trPr>
        <w:tc>
          <w:tcPr>
            <w:tcW w:w="10716" w:type="dxa"/>
            <w:vAlign w:val="center"/>
          </w:tcPr>
          <w:p w:rsidR="009130FC" w:rsidRDefault="009130FC" w:rsidP="00AA13D2">
            <w:pPr>
              <w:pStyle w:val="ConsPlusTitlePage"/>
              <w:jc w:val="center"/>
              <w:rPr>
                <w:sz w:val="28"/>
                <w:szCs w:val="28"/>
              </w:rPr>
            </w:pPr>
          </w:p>
        </w:tc>
      </w:tr>
    </w:tbl>
    <w:p w:rsidR="009130FC" w:rsidRDefault="009130FC" w:rsidP="009130FC">
      <w:pPr>
        <w:widowControl w:val="0"/>
        <w:autoSpaceDE w:val="0"/>
        <w:autoSpaceDN w:val="0"/>
        <w:adjustRightInd w:val="0"/>
        <w:spacing w:after="0" w:line="240" w:lineRule="auto"/>
        <w:rPr>
          <w:rFonts w:ascii="Arial" w:hAnsi="Arial" w:cs="Arial"/>
          <w:sz w:val="24"/>
          <w:szCs w:val="24"/>
        </w:rPr>
        <w:sectPr w:rsidR="009130FC">
          <w:pgSz w:w="11906" w:h="16838"/>
          <w:pgMar w:top="841" w:right="595" w:bottom="841" w:left="595" w:header="0" w:footer="0" w:gutter="0"/>
          <w:cols w:space="720"/>
          <w:noEndnote/>
        </w:sectPr>
      </w:pPr>
    </w:p>
    <w:p w:rsidR="009130FC" w:rsidRDefault="009130FC" w:rsidP="009130FC">
      <w:pPr>
        <w:pStyle w:val="ConsPlusNormal"/>
        <w:jc w:val="both"/>
        <w:outlineLvl w:val="0"/>
      </w:pPr>
    </w:p>
    <w:p w:rsidR="009130FC" w:rsidRDefault="009130FC" w:rsidP="009130FC">
      <w:pPr>
        <w:pStyle w:val="ConsPlusNormal"/>
        <w:outlineLvl w:val="0"/>
      </w:pPr>
      <w:r>
        <w:t>Зарегистрировано в Минюсте России 22 января 2018 г. N 49720</w:t>
      </w:r>
    </w:p>
    <w:p w:rsidR="009130FC" w:rsidRDefault="009130FC" w:rsidP="009130FC">
      <w:pPr>
        <w:pStyle w:val="ConsPlusNormal"/>
        <w:pBdr>
          <w:top w:val="single" w:sz="6" w:space="0" w:color="auto"/>
        </w:pBdr>
        <w:spacing w:before="100" w:after="100"/>
        <w:jc w:val="both"/>
        <w:rPr>
          <w:sz w:val="2"/>
          <w:szCs w:val="2"/>
        </w:rPr>
      </w:pPr>
    </w:p>
    <w:p w:rsidR="009130FC" w:rsidRDefault="009130FC" w:rsidP="009130FC">
      <w:pPr>
        <w:pStyle w:val="ConsPlusNormal"/>
        <w:jc w:val="center"/>
      </w:pPr>
    </w:p>
    <w:p w:rsidR="009130FC" w:rsidRDefault="009130FC" w:rsidP="009130FC">
      <w:pPr>
        <w:pStyle w:val="ConsPlusTitle"/>
        <w:jc w:val="center"/>
      </w:pPr>
      <w:r>
        <w:t>МИНИСТЕРСТВО ТРУДА И СОЦИАЛЬНОЙ ЗАЩИТЫ РОССИЙСКОЙ ФЕДЕРАЦИИ</w:t>
      </w:r>
    </w:p>
    <w:p w:rsidR="009130FC" w:rsidRDefault="009130FC" w:rsidP="009130FC">
      <w:pPr>
        <w:pStyle w:val="ConsPlusTitle"/>
        <w:jc w:val="center"/>
      </w:pPr>
    </w:p>
    <w:p w:rsidR="009130FC" w:rsidRDefault="009130FC" w:rsidP="009130FC">
      <w:pPr>
        <w:pStyle w:val="ConsPlusTitle"/>
        <w:jc w:val="center"/>
      </w:pPr>
      <w:r>
        <w:t>ФЕДЕРАЛЬНАЯ СЛУЖБА ПО ТРУДУ И ЗАНЯТОСТИ</w:t>
      </w:r>
    </w:p>
    <w:p w:rsidR="009130FC" w:rsidRDefault="009130FC" w:rsidP="009130FC">
      <w:pPr>
        <w:pStyle w:val="ConsPlusTitle"/>
        <w:jc w:val="center"/>
      </w:pPr>
    </w:p>
    <w:p w:rsidR="009130FC" w:rsidRDefault="009130FC" w:rsidP="009130FC">
      <w:pPr>
        <w:pStyle w:val="ConsPlusTitle"/>
        <w:jc w:val="center"/>
      </w:pPr>
      <w:r>
        <w:t>ПРИКАЗ</w:t>
      </w:r>
    </w:p>
    <w:p w:rsidR="009130FC" w:rsidRDefault="009130FC" w:rsidP="009130FC">
      <w:pPr>
        <w:pStyle w:val="ConsPlusTitle"/>
        <w:jc w:val="center"/>
      </w:pPr>
      <w:r>
        <w:t>от 10 ноября 2017 г. N 655</w:t>
      </w:r>
    </w:p>
    <w:p w:rsidR="009130FC" w:rsidRDefault="009130FC" w:rsidP="009130FC">
      <w:pPr>
        <w:pStyle w:val="ConsPlusTitle"/>
        <w:jc w:val="center"/>
      </w:pPr>
    </w:p>
    <w:p w:rsidR="009130FC" w:rsidRDefault="009130FC" w:rsidP="009130FC">
      <w:pPr>
        <w:pStyle w:val="ConsPlusTitle"/>
        <w:jc w:val="center"/>
      </w:pPr>
      <w:r>
        <w:t>ОБ УТВЕРЖДЕНИИ ФОРМ ПРОВЕРОЧНЫХ ЛИСТОВ</w:t>
      </w:r>
    </w:p>
    <w:p w:rsidR="009130FC" w:rsidRDefault="009130FC" w:rsidP="009130FC">
      <w:pPr>
        <w:pStyle w:val="ConsPlusTitle"/>
        <w:jc w:val="center"/>
      </w:pPr>
      <w:r>
        <w:t>(СПИСКОВ КОНТРОЛЬНЫХ ВОПРОСОВ) ДЛЯ ОСУЩЕСТВЛЕНИЯ</w:t>
      </w:r>
    </w:p>
    <w:p w:rsidR="009130FC" w:rsidRDefault="009130FC" w:rsidP="009130FC">
      <w:pPr>
        <w:pStyle w:val="ConsPlusTitle"/>
        <w:jc w:val="center"/>
      </w:pPr>
      <w:r>
        <w:t>ФЕДЕРАЛЬНОГО ГОСУДАРСТВЕННОГО НАДЗОРА ЗА СОБЛЮДЕНИЕМ</w:t>
      </w:r>
    </w:p>
    <w:p w:rsidR="009130FC" w:rsidRDefault="009130FC" w:rsidP="009130FC">
      <w:pPr>
        <w:pStyle w:val="ConsPlusTitle"/>
        <w:jc w:val="center"/>
      </w:pPr>
      <w:r>
        <w:t>ТРУДОВОГО ЗАКОНОДАТЕЛЬСТВА И ИНЫХ НОРМАТИВНЫХ ПРАВОВЫХ</w:t>
      </w:r>
    </w:p>
    <w:p w:rsidR="009130FC" w:rsidRDefault="009130FC" w:rsidP="009130FC">
      <w:pPr>
        <w:pStyle w:val="ConsPlusTitle"/>
        <w:jc w:val="center"/>
      </w:pPr>
      <w:r>
        <w:t>АКТОВ, СОДЕРЖАЩИХ НОРМЫ ТРУДОВОГО ПРАВА</w:t>
      </w:r>
    </w:p>
    <w:p w:rsidR="009130FC" w:rsidRDefault="009130FC" w:rsidP="009130FC">
      <w:pPr>
        <w:pStyle w:val="ConsPlusNormal"/>
        <w:jc w:val="center"/>
      </w:pPr>
    </w:p>
    <w:p w:rsidR="009130FC" w:rsidRDefault="009130FC" w:rsidP="009130FC">
      <w:pPr>
        <w:pStyle w:val="ConsPlusNormal"/>
        <w:ind w:firstLine="540"/>
        <w:jc w:val="both"/>
      </w:pPr>
      <w:r>
        <w:t>В соответствии с частью 11.3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2012, N 26, ст. 3446; 2013, N 9, ст. 874; 2014, N 42, ст. 5615; 2015, N 29, ст. 4372; 2016, N 27, ст. 4210), пунктом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N 875 (Собрание законодательства Российской Федерации, 2012, N 37, ст. 4995; 2015, N 30, ст. 4586; 2016, N 48 (часть III), ст. 6773; 2017, N 9, ст. 1361; Официальный интернет-портал правовой информации http://www.pravo.gov.ru, 12.09.2017, N 0001201709120014), и постановлением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9130FC" w:rsidRDefault="009130FC" w:rsidP="009130FC">
      <w:pPr>
        <w:pStyle w:val="ConsPlusNormal"/>
        <w:spacing w:before="200"/>
        <w:ind w:firstLine="540"/>
        <w:jc w:val="both"/>
      </w:pPr>
      <w:r>
        <w:t>1. Утвердить:</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приложению N 1;</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приложению N 2;</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приложению N 3;</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приложению N 4;</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приложению N 5;</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основного оплачиваемого отпуска, согласно приложению N 6;</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lastRenderedPageBreak/>
        <w:t>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приложению N 7;</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приложению N 8;</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приложению N 9;</w:t>
      </w:r>
    </w:p>
    <w:p w:rsidR="009130FC" w:rsidRPr="00C460B1" w:rsidRDefault="009130FC" w:rsidP="009130FC">
      <w:pPr>
        <w:pStyle w:val="ConsPlusNormal"/>
        <w:spacing w:before="200"/>
        <w:ind w:firstLine="540"/>
        <w:jc w:val="both"/>
        <w:rPr>
          <w:color w:val="000000" w:themeColor="text1"/>
        </w:rPr>
      </w:pPr>
      <w:r w:rsidRPr="00C460B1">
        <w:rPr>
          <w:color w:val="000000" w:themeColor="text1"/>
        </w:rPr>
        <w:t>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приложению N 10;</w:t>
      </w:r>
    </w:p>
    <w:p w:rsidR="009130FC" w:rsidRDefault="009130FC" w:rsidP="009130FC">
      <w:pPr>
        <w:pStyle w:val="ConsPlusNormal"/>
        <w:spacing w:before="200"/>
        <w:ind w:firstLine="540"/>
        <w:jc w:val="both"/>
      </w:pPr>
      <w:r>
        <w:t>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приложению N 11;</w:t>
      </w:r>
    </w:p>
    <w:p w:rsidR="009130FC" w:rsidRDefault="009130FC" w:rsidP="009130FC">
      <w:pPr>
        <w:pStyle w:val="ConsPlusNormal"/>
        <w:spacing w:before="200"/>
        <w:ind w:firstLine="540"/>
        <w:jc w:val="both"/>
      </w:pPr>
      <w:r>
        <w:t>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приложению N 12;</w:t>
      </w:r>
    </w:p>
    <w:p w:rsidR="009130FC" w:rsidRDefault="009130FC" w:rsidP="009130FC">
      <w:pPr>
        <w:pStyle w:val="ConsPlusNormal"/>
        <w:spacing w:before="200"/>
        <w:ind w:firstLine="540"/>
        <w:jc w:val="both"/>
      </w:pPr>
      <w:r>
        <w:t>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приложению N 13;</w:t>
      </w:r>
    </w:p>
    <w:p w:rsidR="009130FC" w:rsidRDefault="009130FC" w:rsidP="009130FC">
      <w:pPr>
        <w:pStyle w:val="ConsPlusNormal"/>
        <w:spacing w:before="200"/>
        <w:ind w:firstLine="540"/>
        <w:jc w:val="both"/>
      </w:pPr>
      <w:r>
        <w:t>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приложению N 14;</w:t>
      </w:r>
    </w:p>
    <w:p w:rsidR="009130FC" w:rsidRDefault="009130FC" w:rsidP="009130FC">
      <w:pPr>
        <w:pStyle w:val="ConsPlusNormal"/>
        <w:spacing w:before="200"/>
        <w:ind w:firstLine="540"/>
        <w:jc w:val="both"/>
      </w:pPr>
      <w:r>
        <w:t>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дополнительного оплачиваемого отпуска, согласно приложению N 15;</w:t>
      </w:r>
    </w:p>
    <w:p w:rsidR="009130FC" w:rsidRDefault="009130FC" w:rsidP="009130FC">
      <w:pPr>
        <w:pStyle w:val="ConsPlusNormal"/>
        <w:spacing w:before="200"/>
        <w:ind w:firstLine="540"/>
        <w:jc w:val="both"/>
      </w:pPr>
      <w:r>
        <w:t>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приложению N 16;</w:t>
      </w:r>
    </w:p>
    <w:p w:rsidR="009130FC" w:rsidRDefault="009130FC" w:rsidP="009130FC">
      <w:pPr>
        <w:pStyle w:val="ConsPlusNormal"/>
        <w:spacing w:before="200"/>
        <w:ind w:firstLine="540"/>
        <w:jc w:val="both"/>
      </w:pPr>
      <w:r>
        <w:t>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приложению N 17;</w:t>
      </w:r>
    </w:p>
    <w:p w:rsidR="009130FC" w:rsidRDefault="009130FC" w:rsidP="009130FC">
      <w:pPr>
        <w:pStyle w:val="ConsPlusNormal"/>
        <w:spacing w:before="200"/>
        <w:ind w:firstLine="540"/>
        <w:jc w:val="both"/>
      </w:pPr>
      <w: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w:t>
      </w:r>
      <w:r>
        <w:lastRenderedPageBreak/>
        <w:t>труда, согласно приложению N 18;</w:t>
      </w:r>
    </w:p>
    <w:p w:rsidR="009130FC" w:rsidRDefault="009130FC" w:rsidP="009130FC">
      <w:pPr>
        <w:pStyle w:val="ConsPlusNormal"/>
        <w:spacing w:before="200"/>
        <w:ind w:firstLine="540"/>
        <w:jc w:val="both"/>
      </w:pPr>
      <w:r>
        <w:t>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приложению N 19;</w:t>
      </w:r>
    </w:p>
    <w:p w:rsidR="009130FC" w:rsidRDefault="009130FC" w:rsidP="009130FC">
      <w:pPr>
        <w:pStyle w:val="ConsPlusNormal"/>
        <w:spacing w:before="200"/>
        <w:ind w:firstLine="540"/>
        <w:jc w:val="both"/>
      </w:pPr>
      <w:r>
        <w:t>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приложению N 20;</w:t>
      </w:r>
    </w:p>
    <w:p w:rsidR="009130FC" w:rsidRDefault="009130FC" w:rsidP="009130FC">
      <w:pPr>
        <w:pStyle w:val="ConsPlusNormal"/>
        <w:spacing w:before="200"/>
        <w:ind w:firstLine="540"/>
        <w:jc w:val="both"/>
      </w:pPr>
      <w:r>
        <w:t>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приложению N 21;</w:t>
      </w:r>
    </w:p>
    <w:p w:rsidR="009130FC" w:rsidRDefault="009130FC" w:rsidP="009130FC">
      <w:pPr>
        <w:pStyle w:val="ConsPlusNormal"/>
        <w:spacing w:before="200"/>
        <w:ind w:firstLine="540"/>
        <w:jc w:val="both"/>
      </w:pPr>
      <w:r>
        <w:t>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приложению N 22;</w:t>
      </w:r>
    </w:p>
    <w:p w:rsidR="009130FC" w:rsidRDefault="009130FC" w:rsidP="009130FC">
      <w:pPr>
        <w:pStyle w:val="ConsPlusNormal"/>
        <w:spacing w:before="200"/>
        <w:ind w:firstLine="540"/>
        <w:jc w:val="both"/>
      </w:pPr>
      <w:r>
        <w:t>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приложению N 23;</w:t>
      </w:r>
    </w:p>
    <w:p w:rsidR="009130FC" w:rsidRDefault="009130FC" w:rsidP="009130FC">
      <w:pPr>
        <w:pStyle w:val="ConsPlusNormal"/>
        <w:spacing w:before="200"/>
        <w:ind w:firstLine="540"/>
        <w:jc w:val="both"/>
      </w:pPr>
      <w:r>
        <w:t>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приложению N 24;</w:t>
      </w:r>
    </w:p>
    <w:p w:rsidR="009130FC" w:rsidRDefault="009130FC" w:rsidP="009130FC">
      <w:pPr>
        <w:pStyle w:val="ConsPlusNormal"/>
        <w:spacing w:before="200"/>
        <w:ind w:firstLine="540"/>
        <w:jc w:val="both"/>
      </w:pPr>
      <w:r>
        <w:t>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приложению N 25;</w:t>
      </w:r>
    </w:p>
    <w:p w:rsidR="009130FC" w:rsidRDefault="009130FC" w:rsidP="009130FC">
      <w:pPr>
        <w:pStyle w:val="ConsPlusNormal"/>
        <w:spacing w:before="200"/>
        <w:ind w:firstLine="540"/>
        <w:jc w:val="both"/>
      </w:pPr>
      <w:r>
        <w:t>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приложению N 26;</w:t>
      </w:r>
    </w:p>
    <w:p w:rsidR="009130FC" w:rsidRDefault="009130FC" w:rsidP="009130FC">
      <w:pPr>
        <w:pStyle w:val="ConsPlusNormal"/>
        <w:spacing w:before="200"/>
        <w:ind w:firstLine="540"/>
        <w:jc w:val="both"/>
      </w:pPr>
      <w:r>
        <w:t>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приложению N 27;</w:t>
      </w:r>
    </w:p>
    <w:p w:rsidR="009130FC" w:rsidRDefault="009130FC" w:rsidP="009130FC">
      <w:pPr>
        <w:pStyle w:val="ConsPlusNormal"/>
        <w:spacing w:before="200"/>
        <w:ind w:firstLine="540"/>
        <w:jc w:val="both"/>
      </w:pPr>
      <w:r>
        <w:t>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приложению N 28;</w:t>
      </w:r>
    </w:p>
    <w:p w:rsidR="009130FC" w:rsidRDefault="009130FC" w:rsidP="009130FC">
      <w:pPr>
        <w:pStyle w:val="ConsPlusNormal"/>
        <w:spacing w:before="200"/>
        <w:ind w:firstLine="540"/>
        <w:jc w:val="both"/>
      </w:pPr>
      <w:r>
        <w:t>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приложению N 29;</w:t>
      </w:r>
    </w:p>
    <w:p w:rsidR="009130FC" w:rsidRDefault="009130FC" w:rsidP="009130FC">
      <w:pPr>
        <w:pStyle w:val="ConsPlusNormal"/>
        <w:spacing w:before="200"/>
        <w:ind w:firstLine="540"/>
        <w:jc w:val="both"/>
      </w:pPr>
      <w:r>
        <w:t xml:space="preserve">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приложению N 30;</w:t>
      </w:r>
    </w:p>
    <w:p w:rsidR="009130FC" w:rsidRDefault="009130FC" w:rsidP="009130FC">
      <w:pPr>
        <w:pStyle w:val="ConsPlusNormal"/>
        <w:spacing w:before="200"/>
        <w:ind w:firstLine="540"/>
        <w:jc w:val="both"/>
      </w:pPr>
      <w:r>
        <w:t>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приложению N 31;</w:t>
      </w:r>
    </w:p>
    <w:p w:rsidR="009130FC" w:rsidRDefault="009130FC" w:rsidP="009130FC">
      <w:pPr>
        <w:pStyle w:val="ConsPlusNormal"/>
        <w:spacing w:before="200"/>
        <w:ind w:firstLine="540"/>
        <w:jc w:val="both"/>
      </w:pPr>
      <w:r>
        <w:t>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приложению N 32;</w:t>
      </w:r>
    </w:p>
    <w:p w:rsidR="009130FC" w:rsidRDefault="009130FC" w:rsidP="009130FC">
      <w:pPr>
        <w:pStyle w:val="ConsPlusNormal"/>
        <w:spacing w:before="200"/>
        <w:ind w:firstLine="540"/>
        <w:jc w:val="both"/>
      </w:pPr>
      <w:r>
        <w:t>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приложению N 33;</w:t>
      </w:r>
    </w:p>
    <w:p w:rsidR="009130FC" w:rsidRDefault="009130FC" w:rsidP="009130FC">
      <w:pPr>
        <w:pStyle w:val="ConsPlusNormal"/>
        <w:spacing w:before="200"/>
        <w:ind w:firstLine="540"/>
        <w:jc w:val="both"/>
      </w:pPr>
      <w:r>
        <w:t>1.34.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разработке и утверждению правил и инструкций по охране труда для работников, согласно приложению N 34;</w:t>
      </w:r>
    </w:p>
    <w:p w:rsidR="009130FC" w:rsidRDefault="009130FC" w:rsidP="009130FC">
      <w:pPr>
        <w:pStyle w:val="ConsPlusNormal"/>
        <w:spacing w:before="200"/>
        <w:ind w:firstLine="540"/>
        <w:jc w:val="both"/>
      </w:pPr>
      <w:r>
        <w:t>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приложению N 35;</w:t>
      </w:r>
    </w:p>
    <w:p w:rsidR="009130FC" w:rsidRDefault="009130FC" w:rsidP="009130FC">
      <w:pPr>
        <w:pStyle w:val="ConsPlusNormal"/>
        <w:spacing w:before="200"/>
        <w:ind w:firstLine="540"/>
        <w:jc w:val="both"/>
      </w:pPr>
      <w:r>
        <w:t>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приложению N 36;</w:t>
      </w:r>
    </w:p>
    <w:p w:rsidR="009130FC" w:rsidRDefault="009130FC" w:rsidP="009130FC">
      <w:pPr>
        <w:pStyle w:val="ConsPlusNormal"/>
        <w:spacing w:before="200"/>
        <w:ind w:firstLine="540"/>
        <w:jc w:val="both"/>
      </w:pPr>
      <w:r>
        <w:t>1.37.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приложению N 37;</w:t>
      </w:r>
    </w:p>
    <w:p w:rsidR="009130FC" w:rsidRDefault="009130FC" w:rsidP="009130FC">
      <w:pPr>
        <w:pStyle w:val="ConsPlusNormal"/>
        <w:spacing w:before="200"/>
        <w:ind w:firstLine="540"/>
        <w:jc w:val="both"/>
      </w:pPr>
      <w:r>
        <w:t>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приложению N 38;</w:t>
      </w:r>
    </w:p>
    <w:p w:rsidR="009130FC" w:rsidRDefault="009130FC" w:rsidP="009130FC">
      <w:pPr>
        <w:pStyle w:val="ConsPlusNormal"/>
        <w:spacing w:before="200"/>
        <w:ind w:firstLine="540"/>
        <w:jc w:val="both"/>
      </w:pPr>
      <w:r>
        <w:t>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приложению N 39;</w:t>
      </w:r>
    </w:p>
    <w:p w:rsidR="009130FC" w:rsidRDefault="009130FC" w:rsidP="009130FC">
      <w:pPr>
        <w:pStyle w:val="ConsPlusNormal"/>
        <w:spacing w:before="200"/>
        <w:ind w:firstLine="540"/>
        <w:jc w:val="both"/>
      </w:pPr>
      <w:r>
        <w:t>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приложению N 40;</w:t>
      </w:r>
    </w:p>
    <w:p w:rsidR="009130FC" w:rsidRDefault="009130FC" w:rsidP="009130FC">
      <w:pPr>
        <w:pStyle w:val="ConsPlusNormal"/>
        <w:spacing w:before="200"/>
        <w:ind w:firstLine="540"/>
        <w:jc w:val="both"/>
      </w:pPr>
      <w:r>
        <w:t>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приложению N 41;</w:t>
      </w:r>
    </w:p>
    <w:p w:rsidR="009130FC" w:rsidRDefault="009130FC" w:rsidP="009130FC">
      <w:pPr>
        <w:pStyle w:val="ConsPlusNormal"/>
        <w:spacing w:before="200"/>
        <w:ind w:firstLine="540"/>
        <w:jc w:val="both"/>
      </w:pPr>
      <w:r>
        <w:lastRenderedPageBreak/>
        <w:t>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приложению N 42;</w:t>
      </w:r>
    </w:p>
    <w:p w:rsidR="009130FC" w:rsidRDefault="009130FC" w:rsidP="009130FC">
      <w:pPr>
        <w:pStyle w:val="ConsPlusNormal"/>
        <w:spacing w:before="200"/>
        <w:ind w:firstLine="540"/>
        <w:jc w:val="both"/>
      </w:pPr>
      <w:r>
        <w:t>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приложению N 43;</w:t>
      </w:r>
    </w:p>
    <w:p w:rsidR="009130FC" w:rsidRDefault="009130FC" w:rsidP="009130FC">
      <w:pPr>
        <w:pStyle w:val="ConsPlusNormal"/>
        <w:spacing w:before="200"/>
        <w:ind w:firstLine="540"/>
        <w:jc w:val="both"/>
      </w:pPr>
      <w:r>
        <w:t>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приложению N 44;</w:t>
      </w:r>
    </w:p>
    <w:p w:rsidR="009130FC" w:rsidRDefault="009130FC" w:rsidP="009130FC">
      <w:pPr>
        <w:pStyle w:val="ConsPlusNormal"/>
        <w:spacing w:before="200"/>
        <w:ind w:firstLine="540"/>
        <w:jc w:val="both"/>
      </w:pPr>
      <w:r>
        <w:t>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приложению N 45;</w:t>
      </w:r>
    </w:p>
    <w:p w:rsidR="009130FC" w:rsidRDefault="009130FC" w:rsidP="009130FC">
      <w:pPr>
        <w:pStyle w:val="ConsPlusNormal"/>
        <w:spacing w:before="200"/>
        <w:ind w:firstLine="540"/>
        <w:jc w:val="both"/>
      </w:pPr>
      <w:r>
        <w:t>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приложению N 46;</w:t>
      </w:r>
    </w:p>
    <w:p w:rsidR="009130FC" w:rsidRDefault="009130FC" w:rsidP="009130FC">
      <w:pPr>
        <w:pStyle w:val="ConsPlusNormal"/>
        <w:spacing w:before="200"/>
        <w:ind w:firstLine="540"/>
        <w:jc w:val="both"/>
      </w:pPr>
      <w:r>
        <w:t>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приложению N 47;</w:t>
      </w:r>
    </w:p>
    <w:p w:rsidR="009130FC" w:rsidRDefault="009130FC" w:rsidP="009130FC">
      <w:pPr>
        <w:pStyle w:val="ConsPlusNormal"/>
        <w:spacing w:before="200"/>
        <w:ind w:firstLine="540"/>
        <w:jc w:val="both"/>
      </w:pPr>
      <w:r>
        <w:t>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приложению N 48;</w:t>
      </w:r>
    </w:p>
    <w:p w:rsidR="009130FC" w:rsidRDefault="009130FC" w:rsidP="009130FC">
      <w:pPr>
        <w:pStyle w:val="ConsPlusNormal"/>
        <w:spacing w:before="200"/>
        <w:ind w:firstLine="540"/>
        <w:jc w:val="both"/>
      </w:pPr>
      <w:r>
        <w:t>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приложению N 49;</w:t>
      </w:r>
    </w:p>
    <w:p w:rsidR="009130FC" w:rsidRDefault="009130FC" w:rsidP="009130FC">
      <w:pPr>
        <w:pStyle w:val="ConsPlusNormal"/>
        <w:spacing w:before="200"/>
        <w:ind w:firstLine="540"/>
        <w:jc w:val="both"/>
      </w:pPr>
      <w:r>
        <w:t>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приложению N 50;</w:t>
      </w:r>
    </w:p>
    <w:p w:rsidR="009130FC" w:rsidRDefault="009130FC" w:rsidP="009130FC">
      <w:pPr>
        <w:pStyle w:val="ConsPlusNormal"/>
        <w:spacing w:before="200"/>
        <w:ind w:firstLine="540"/>
        <w:jc w:val="both"/>
      </w:pPr>
      <w:r>
        <w:t>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приложению N 51;</w:t>
      </w:r>
    </w:p>
    <w:p w:rsidR="009130FC" w:rsidRDefault="009130FC" w:rsidP="009130FC">
      <w:pPr>
        <w:pStyle w:val="ConsPlusNormal"/>
        <w:spacing w:before="200"/>
        <w:ind w:firstLine="540"/>
        <w:jc w:val="both"/>
      </w:pPr>
      <w:r>
        <w:t>1.52.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приложению N 52;</w:t>
      </w:r>
    </w:p>
    <w:p w:rsidR="009130FC" w:rsidRDefault="009130FC" w:rsidP="009130FC">
      <w:pPr>
        <w:pStyle w:val="ConsPlusNormal"/>
        <w:spacing w:before="200"/>
        <w:ind w:firstLine="540"/>
        <w:jc w:val="both"/>
      </w:pPr>
      <w:r>
        <w:t xml:space="preserve">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w:t>
      </w:r>
      <w:r>
        <w:lastRenderedPageBreak/>
        <w:t>требований охраны труда при работах по монтажу, техническому обслуживанию и ремонту технологического оборудования, согласно приложению N 53;</w:t>
      </w:r>
    </w:p>
    <w:p w:rsidR="009130FC" w:rsidRDefault="009130FC" w:rsidP="009130FC">
      <w:pPr>
        <w:pStyle w:val="ConsPlusNormal"/>
        <w:spacing w:before="200"/>
        <w:ind w:firstLine="540"/>
        <w:jc w:val="both"/>
      </w:pPr>
      <w:r>
        <w:t>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приложению N 54;</w:t>
      </w:r>
    </w:p>
    <w:p w:rsidR="009130FC" w:rsidRDefault="009130FC" w:rsidP="009130FC">
      <w:pPr>
        <w:pStyle w:val="ConsPlusNormal"/>
        <w:spacing w:before="200"/>
        <w:ind w:firstLine="540"/>
        <w:jc w:val="both"/>
      </w:pPr>
      <w:r>
        <w:t>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приложению N 55;</w:t>
      </w:r>
    </w:p>
    <w:p w:rsidR="009130FC" w:rsidRDefault="009130FC" w:rsidP="009130FC">
      <w:pPr>
        <w:pStyle w:val="ConsPlusNormal"/>
        <w:spacing w:before="200"/>
        <w:ind w:firstLine="540"/>
        <w:jc w:val="both"/>
      </w:pPr>
      <w:r>
        <w:t>1.56.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приложению N 56;</w:t>
      </w:r>
    </w:p>
    <w:p w:rsidR="009130FC" w:rsidRDefault="009130FC" w:rsidP="009130FC">
      <w:pPr>
        <w:pStyle w:val="ConsPlusNormal"/>
        <w:spacing w:before="200"/>
        <w:ind w:firstLine="540"/>
        <w:jc w:val="both"/>
      </w:pPr>
      <w:r>
        <w:t>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приложению N 57;</w:t>
      </w:r>
    </w:p>
    <w:p w:rsidR="009130FC" w:rsidRDefault="009130FC" w:rsidP="009130FC">
      <w:pPr>
        <w:pStyle w:val="ConsPlusNormal"/>
        <w:spacing w:before="200"/>
        <w:ind w:firstLine="540"/>
        <w:jc w:val="both"/>
      </w:pPr>
      <w:r>
        <w:t>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приложению N 58;</w:t>
      </w:r>
    </w:p>
    <w:p w:rsidR="009130FC" w:rsidRDefault="009130FC" w:rsidP="009130FC">
      <w:pPr>
        <w:pStyle w:val="ConsPlusNormal"/>
        <w:spacing w:before="200"/>
        <w:ind w:firstLine="540"/>
        <w:jc w:val="both"/>
      </w:pPr>
      <w:r>
        <w:t>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приложению N 59;</w:t>
      </w:r>
    </w:p>
    <w:p w:rsidR="009130FC" w:rsidRDefault="009130FC" w:rsidP="009130FC">
      <w:pPr>
        <w:pStyle w:val="ConsPlusNormal"/>
        <w:spacing w:before="200"/>
        <w:ind w:firstLine="540"/>
        <w:jc w:val="both"/>
      </w:pPr>
      <w:r>
        <w:t>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приложению N 60;</w:t>
      </w:r>
    </w:p>
    <w:p w:rsidR="009130FC" w:rsidRDefault="009130FC" w:rsidP="009130FC">
      <w:pPr>
        <w:pStyle w:val="ConsPlusNormal"/>
        <w:spacing w:before="200"/>
        <w:ind w:firstLine="540"/>
        <w:jc w:val="both"/>
      </w:pPr>
      <w:r>
        <w:t>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приложению N 61;</w:t>
      </w:r>
    </w:p>
    <w:p w:rsidR="009130FC" w:rsidRDefault="009130FC" w:rsidP="009130FC">
      <w:pPr>
        <w:pStyle w:val="ConsPlusNormal"/>
        <w:spacing w:before="200"/>
        <w:ind w:firstLine="540"/>
        <w:jc w:val="both"/>
      </w:pPr>
      <w:r>
        <w:t>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приложению N 62;</w:t>
      </w:r>
    </w:p>
    <w:p w:rsidR="009130FC" w:rsidRDefault="009130FC" w:rsidP="009130FC">
      <w:pPr>
        <w:pStyle w:val="ConsPlusNormal"/>
        <w:spacing w:before="200"/>
        <w:ind w:firstLine="540"/>
        <w:jc w:val="both"/>
      </w:pPr>
      <w:r>
        <w:t>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приложению N 63;</w:t>
      </w:r>
    </w:p>
    <w:p w:rsidR="009130FC" w:rsidRDefault="009130FC" w:rsidP="009130FC">
      <w:pPr>
        <w:pStyle w:val="ConsPlusNormal"/>
        <w:spacing w:before="200"/>
        <w:ind w:firstLine="540"/>
        <w:jc w:val="both"/>
      </w:pPr>
      <w:r>
        <w:t>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приложению N 64;</w:t>
      </w:r>
    </w:p>
    <w:p w:rsidR="009130FC" w:rsidRDefault="009130FC" w:rsidP="009130FC">
      <w:pPr>
        <w:pStyle w:val="ConsPlusNormal"/>
        <w:spacing w:before="200"/>
        <w:ind w:firstLine="540"/>
        <w:jc w:val="both"/>
      </w:pPr>
      <w:r>
        <w:lastRenderedPageBreak/>
        <w:t>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приложению N 65;</w:t>
      </w:r>
    </w:p>
    <w:p w:rsidR="009130FC" w:rsidRDefault="009130FC" w:rsidP="009130FC">
      <w:pPr>
        <w:pStyle w:val="ConsPlusNormal"/>
        <w:spacing w:before="200"/>
        <w:ind w:firstLine="540"/>
        <w:jc w:val="both"/>
      </w:pPr>
      <w:r>
        <w:t>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зарядке и обслуживанию аккумуляторных батарей, согласно приложению N 66;</w:t>
      </w:r>
    </w:p>
    <w:p w:rsidR="009130FC" w:rsidRDefault="009130FC" w:rsidP="009130FC">
      <w:pPr>
        <w:pStyle w:val="ConsPlusNormal"/>
        <w:spacing w:before="200"/>
        <w:ind w:firstLine="540"/>
        <w:jc w:val="both"/>
      </w:pPr>
      <w:r>
        <w:t>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приложению N 67;</w:t>
      </w:r>
    </w:p>
    <w:p w:rsidR="009130FC" w:rsidRDefault="009130FC" w:rsidP="009130FC">
      <w:pPr>
        <w:pStyle w:val="ConsPlusNormal"/>
        <w:spacing w:before="200"/>
        <w:ind w:firstLine="540"/>
        <w:jc w:val="both"/>
      </w:pPr>
      <w:r>
        <w:t>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приложению N 68;</w:t>
      </w:r>
    </w:p>
    <w:p w:rsidR="009130FC" w:rsidRDefault="009130FC" w:rsidP="009130FC">
      <w:pPr>
        <w:pStyle w:val="ConsPlusNormal"/>
        <w:spacing w:before="200"/>
        <w:ind w:firstLine="540"/>
        <w:jc w:val="both"/>
      </w:pPr>
      <w:r>
        <w:t>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приложению N 69;</w:t>
      </w:r>
    </w:p>
    <w:p w:rsidR="009130FC" w:rsidRDefault="009130FC" w:rsidP="009130FC">
      <w:pPr>
        <w:pStyle w:val="ConsPlusNormal"/>
        <w:spacing w:before="200"/>
        <w:ind w:firstLine="540"/>
        <w:jc w:val="both"/>
      </w:pPr>
      <w:r>
        <w:t>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приложению N 70;</w:t>
      </w:r>
    </w:p>
    <w:p w:rsidR="009130FC" w:rsidRDefault="009130FC" w:rsidP="009130FC">
      <w:pPr>
        <w:pStyle w:val="ConsPlusNormal"/>
        <w:spacing w:before="200"/>
        <w:ind w:firstLine="540"/>
        <w:jc w:val="both"/>
      </w:pPr>
      <w:r>
        <w:t>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приложению N 71;</w:t>
      </w:r>
    </w:p>
    <w:p w:rsidR="009130FC" w:rsidRDefault="009130FC" w:rsidP="009130FC">
      <w:pPr>
        <w:pStyle w:val="ConsPlusNormal"/>
        <w:spacing w:before="200"/>
        <w:ind w:firstLine="540"/>
        <w:jc w:val="both"/>
      </w:pPr>
      <w:r>
        <w:t>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приложению N 72;</w:t>
      </w:r>
    </w:p>
    <w:p w:rsidR="009130FC" w:rsidRDefault="009130FC" w:rsidP="009130FC">
      <w:pPr>
        <w:pStyle w:val="ConsPlusNormal"/>
        <w:spacing w:before="200"/>
        <w:ind w:firstLine="540"/>
        <w:jc w:val="both"/>
      </w:pPr>
      <w:r>
        <w:t>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монтажных работах, согласно приложению N 73;</w:t>
      </w:r>
    </w:p>
    <w:p w:rsidR="009130FC" w:rsidRDefault="009130FC" w:rsidP="009130FC">
      <w:pPr>
        <w:pStyle w:val="ConsPlusNormal"/>
        <w:spacing w:before="200"/>
        <w:ind w:firstLine="540"/>
        <w:jc w:val="both"/>
      </w:pPr>
      <w:r>
        <w:t>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металлоконструкций, согласно приложению N 74;</w:t>
      </w:r>
    </w:p>
    <w:p w:rsidR="009130FC" w:rsidRDefault="009130FC" w:rsidP="009130FC">
      <w:pPr>
        <w:pStyle w:val="ConsPlusNormal"/>
        <w:spacing w:before="200"/>
        <w:ind w:firstLine="540"/>
        <w:jc w:val="both"/>
      </w:pPr>
      <w:r>
        <w:t>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приложению N 75;</w:t>
      </w:r>
    </w:p>
    <w:p w:rsidR="009130FC" w:rsidRDefault="009130FC" w:rsidP="009130FC">
      <w:pPr>
        <w:pStyle w:val="ConsPlusNormal"/>
        <w:spacing w:before="200"/>
        <w:ind w:firstLine="540"/>
        <w:jc w:val="both"/>
      </w:pPr>
      <w:r>
        <w:t xml:space="preserve">1.76. Форму проверочного листа (списка контрольных вопросов) для осуществления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приложению N 76;</w:t>
      </w:r>
    </w:p>
    <w:p w:rsidR="009130FC" w:rsidRDefault="009130FC" w:rsidP="009130FC">
      <w:pPr>
        <w:pStyle w:val="ConsPlusNormal"/>
        <w:spacing w:before="200"/>
        <w:ind w:firstLine="540"/>
        <w:jc w:val="both"/>
      </w:pPr>
      <w:r>
        <w:t>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приложению N 77;</w:t>
      </w:r>
    </w:p>
    <w:p w:rsidR="009130FC" w:rsidRDefault="009130FC" w:rsidP="009130FC">
      <w:pPr>
        <w:pStyle w:val="ConsPlusNormal"/>
        <w:spacing w:before="200"/>
        <w:ind w:firstLine="540"/>
        <w:jc w:val="both"/>
      </w:pPr>
      <w:r>
        <w:t>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приложению N 78;</w:t>
      </w:r>
    </w:p>
    <w:p w:rsidR="009130FC" w:rsidRDefault="009130FC" w:rsidP="009130FC">
      <w:pPr>
        <w:pStyle w:val="ConsPlusNormal"/>
        <w:spacing w:before="200"/>
        <w:ind w:firstLine="540"/>
        <w:jc w:val="both"/>
      </w:pPr>
      <w:r>
        <w:t>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приложению N 79;</w:t>
      </w:r>
    </w:p>
    <w:p w:rsidR="009130FC" w:rsidRDefault="009130FC" w:rsidP="009130FC">
      <w:pPr>
        <w:pStyle w:val="ConsPlusNormal"/>
        <w:spacing w:before="200"/>
        <w:ind w:firstLine="540"/>
        <w:jc w:val="both"/>
      </w:pPr>
      <w:r>
        <w:t>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приложению N 80;</w:t>
      </w:r>
    </w:p>
    <w:p w:rsidR="009130FC" w:rsidRDefault="009130FC" w:rsidP="009130FC">
      <w:pPr>
        <w:pStyle w:val="ConsPlusNormal"/>
        <w:spacing w:before="200"/>
        <w:ind w:firstLine="540"/>
        <w:jc w:val="both"/>
      </w:pPr>
      <w:r>
        <w:t>1.81.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приложению N 81;</w:t>
      </w:r>
    </w:p>
    <w:p w:rsidR="009130FC" w:rsidRDefault="009130FC" w:rsidP="009130FC">
      <w:pPr>
        <w:pStyle w:val="ConsPlusNormal"/>
        <w:spacing w:before="200"/>
        <w:ind w:firstLine="540"/>
        <w:jc w:val="both"/>
      </w:pPr>
      <w:r>
        <w:t>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приложению N 82;</w:t>
      </w:r>
    </w:p>
    <w:p w:rsidR="009130FC" w:rsidRDefault="009130FC" w:rsidP="009130FC">
      <w:pPr>
        <w:pStyle w:val="ConsPlusNormal"/>
        <w:spacing w:before="200"/>
        <w:ind w:firstLine="540"/>
        <w:jc w:val="both"/>
      </w:pPr>
      <w:r>
        <w:t>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приложению N 83;</w:t>
      </w:r>
    </w:p>
    <w:p w:rsidR="009130FC" w:rsidRDefault="009130FC" w:rsidP="009130FC">
      <w:pPr>
        <w:pStyle w:val="ConsPlusNormal"/>
        <w:spacing w:before="200"/>
        <w:ind w:firstLine="540"/>
        <w:jc w:val="both"/>
      </w:pPr>
      <w:r>
        <w:t>1.84.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приложению N 84;</w:t>
      </w:r>
    </w:p>
    <w:p w:rsidR="009130FC" w:rsidRDefault="009130FC" w:rsidP="009130FC">
      <w:pPr>
        <w:pStyle w:val="ConsPlusNormal"/>
        <w:spacing w:before="200"/>
        <w:ind w:firstLine="540"/>
        <w:jc w:val="both"/>
      </w:pPr>
      <w:r>
        <w:t>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приложению N 85;</w:t>
      </w:r>
    </w:p>
    <w:p w:rsidR="009130FC" w:rsidRDefault="009130FC" w:rsidP="009130FC">
      <w:pPr>
        <w:pStyle w:val="ConsPlusNormal"/>
        <w:spacing w:before="200"/>
        <w:ind w:firstLine="540"/>
        <w:jc w:val="both"/>
      </w:pPr>
      <w:r>
        <w:t>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приложению N 86;</w:t>
      </w:r>
    </w:p>
    <w:p w:rsidR="009130FC" w:rsidRDefault="009130FC" w:rsidP="009130FC">
      <w:pPr>
        <w:pStyle w:val="ConsPlusNormal"/>
        <w:spacing w:before="200"/>
        <w:ind w:firstLine="540"/>
        <w:jc w:val="both"/>
      </w:pPr>
      <w:r>
        <w:t xml:space="preserve">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w:t>
      </w:r>
      <w:r>
        <w:lastRenderedPageBreak/>
        <w:t>требований охраны труда при работах по эксплуатации трактора, согласно приложению N 87;</w:t>
      </w:r>
    </w:p>
    <w:p w:rsidR="009130FC" w:rsidRDefault="009130FC" w:rsidP="009130FC">
      <w:pPr>
        <w:pStyle w:val="ConsPlusNormal"/>
        <w:spacing w:before="200"/>
        <w:ind w:firstLine="540"/>
        <w:jc w:val="both"/>
      </w:pPr>
      <w:r>
        <w:t>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приложению N 88;</w:t>
      </w:r>
    </w:p>
    <w:p w:rsidR="009130FC" w:rsidRDefault="009130FC" w:rsidP="009130FC">
      <w:pPr>
        <w:pStyle w:val="ConsPlusNormal"/>
        <w:spacing w:before="200"/>
        <w:ind w:firstLine="540"/>
        <w:jc w:val="both"/>
      </w:pPr>
      <w:r>
        <w:t>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приложению N 89;</w:t>
      </w:r>
    </w:p>
    <w:p w:rsidR="009130FC" w:rsidRDefault="009130FC" w:rsidP="009130FC">
      <w:pPr>
        <w:pStyle w:val="ConsPlusNormal"/>
        <w:spacing w:before="200"/>
        <w:ind w:firstLine="540"/>
        <w:jc w:val="both"/>
      </w:pPr>
      <w:r>
        <w:t>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укладке асфальтобетона, согласно приложению N 90;</w:t>
      </w:r>
    </w:p>
    <w:p w:rsidR="009130FC" w:rsidRDefault="009130FC" w:rsidP="009130FC">
      <w:pPr>
        <w:pStyle w:val="ConsPlusNormal"/>
        <w:spacing w:before="200"/>
        <w:ind w:firstLine="540"/>
        <w:jc w:val="both"/>
      </w:pPr>
      <w:r>
        <w:t>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приложению N 91;</w:t>
      </w:r>
    </w:p>
    <w:p w:rsidR="009130FC" w:rsidRDefault="009130FC" w:rsidP="009130FC">
      <w:pPr>
        <w:pStyle w:val="ConsPlusNormal"/>
        <w:spacing w:before="200"/>
        <w:ind w:firstLine="540"/>
        <w:jc w:val="both"/>
      </w:pPr>
      <w:r>
        <w:t>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приложению N 92;</w:t>
      </w:r>
    </w:p>
    <w:p w:rsidR="009130FC" w:rsidRDefault="009130FC" w:rsidP="009130FC">
      <w:pPr>
        <w:pStyle w:val="ConsPlusNormal"/>
        <w:spacing w:before="200"/>
        <w:ind w:firstLine="540"/>
        <w:jc w:val="both"/>
      </w:pPr>
      <w:r>
        <w:t>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приложению N 93;</w:t>
      </w:r>
    </w:p>
    <w:p w:rsidR="009130FC" w:rsidRDefault="009130FC" w:rsidP="009130FC">
      <w:pPr>
        <w:pStyle w:val="ConsPlusNormal"/>
        <w:spacing w:before="200"/>
        <w:ind w:firstLine="540"/>
        <w:jc w:val="both"/>
      </w:pPr>
      <w:r>
        <w:t>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согласно приложению N 94;</w:t>
      </w:r>
    </w:p>
    <w:p w:rsidR="009130FC" w:rsidRDefault="009130FC" w:rsidP="009130FC">
      <w:pPr>
        <w:pStyle w:val="ConsPlusNormal"/>
        <w:spacing w:before="200"/>
        <w:ind w:firstLine="540"/>
        <w:jc w:val="both"/>
      </w:pPr>
      <w:r>
        <w:t>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с сжиженным газом и газовых баллонов, согласно приложению N 95;</w:t>
      </w:r>
    </w:p>
    <w:p w:rsidR="009130FC" w:rsidRDefault="009130FC" w:rsidP="009130FC">
      <w:pPr>
        <w:pStyle w:val="ConsPlusNormal"/>
        <w:spacing w:before="200"/>
        <w:ind w:firstLine="540"/>
        <w:jc w:val="both"/>
      </w:pPr>
      <w:r>
        <w:t>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приложению N 96;</w:t>
      </w:r>
    </w:p>
    <w:p w:rsidR="009130FC" w:rsidRDefault="009130FC" w:rsidP="009130FC">
      <w:pPr>
        <w:pStyle w:val="ConsPlusNormal"/>
        <w:spacing w:before="200"/>
        <w:ind w:firstLine="540"/>
        <w:jc w:val="both"/>
      </w:pPr>
      <w:r>
        <w:t>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приложению N 97;</w:t>
      </w:r>
    </w:p>
    <w:p w:rsidR="009130FC" w:rsidRDefault="009130FC" w:rsidP="009130FC">
      <w:pPr>
        <w:pStyle w:val="ConsPlusNormal"/>
        <w:spacing w:before="200"/>
        <w:ind w:firstLine="540"/>
        <w:jc w:val="both"/>
      </w:pPr>
      <w:r>
        <w:t>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приложению N 98;</w:t>
      </w:r>
    </w:p>
    <w:p w:rsidR="009130FC" w:rsidRDefault="009130FC" w:rsidP="009130FC">
      <w:pPr>
        <w:pStyle w:val="ConsPlusNormal"/>
        <w:spacing w:before="200"/>
        <w:ind w:firstLine="540"/>
        <w:jc w:val="both"/>
      </w:pPr>
      <w:r>
        <w:t xml:space="preserve">1.99. Форму проверочного листа (списка контрольных вопросов) для осуществления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приложению N 99;</w:t>
      </w:r>
    </w:p>
    <w:p w:rsidR="009130FC" w:rsidRDefault="009130FC" w:rsidP="009130FC">
      <w:pPr>
        <w:pStyle w:val="ConsPlusNormal"/>
        <w:spacing w:before="200"/>
        <w:ind w:firstLine="540"/>
        <w:jc w:val="both"/>
      </w:pPr>
      <w:r>
        <w:t>1.100.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приложению N 100;</w:t>
      </w:r>
    </w:p>
    <w:p w:rsidR="009130FC" w:rsidRDefault="009130FC" w:rsidP="009130FC">
      <w:pPr>
        <w:pStyle w:val="ConsPlusNormal"/>
        <w:spacing w:before="200"/>
        <w:ind w:firstLine="540"/>
        <w:jc w:val="both"/>
      </w:pPr>
      <w:r>
        <w:t>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приложению N 101;</w:t>
      </w:r>
    </w:p>
    <w:p w:rsidR="009130FC" w:rsidRDefault="009130FC" w:rsidP="009130FC">
      <w:pPr>
        <w:pStyle w:val="ConsPlusNormal"/>
        <w:spacing w:before="200"/>
        <w:ind w:firstLine="540"/>
        <w:jc w:val="both"/>
      </w:pPr>
      <w:r>
        <w:t>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приложению N 102;</w:t>
      </w:r>
    </w:p>
    <w:p w:rsidR="009130FC" w:rsidRDefault="009130FC" w:rsidP="009130FC">
      <w:pPr>
        <w:pStyle w:val="ConsPlusNormal"/>
        <w:spacing w:before="200"/>
        <w:ind w:firstLine="540"/>
        <w:jc w:val="both"/>
      </w:pPr>
      <w:r>
        <w:t>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приложению N 103;</w:t>
      </w:r>
    </w:p>
    <w:p w:rsidR="009130FC" w:rsidRDefault="009130FC" w:rsidP="009130FC">
      <w:pPr>
        <w:pStyle w:val="ConsPlusNormal"/>
        <w:spacing w:before="200"/>
        <w:ind w:firstLine="540"/>
        <w:jc w:val="both"/>
      </w:pPr>
      <w:r>
        <w:t>1.104.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приложению N 104;</w:t>
      </w:r>
    </w:p>
    <w:p w:rsidR="009130FC" w:rsidRDefault="009130FC" w:rsidP="009130FC">
      <w:pPr>
        <w:pStyle w:val="ConsPlusNormal"/>
        <w:spacing w:before="200"/>
        <w:ind w:firstLine="540"/>
        <w:jc w:val="both"/>
      </w:pPr>
      <w:r>
        <w:t>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приложению N 105;</w:t>
      </w:r>
    </w:p>
    <w:p w:rsidR="009130FC" w:rsidRDefault="009130FC" w:rsidP="009130FC">
      <w:pPr>
        <w:pStyle w:val="ConsPlusNormal"/>
        <w:spacing w:before="200"/>
        <w:ind w:firstLine="540"/>
        <w:jc w:val="both"/>
      </w:pPr>
      <w:r>
        <w:t>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приложению N 106;</w:t>
      </w:r>
    </w:p>
    <w:p w:rsidR="009130FC" w:rsidRDefault="009130FC" w:rsidP="009130FC">
      <w:pPr>
        <w:pStyle w:val="ConsPlusNormal"/>
        <w:spacing w:before="200"/>
        <w:ind w:firstLine="540"/>
        <w:jc w:val="both"/>
      </w:pPr>
      <w:r>
        <w:t>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приложению N 107.</w:t>
      </w:r>
    </w:p>
    <w:p w:rsidR="009130FC" w:rsidRDefault="009130FC" w:rsidP="009130FC">
      <w:pPr>
        <w:pStyle w:val="ConsPlusNormal"/>
        <w:spacing w:before="200"/>
        <w:ind w:firstLine="540"/>
        <w:jc w:val="both"/>
      </w:pPr>
      <w:r>
        <w:t>2. Контроль за исполнением настоящего приказа возложить на заместителя руководителя Федеральной службы по труду и занятости И.И. Шкловца.</w:t>
      </w:r>
    </w:p>
    <w:p w:rsidR="009130FC" w:rsidRDefault="009130FC" w:rsidP="009130FC">
      <w:pPr>
        <w:pStyle w:val="ConsPlusNormal"/>
        <w:ind w:firstLine="540"/>
        <w:jc w:val="both"/>
      </w:pPr>
    </w:p>
    <w:p w:rsidR="009130FC" w:rsidRDefault="009130FC" w:rsidP="009130FC">
      <w:pPr>
        <w:pStyle w:val="ConsPlusNormal"/>
        <w:jc w:val="right"/>
      </w:pPr>
      <w:r>
        <w:t>Руководитель</w:t>
      </w:r>
    </w:p>
    <w:p w:rsidR="009130FC" w:rsidRDefault="009130FC" w:rsidP="009130FC">
      <w:pPr>
        <w:pStyle w:val="ConsPlusNormal"/>
        <w:jc w:val="right"/>
      </w:pPr>
      <w:r>
        <w:t>В.Л.ВУКОЛОВ</w:t>
      </w: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w:t>
      </w:r>
    </w:p>
    <w:p w:rsidR="009130FC" w:rsidRDefault="009130FC" w:rsidP="009130FC">
      <w:pPr>
        <w:pStyle w:val="ConsPlusNormal"/>
        <w:jc w:val="right"/>
      </w:pPr>
      <w:r>
        <w:lastRenderedPageBreak/>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0" w:name="Par140"/>
      <w:bookmarkEnd w:id="0"/>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порядка оформления приема на работу</w:t>
      </w:r>
    </w:p>
    <w:p w:rsidR="009130FC" w:rsidRDefault="009130FC" w:rsidP="009130FC">
      <w:pPr>
        <w:pStyle w:val="ConsPlusNormal"/>
        <w:ind w:firstLine="540"/>
        <w:jc w:val="both"/>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_________ государственной инспекции труда ____________________________________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___________ от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 xml:space="preserve">Вопросы, отражающие </w:t>
            </w:r>
            <w:r>
              <w:lastRenderedPageBreak/>
              <w:t>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Трудовой договор заключен в письменной форме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67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69 Трудового кодекса Российской Федерации (Собрание законодательства Российской Федерации, 2002, N 1, ст. 3; 2004, N 35, ст. 3607; 2013, N 48, ст. 6165; 2013, N 52, ст. 6986), часть 1 статьи 213 Трудового кодекса Российской Федерации (Собрание законодательства Российской Федерации, 2002, N 1, ст. 3, 2004, N 35, ст. 3607, 2013, N 48, ст. 6165, 2013, N 52, ст. 6986), часть 1 статьи 266 Трудового кодекса Российской Федерации (Собрание законодательства Российской Федерации, 2002, N 1, ст. 3, 2006, N 27, ст. 2878, 2013, N 48, ст. 6165), часть 2 статьи 328 Трудового кодекса Российской Федерации (Собрание законодательства Российской Федерации, 2002, N 1, ст. 3, 2006, N 27, ст. 2878, 2013, N 48, ст. 6165), статья 330.3 Трудового кодекса Российской Федерации (Собрание законодательства Российской Федерации, 2002, N 1, ст. 3, 2013, N 48, ст. 6165)</w:t>
            </w:r>
          </w:p>
        </w:tc>
        <w:tc>
          <w:tcPr>
            <w:tcW w:w="56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периодические (для лиц в возрасте до 21 года - ежегодные) медицинские осмотры</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67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15 Трудового кодекса Российской Федерации (Собрание законодательства Российской Федерации, 2002, N 1, ст. 3; 2006, N 27, ст. 2878;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Содержание приказов (распоряжений) о приеме на </w:t>
            </w:r>
            <w:r>
              <w:lastRenderedPageBreak/>
              <w:t>работу соответствует условиям заключенных трудовых договоров</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1 статьи 68 Трудового кодекса Российской Федерации </w:t>
            </w:r>
            <w:r>
              <w:lastRenderedPageBreak/>
              <w:t>(Собрание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68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3096" w:type="dxa"/>
            <w:tcBorders>
              <w:top w:val="single" w:sz="4" w:space="0" w:color="auto"/>
              <w:left w:val="single" w:sz="4" w:space="0" w:color="auto"/>
              <w:right w:val="single" w:sz="4" w:space="0" w:color="auto"/>
            </w:tcBorders>
          </w:tcPr>
          <w:p w:rsidR="009130FC" w:rsidRDefault="009130FC" w:rsidP="00AA13D2">
            <w:pPr>
              <w:pStyle w:val="ConsPlusNormal"/>
              <w:jc w:val="both"/>
            </w:pPr>
            <w:r>
              <w:t>Часть 3 статьи 68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коллективным договором (при наличии)</w:t>
            </w: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2</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1" w:name="Par242"/>
      <w:bookmarkEnd w:id="1"/>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содержанию трудовых договоров</w:t>
      </w:r>
    </w:p>
    <w:p w:rsidR="009130FC" w:rsidRDefault="009130FC" w:rsidP="009130FC">
      <w:pPr>
        <w:pStyle w:val="ConsPlusNormal"/>
        <w:ind w:firstLine="540"/>
        <w:jc w:val="both"/>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 от _______ государственной инспекции труда ____________________________________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____________ от 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 трудовом договоре указаны:</w:t>
            </w:r>
          </w:p>
          <w:p w:rsidR="009130FC" w:rsidRDefault="009130FC" w:rsidP="00AA13D2">
            <w:pPr>
              <w:pStyle w:val="ConsPlusNormal"/>
            </w:pPr>
            <w:r>
              <w:t>фамилия, имя, отчество работника и наименование работодателя (фамилия, имя, отчество работодателя - физического лица);</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1 статьи 57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сведения о документах, удостоверяющих личность работника и работодателя - физического лица;</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сведения о представителе работодателя, подписавшем трудовой договор, и </w:t>
            </w:r>
            <w:r>
              <w:lastRenderedPageBreak/>
              <w:t>основание, в силу которого он наделен соответствующими полномочиями;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место и дата заключения трудового договора</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Часть 2 статьи 57 Трудового кодекса Российской Федерации (Собрание законодательства Российской Федерации, 2002, N 1, ст. 3; 2006, N 27, ст. 2878; 2008, N 9, ст. 812; 2012, N 50, ст. 6959)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трудовой функции;</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условиях оплаты труда;</w:t>
            </w:r>
          </w:p>
        </w:tc>
        <w:tc>
          <w:tcPr>
            <w:tcW w:w="30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гарантиях и компенсациях за работу во вредных и/или опасных условиях труда </w:t>
            </w:r>
            <w:hyperlink w:anchor="Par515" w:tooltip="&lt;*&gt; При наличии вредных и (или) опасных условий труда." w:history="1">
              <w:r>
                <w:rPr>
                  <w:color w:val="0000FF"/>
                </w:rPr>
                <w:t>&lt;*&gt;</w:t>
              </w:r>
            </w:hyperlink>
            <w:r>
              <w:t>;</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характере работы (в отношении работников, характер работы которых имеет подвижной, разъездной),</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условиях труда на рабочем месте;</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обязательном социальном страховании работников</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Наименование должности, </w:t>
            </w:r>
            <w:r>
              <w:lastRenderedPageBreak/>
              <w:t>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 xml:space="preserve">Абзац третий части 2 статьи 57 </w:t>
            </w:r>
            <w:r>
              <w:lastRenderedPageBreak/>
              <w:t>Трудового кодекса Российской Федерации (Собрание законодательства Российской Федерации, 2002, N 1, ст. 3; 2006, N 27, ст. 2878; 2008, N 9, ст. 812; 2012, N 50, ст. 6959)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Срочные трудовые договоры заключены на срок не более пяти лет</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Пункт 2 части 1 статьи 58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Срочный трудовой договор заключен:</w:t>
            </w:r>
          </w:p>
          <w:p w:rsidR="009130FC" w:rsidRDefault="009130FC" w:rsidP="00AA13D2">
            <w:pPr>
              <w:pStyle w:val="ConsPlusNormal"/>
              <w:jc w:val="both"/>
            </w:pPr>
            <w:r>
              <w:t>на время исполнения обязанностей отсутствующего работника, за которым сохраняется место работы;</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 xml:space="preserve">Часть 1 статьи 59 Трудового кодекса Российской Федерации (Собрание законодательства Российской Федерации, 2002, N 1, ст. 3; 2006, N 27, ст. 2878), часть 14 статьи 332 Трудового кодекса Российской Федерации (Собрание законодательства Российской Федерации, 2002, N 1, ст. 3; 2009, N 46, ст. 5419, 2013, N 27, ст. 3477), часть 14 статьи 51 Федерального закона от 29.12.2012 N 273-ФЗ "Об образовании в Российской Федерации" (Собрание законодательства Российской Федерации, 2012, N 53, ст. 7598, 2017, N 1, ст. 4765), пункт 2 статьи 31 Федерального закона от 11.07.2001 N 95-ФЗ "О политических партиях" (Собрание законодательства Российской Федерации, 2001, N 29, ст. 2950, 2017, N 1, ст. 46), пункт 3 статьи 11 Федерального закона от 10.01.2003 N 20-ФЗ "О Государственной автоматизированной системе Российской Федерации "Выборы" (Собрание законодательства Российской Федерации, 2003, N 2, ст. 172, 2017, N 31, ст. 4829), пункт 2 статьи 16 Федерального закона от 25.07.2002 N 113-ФЗ "Об альтернативной гражданской службе" (Собрание </w:t>
            </w:r>
            <w:r>
              <w:lastRenderedPageBreak/>
              <w:t>законодательства Российской Федерации, 2002, N 30, ст. 3030, 2017, N 1, ст. 36), пункт 9 статьи 22.2 Закона Российской Федерации от 19.04.1991 N 1032-1 "О занятости</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 время выполнения временных (до двух месяцев) работ;</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right w:val="single" w:sz="4" w:space="0" w:color="auto"/>
            </w:tcBorders>
          </w:tcPr>
          <w:p w:rsidR="009130FC" w:rsidRDefault="009130FC" w:rsidP="00AA13D2">
            <w:pPr>
              <w:pStyle w:val="ConsPlusNormal"/>
              <w:jc w:val="center"/>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лицом, направляемым на работу за границу;</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096" w:type="dxa"/>
            <w:vMerge w:val="restart"/>
            <w:tcBorders>
              <w:left w:val="single" w:sz="4" w:space="0" w:color="auto"/>
              <w:right w:val="single" w:sz="4" w:space="0" w:color="auto"/>
            </w:tcBorders>
          </w:tcPr>
          <w:p w:rsidR="009130FC" w:rsidRDefault="009130FC" w:rsidP="00AA13D2">
            <w:pPr>
              <w:pStyle w:val="ConsPlusNormal"/>
            </w:pPr>
            <w:r>
              <w:t>населения в Российской Федерации" (Собрание законодательства Российской Федерации, 1996, N 7, ст. 1915, 2014, N 52, ст. 7536, 2017, N 31, ст. 4784), часть 8 статьи 34.2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2017, N 1, ст. 4751), пункт 4 статьи 27 Федерального закона от 31.05.2002 N 63-ФЗ "Об адвокатской деятельности и адвокатуре в Российской Федерации" (2002, N 23, ст. 2102, 2004, N 52, ст. 5267, 2017, N 31, ст. 4818)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096" w:type="dxa"/>
            <w:vMerge/>
            <w:tcBorders>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лицом, направленным органами службы занятости населения на работы временного характера и общественные работы;</w:t>
            </w:r>
          </w:p>
        </w:tc>
        <w:tc>
          <w:tcPr>
            <w:tcW w:w="3096" w:type="dxa"/>
            <w:vMerge/>
            <w:tcBorders>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гражданином, направленным для прохождения альтернативной гражданской службы;</w:t>
            </w:r>
          </w:p>
        </w:tc>
        <w:tc>
          <w:tcPr>
            <w:tcW w:w="30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 проректором образовательной организации высшего образования;</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со спортсменом на период временного перевода по месту временной работы;</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w:t>
            </w:r>
            <w:r>
              <w:lastRenderedPageBreak/>
              <w:t>спортивной подготовке)</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Соблюден запрет на установление в трудовом договоре срока испытания для:</w:t>
            </w:r>
          </w:p>
          <w:p w:rsidR="009130FC" w:rsidRDefault="009130FC" w:rsidP="00AA13D2">
            <w:pPr>
              <w:pStyle w:val="ConsPlusNormal"/>
            </w:pPr>
            <w:r>
              <w:t>лиц, избранных по конкурсу на замещение соответствующей должности;</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4 статьи 70 Трудового кодекса Российской Федерации (Собрание законодательства Российской Федерации, 2002, N 1, ст. 3; 2006, N 27, ст. 2878; 2013, N 27, ст. 3477), часть 1 статьи 59 Трудового кодекса Российской Федерации (Собрание законодательства Российской Федерации, 2002, N 1, ст. 3; 2006, N 27, ст. 2878), часть 14 статьи 332 Трудового кодекса Российской Федерации (Собрание законодательства Российской Федерации, 2002, N 1, ст. 3; 2009, N 46, ст. 5419, 2013, N 27, ст. 3477), часть 2 статьи 348.4 Трудового кодекса Российской Федерации (Собрание законодательства Российской Федерации, 2002, N 1, ст. 3), пункт 9 статьи 22.2 Закона Российской Федерации от 19.04.1991 N 1032-1 "О занятости населения в Российской Федерации" (Собрание законодательства Российской Федерации, 1996, N 7, ст. 1915, 2014, N 52, ст. 7536), части 7, 8 статьи 34.2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2017, N 31, ст. 4751)</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беременных женщин и женщин, имеющих детей в возрасте до полутора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не достигших возраста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избранных на выборную должность на оплачиваемую работу;</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приглашенных на работу в порядке перевода от другого работодателя по согласованию между работодателями;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заключающих трудовой договор на срок до двух месяцев;</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лицам, успешно завершившим ученичество;</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лиц, успешно прошедших спортивную подготовку на основании договора оказания услуг по спортивной подготовке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 трудовой договор с совместителем включено указание на то, что работа является совместительством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4 статьи 282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В трудовой договор с </w:t>
            </w:r>
            <w:r>
              <w:lastRenderedPageBreak/>
              <w:t>сезонным работником включено условие о сезонном характере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 xml:space="preserve">Часть 1 статьи 294 Трудового </w:t>
            </w:r>
            <w:r>
              <w:lastRenderedPageBreak/>
              <w:t>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 трудовой договор со спасателем включены условия:</w:t>
            </w:r>
          </w:p>
          <w:p w:rsidR="009130FC" w:rsidRDefault="009130FC" w:rsidP="00AA13D2">
            <w:pPr>
              <w:pStyle w:val="ConsPlusNormal"/>
            </w:pPr>
            <w:r>
              <w:t>об особенностях и режиме работы;</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Пункт 4 статьи 9 Федерального закона от 22.08.1995 N 151-ФЗ "Об аварийно-спасательных службах и статусе спасателей" (Собрание законодательства Российской Федерации, 1995, N 35, ст. 3503, 2017, N 30, ст. 4447)</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о социальных гарантиях и льготах спасателей;</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1 статьи 341.2 Трудового кодекса Российской Федерации (Собрание законодательства Российской Федерации, 2014, N 19, ст. 2321)</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w:t>
            </w:r>
            <w:r>
              <w:lastRenderedPageBreak/>
              <w:t>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Части 5, 6 статьи 341.2 Трудового кодекса Российской Федерации (Собрание законодательства Российской Федерации, 2014, N 19, ст. 2321)</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Трудовые договоры между работниками и работодателем - субъектом малого предпринимательства, который отнесен к микропредприятиям,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Статья 309.2 Трудового кодекса Российской Федерации (Собрание законодательства Российской Федерации, 2002, N 1, ст. 3; 2016, N 27, ст. 4281), Типовая форма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утвержденная постановлением Правительства Российской Федерации от 27 августа 2016 г. N 858 (Собрание законодательства Российской Федерации, 2016, N 36, ст. 5414)</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w:t>
      </w:r>
    </w:p>
    <w:p w:rsidR="009130FC" w:rsidRDefault="009130FC" w:rsidP="009130FC">
      <w:pPr>
        <w:pStyle w:val="ConsPlusNormal"/>
        <w:spacing w:before="200"/>
        <w:ind w:firstLine="540"/>
        <w:jc w:val="both"/>
      </w:pPr>
      <w:bookmarkStart w:id="2" w:name="Par515"/>
      <w:bookmarkEnd w:id="2"/>
      <w:r>
        <w:t>&lt;*&gt; При наличии вредных и (или) опасных условий труда.</w:t>
      </w: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3</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ind w:firstLine="540"/>
        <w:jc w:val="both"/>
      </w:pPr>
    </w:p>
    <w:p w:rsidR="009130FC" w:rsidRDefault="009130FC" w:rsidP="009130FC">
      <w:pPr>
        <w:pStyle w:val="ConsPlusNormal"/>
        <w:jc w:val="center"/>
      </w:pPr>
      <w:bookmarkStart w:id="3" w:name="Par526"/>
      <w:bookmarkEnd w:id="3"/>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lastRenderedPageBreak/>
        <w:t>актов, содержащих нормы трудового права по проверке</w:t>
      </w:r>
    </w:p>
    <w:p w:rsidR="009130FC" w:rsidRDefault="009130FC" w:rsidP="009130FC">
      <w:pPr>
        <w:pStyle w:val="ConsPlusNormal"/>
        <w:jc w:val="center"/>
      </w:pPr>
      <w:r>
        <w:t>соблюдения порядка и условий изменения</w:t>
      </w:r>
    </w:p>
    <w:p w:rsidR="009130FC" w:rsidRDefault="009130FC" w:rsidP="009130FC">
      <w:pPr>
        <w:pStyle w:val="ConsPlusNormal"/>
        <w:jc w:val="center"/>
      </w:pPr>
      <w:r>
        <w:t>трудового договора</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98"/>
        <w:gridCol w:w="4592"/>
      </w:tblGrid>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 государственной инспекции труда __________________________________</w:t>
            </w: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___________ от ___________________</w:t>
            </w:r>
          </w:p>
        </w:tc>
      </w:tr>
      <w:tr w:rsidR="009130FC" w:rsidTr="00AA13D2">
        <w:tc>
          <w:tcPr>
            <w:tcW w:w="449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24"/>
        <w:gridCol w:w="3005"/>
        <w:gridCol w:w="3231"/>
        <w:gridCol w:w="571"/>
        <w:gridCol w:w="638"/>
        <w:gridCol w:w="964"/>
      </w:tblGrid>
      <w:tr w:rsidR="009130FC" w:rsidTr="00AA13D2">
        <w:tc>
          <w:tcPr>
            <w:tcW w:w="624"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300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23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73"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24"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0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23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Статья 72 Трудового кодекса Российской Федерации (Собрание законодательства Российской Федерации, 2002, N 1, ст. 3; 2006, N 27, ст. 2878), часть 1 статьи 72.2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Части 1, 2, 3 статьи 72.1 Трудового кодекса Российской Федерации (Собрание законодательства Российской Федерации, 2006, N 27, ст. 2878), часть 3 статьи 72.2 Трудового кодекса Российской Федерации (Собрание законодательства Российской Федерации,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9130FC" w:rsidRDefault="009130FC" w:rsidP="00AA13D2">
            <w:pPr>
              <w:pStyle w:val="ConsPlusNormal"/>
            </w:pPr>
            <w:r>
              <w:t>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23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4 статьи 72.2 Трудового кодекса Российской Федерации (Собрание законодательства Российской Федерации,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w:t>
            </w:r>
            <w:r>
              <w:lastRenderedPageBreak/>
              <w:t>указанными выше, произведена в размере не ниже среднего заработка по прежней работе</w:t>
            </w:r>
          </w:p>
        </w:tc>
        <w:tc>
          <w:tcPr>
            <w:tcW w:w="323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4</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1 статьи 73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2 статьи 74 Трудового кодекса Российской Федерации (Собрание законодательства Российской Федерации, 2002, N 1, ст. 3; 2006, N 27, ст. 2878), статья 306 Трудового кодекса Российской Федерации (Собрание законодательства Российской Федерации, 2002, N 1, ст. 3; 2006, N 27, ст. 2878), часть 4 статьи 344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3 статьи 74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7</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Абзац шестой части 1 статьи 76 Трудового кодекса Российской Федерации (Собрание законодательства Российской Федерации, 2002, N 1, ст. 3; 2006, N 21,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Работодатель оплатил работнику время его отстранения от работы (недопущения к работе) в </w:t>
            </w:r>
            <w:r>
              <w:lastRenderedPageBreak/>
              <w:t>случаях:</w:t>
            </w:r>
          </w:p>
          <w:p w:rsidR="009130FC" w:rsidRDefault="009130FC" w:rsidP="00AA13D2">
            <w:pPr>
              <w:pStyle w:val="ConsPlusNormal"/>
            </w:pPr>
            <w:r>
              <w:t>не прохождения обучение и проверку знаний и навыков в области охраны труда не по вине работника</w:t>
            </w:r>
          </w:p>
        </w:tc>
        <w:tc>
          <w:tcPr>
            <w:tcW w:w="323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 xml:space="preserve">Часть 3 статьи 76 Трудового кодекса Российской Федерации (Собрание законодательства Российской Федерации, 2002, N </w:t>
            </w:r>
            <w:r>
              <w:lastRenderedPageBreak/>
              <w:t>1, ст. 3; 2006, N 27, ст. 2878; 2011, N 49, ст. 7031; 2013, N 48, ст. 6165)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не прохождения обязательного медицинского осмотра не по вине работника</w:t>
            </w:r>
          </w:p>
        </w:tc>
        <w:tc>
          <w:tcPr>
            <w:tcW w:w="323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2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23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Части 1, 2 статьи 312.2 Трудового кодекса Российской Федерации (Собрание законодательства Российской Федерации, 08.04.2013, N 14, ст. 1668)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4</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bookmarkStart w:id="4" w:name="Par645"/>
      <w:bookmarkEnd w:id="4"/>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порядка прекращения трудового договора</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 государственной инспекции труда ____________________________________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___________ от 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имеет письменное подтверждение своевременного уведомления работников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74, часть 1 статьи 79, часть 3 статьи 81, часть 2 статьи 84, часть 2 статьи 180 Трудового кодекса Российской Федерации (Собрание законодательства Российской Федерации, 2002, N 1, ст. 3; 2006, N 27, ст. 2878), часть 2 статьи 83 Трудового кодекса Российской Федерации (Собрание законодательства Российской Федерации, 2002, N 1, ст. 3; 2006, N 27, ст. 2878, 2010, N 52, ст. 7002), часть 3 статьи 261 Трудового кодекса Российской Федерации (Собрание законодательства Российской Федерации, 2002, N 1, ст. 3; 2006, N 27, ст. 2878, 2012, N 47, ст. 6399)</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right w:val="single" w:sz="4" w:space="0" w:color="auto"/>
            </w:tcBorders>
          </w:tcPr>
          <w:p w:rsidR="009130FC" w:rsidRDefault="009130FC" w:rsidP="00AA13D2">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Работнику выплачено выходное пособие при увольнении в размере </w:t>
            </w:r>
            <w:r>
              <w:lastRenderedPageBreak/>
              <w:t>двухнедельного среднего заработка в случаях:</w:t>
            </w:r>
          </w:p>
          <w:p w:rsidR="009130FC" w:rsidRDefault="009130FC" w:rsidP="00AA13D2">
            <w:pPr>
              <w:pStyle w:val="ConsPlusNormal"/>
              <w:jc w:val="both"/>
            </w:pPr>
            <w:r>
              <w:t>отказа работника от перевода на другую работу, необходимого ему в соответствии с медицинским заключением;</w:t>
            </w:r>
          </w:p>
        </w:tc>
        <w:tc>
          <w:tcPr>
            <w:tcW w:w="3175" w:type="dxa"/>
            <w:vMerge w:val="restart"/>
            <w:tcBorders>
              <w:top w:val="single" w:sz="4" w:space="0" w:color="auto"/>
              <w:left w:val="single" w:sz="4" w:space="0" w:color="auto"/>
              <w:right w:val="single" w:sz="4" w:space="0" w:color="auto"/>
            </w:tcBorders>
          </w:tcPr>
          <w:p w:rsidR="009130FC" w:rsidRDefault="009130FC" w:rsidP="00AA13D2">
            <w:pPr>
              <w:pStyle w:val="ConsPlusNormal"/>
              <w:jc w:val="both"/>
            </w:pPr>
            <w:r>
              <w:lastRenderedPageBreak/>
              <w:t xml:space="preserve">Часть 3 статьи 178, часть 3 статьи 296, статья 327.7 Трудового кодекса Российской </w:t>
            </w:r>
            <w:r>
              <w:lastRenderedPageBreak/>
              <w:t>Федерации (Собрание законодательства Российской Федерации, 2002, N 1, ст. 3; 2006, N 27, ст. 2878;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призыва работника на военную службу или направлением его на заменяющую ее альтернативную гражданскую службу;</w:t>
            </w:r>
          </w:p>
        </w:tc>
        <w:tc>
          <w:tcPr>
            <w:tcW w:w="3175"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восстановления на работе работника, ранее выполнявшего эту работу;</w:t>
            </w:r>
          </w:p>
        </w:tc>
        <w:tc>
          <w:tcPr>
            <w:tcW w:w="3175"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отказа работника от перевода на работу в другую местность вместе с работодателем;</w:t>
            </w:r>
          </w:p>
        </w:tc>
        <w:tc>
          <w:tcPr>
            <w:tcW w:w="3175"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признания работника полностью неспособным к трудовой деятельности в соответствии с медицинским заключением;</w:t>
            </w:r>
          </w:p>
        </w:tc>
        <w:tc>
          <w:tcPr>
            <w:tcW w:w="3175"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отказа работника от продолжения работы в связи с изменением определенных сторонами условий трудового договора;</w:t>
            </w:r>
          </w:p>
        </w:tc>
        <w:tc>
          <w:tcPr>
            <w:tcW w:w="3175"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75"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Работнику выплачено выходное пособие в размере среднего месячного заработка при прекращении трудового договора </w:t>
            </w:r>
            <w:r>
              <w:lastRenderedPageBreak/>
              <w:t>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3 статьи 84, часть 1 статьи 178, часть 3 статьи 318 Трудового кодекса Российской Федерации (Собрание законодательства Российской </w:t>
            </w:r>
            <w:r>
              <w:lastRenderedPageBreak/>
              <w:t>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178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Расторжение трудового договора по соглашению сторон оформлено в письменной форме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78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имеет письменные заявления работников об увольнении по собственному желанию</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71, часть 1 статьи 80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82, части 1 - 3 статьи 373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Работодателем соблюден месячный срок, исчисляемый </w:t>
            </w:r>
            <w:r>
              <w:lastRenderedPageBreak/>
              <w:t>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5 статьи 373 Трудового кодекса Российской Федерации </w:t>
            </w:r>
            <w:r>
              <w:lastRenderedPageBreak/>
              <w:t>(Собрание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1 - 3, 13 статьи 374 Трудового кодекса Российской Федерации (Собрание законодательства Российской Федерации, 2002, N 1, ст. 3; 2006, N 27, ст. 2878; 2014, N 26, ст. 3405)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w:t>
            </w:r>
            <w:r>
              <w:lastRenderedPageBreak/>
              <w:t>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Часть 12 статьи 374 Трудового кодекса Российской Федерации (Собрание законодательства Российской Федерации, 2002, N 1, ст. 3; 2006, N 27, ст. 2878; 2014, N 26, ст. 3405)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6 статьи 81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Прекращение трудового договора оформлено приказом (распоряжением)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 84.1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 84.1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 84.1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4 и 6 статьи 84.1 Трудового кодекса Российской Федерации (Собрание законодательства Российской Федерации, 2002, N 1, ст. 3; 2006, N 27, ст. 2878; 2015, N 27, ст. 3992), пункт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N 225 (Собрание законодательства Российской Федерации, 2003, N 16, ст. 1539), с изменениями, внесенными постановлением Правительства Российской Федерации от 03.06.2017 N 678 (Собрание законодательства Российской Федерации, 2017, N 24, ст. 3533)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4 и 6 статьи 84.1 Трудового кодекса Российской Федерации (Собрание законодательства Российской Федерации, 2002, N 1, ст. 3; 2006, N 27, ст. 2878; 2015, N 27, ст. 3992)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84.1, часть 1 статьи 127, статья 140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5</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5" w:name="Par832"/>
      <w:bookmarkEnd w:id="5"/>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общих требований по установлению режима</w:t>
      </w:r>
    </w:p>
    <w:p w:rsidR="009130FC" w:rsidRDefault="009130FC" w:rsidP="009130FC">
      <w:pPr>
        <w:pStyle w:val="ConsPlusNormal"/>
        <w:jc w:val="center"/>
      </w:pPr>
      <w:r>
        <w:t>работы и учету рабочего времени</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 государственной инспекции труда __________________________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___________ от 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bl>
    <w:p w:rsidR="009130FC" w:rsidRDefault="009130FC" w:rsidP="009130FC">
      <w:pPr>
        <w:pStyle w:val="ConsPlusNormal"/>
        <w:ind w:firstLine="540"/>
        <w:jc w:val="both"/>
      </w:pPr>
    </w:p>
    <w:p w:rsidR="009130FC" w:rsidRDefault="009130FC" w:rsidP="009130FC">
      <w:pPr>
        <w:pStyle w:val="ConsPlusNormal"/>
        <w:ind w:firstLine="540"/>
        <w:jc w:val="both"/>
      </w:pPr>
      <w:r>
        <w:t xml:space="preserve">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w:t>
      </w:r>
      <w:r>
        <w:lastRenderedPageBreak/>
        <w:t>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 юридическим лицом установлен режим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100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трудовых договорах между работником и работодателем - физическим лицом определен режим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305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шестой части 2 статьи 57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утверждается график сменности для работников, осуществляющих трудовую деятельность в сменном режиме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103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Работники ознакамливаются с графиком сменности в срок не позднее одного месяца до его введения</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103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Работники ознакамливаются с графиком работы на вахте в срок не позднее двух месяцев до его введения</w:t>
            </w:r>
          </w:p>
        </w:tc>
        <w:tc>
          <w:tcPr>
            <w:tcW w:w="3175" w:type="dxa"/>
            <w:tcBorders>
              <w:top w:val="single" w:sz="4" w:space="0" w:color="auto"/>
              <w:left w:val="single" w:sz="4" w:space="0" w:color="auto"/>
              <w:right w:val="single" w:sz="4" w:space="0" w:color="auto"/>
            </w:tcBorders>
          </w:tcPr>
          <w:p w:rsidR="009130FC" w:rsidRDefault="009130FC" w:rsidP="00AA13D2">
            <w:pPr>
              <w:pStyle w:val="ConsPlusNormal"/>
              <w:jc w:val="both"/>
            </w:pPr>
            <w:r>
              <w:t xml:space="preserve">Часть 1 статьи 301 Трудового кодекса Российской Федерации (Собрание законодательства Российской Федерации, 2002, N 1, ст. 3; 2006, N 27, ст. 2878), пункт 64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регистрационный N 7401), с изменениями, внесенными приказом Министерства </w:t>
            </w:r>
            <w:r>
              <w:lastRenderedPageBreak/>
              <w:t>транспорта Российской Федерации от 17.09.2010 N 201 (зарегистрирован Минюстом России 29.11.2010, регистрационный N 19060), пункт 8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N 63 (зарегистрирован Минюстом России 15.07.2005, регистрационный N 6804), с изменениями, внесенными приказом Министерства транспорта</w:t>
            </w:r>
          </w:p>
        </w:tc>
        <w:tc>
          <w:tcPr>
            <w:tcW w:w="571"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3175" w:type="dxa"/>
            <w:tcBorders>
              <w:left w:val="single" w:sz="4" w:space="0" w:color="auto"/>
              <w:bottom w:val="single" w:sz="4" w:space="0" w:color="auto"/>
              <w:right w:val="single" w:sz="4" w:space="0" w:color="auto"/>
            </w:tcBorders>
          </w:tcPr>
          <w:p w:rsidR="009130FC" w:rsidRDefault="009130FC" w:rsidP="00AA13D2">
            <w:pPr>
              <w:pStyle w:val="ConsPlusNormal"/>
              <w:jc w:val="both"/>
            </w:pPr>
            <w:r>
              <w:t>Российской Федерации от 26.02.2007 N 25 (зарегистрирован Минюстом России 05.04.2007, регистрационный N 9238),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N 272 (зарегистрирован Минюстом России 09.03.2004, регистрационный N 5671)</w:t>
            </w:r>
          </w:p>
        </w:tc>
        <w:tc>
          <w:tcPr>
            <w:tcW w:w="57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104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ведет учет времени, фактически отработанного каждым работником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Часть 4 статьи 91 Трудового кодекса Российской Федерации (Собрание законодательства Российской Федерации, 2002, N 1, ст. 3), часть 3 статьи 300 Трудового кодекса Российской Федерации (Собрание законодательства Российской Федерации, 2002, N 1, ст. 3), пункт 4 Положения об особенностях режима рабочего времени и учета рабочего времени при осуществлении медицинскими работниками </w:t>
            </w:r>
            <w:r>
              <w:lastRenderedPageBreak/>
              <w:t>медицинских организаций дежурств на дому, утвержденного приказом Министерства здравоохранения Российской Федерации от 02.04.2014 N 148н (зарегистрирован Минюстом России 19.05.2014, регистрационный N 32328),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N 268 (зарегистрирован Минюстом России 07.10.2016, регистрационный N 43967)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ведет учет продолжительности сверхурочной работы каждого работника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7 статьи 99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both"/>
      </w:pPr>
    </w:p>
    <w:p w:rsidR="009130FC" w:rsidRDefault="009130FC" w:rsidP="009130FC">
      <w:pPr>
        <w:pStyle w:val="ConsPlusNormal"/>
        <w:jc w:val="both"/>
      </w:pPr>
    </w:p>
    <w:p w:rsidR="009130FC" w:rsidRDefault="009130FC" w:rsidP="009130FC">
      <w:pPr>
        <w:pStyle w:val="ConsPlusNormal"/>
        <w:jc w:val="both"/>
      </w:pPr>
    </w:p>
    <w:p w:rsidR="009130FC" w:rsidRDefault="009130FC" w:rsidP="009130FC">
      <w:pPr>
        <w:pStyle w:val="ConsPlusNormal"/>
        <w:jc w:val="both"/>
      </w:pPr>
    </w:p>
    <w:p w:rsidR="009130FC" w:rsidRDefault="009130FC" w:rsidP="009130FC">
      <w:pPr>
        <w:pStyle w:val="ConsPlusNormal"/>
        <w:jc w:val="both"/>
      </w:pPr>
    </w:p>
    <w:p w:rsidR="009130FC" w:rsidRDefault="009130FC" w:rsidP="009130FC">
      <w:pPr>
        <w:pStyle w:val="ConsPlusNormal"/>
        <w:jc w:val="right"/>
        <w:outlineLvl w:val="0"/>
      </w:pPr>
      <w:r>
        <w:t>Приложение N 6</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ind w:firstLine="540"/>
        <w:jc w:val="both"/>
      </w:pPr>
    </w:p>
    <w:p w:rsidR="009130FC" w:rsidRDefault="009130FC" w:rsidP="009130FC">
      <w:pPr>
        <w:pStyle w:val="ConsPlusNormal"/>
        <w:jc w:val="center"/>
      </w:pPr>
      <w:bookmarkStart w:id="6" w:name="Par947"/>
      <w:bookmarkEnd w:id="6"/>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предоставлению ежегодного</w:t>
      </w:r>
    </w:p>
    <w:p w:rsidR="009130FC" w:rsidRDefault="009130FC" w:rsidP="009130FC">
      <w:pPr>
        <w:pStyle w:val="ConsPlusNormal"/>
        <w:jc w:val="center"/>
      </w:pPr>
      <w:r>
        <w:t>основного оплачиваемого отпуска</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_________ государственной инспекции труда 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 от 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124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Запрещается непредоставление ежегодного оплачиваемого отпуска в течение двух лет подряд</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124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Работнику оплачен ежегодный основной оплачиваемый отпуск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114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Оплата отпуска произведена не позднее чем за три дня до его начала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9 ст. 136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7</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7" w:name="Par1026"/>
      <w:bookmarkEnd w:id="7"/>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общих требований по установлению</w:t>
      </w:r>
    </w:p>
    <w:p w:rsidR="009130FC" w:rsidRDefault="009130FC" w:rsidP="009130FC">
      <w:pPr>
        <w:pStyle w:val="ConsPlusNormal"/>
        <w:jc w:val="center"/>
      </w:pPr>
      <w:r>
        <w:t>и выплате заработной платы</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___________ государственной инспекции труда 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 от 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135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извещает каждого работника в письменной форме о составных частях заработной платы</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136 Трудового кодекса Российской Федерации (Собрание законодательства Российской Федерации, 2002, N 1, ст. 3; 2012, N 18, ст. 2127)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размерах иных сумм, начисленных работнику</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 размерах</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об основаниях произведенных удержаний</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об общей денежной сумме, подлежащей выплате</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утверждена форма расчетного листка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136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Заработная плата выплачивается не реже чем каждые полмесяца.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Часть 6 статьи 136 Трудового кодекса Российской Федерации (Собрание законодательства Российской Федерации, 2002, N </w:t>
            </w:r>
            <w:r>
              <w:lastRenderedPageBreak/>
              <w:t>1, ст. 3; 2016, N 27, ст. 4205)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6 статьи 136 Трудового кодекса Российской Федерации (Собрание законодательства Российской Федерации, 2002, N 1, ст. 3; 2016, N 27, ст. 4205)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147 Трудового кодекса Российской Федерации (Собрание законодательства Российской Федерации, 2002, N 1, ст. 3; 2006, N 27, ст. 2878; 2013, N 52, ст. 6986)</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статьи 351.5 Трудового кодекса Российской Федерации (Собрание законодательства Российской Федерации, 2015, N 1, ст. 72)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w:t>
            </w:r>
            <w:r>
              <w:lastRenderedPageBreak/>
              <w:t>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Федерального закона </w:t>
            </w:r>
            <w:r>
              <w:lastRenderedPageBreak/>
              <w:t>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N 108-ФЗ) (Собрание законодательства Российской Федерации, 2013, N 23, ст. 2866; 2015, N 24, ст. 3368)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153 Трудового кодекса Российской Федерации (Собрание законодательства Российской Федерации, 2002, N 1, ст. 3; 2006, N 27, ст. 2878; 2008, N 9, ст. 812; 2017, N 25, ст. 3594), часть 2 статьи 290 Трудового кодекса Российской Федерации (Собрание законодательства Российской Федерации, 2002, N 1, ст. 3), часть 3 статьи 11 Федерального закона N 108-ФЗ (Собрание законодательства Российской Федерации, 2013, N 23, ст. 2866; 2015, N 24, ст. 3368)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w:t>
            </w:r>
            <w:r>
              <w:lastRenderedPageBreak/>
              <w:t>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Статья 154 Трудового кодекса Российской Федерации (Собрание законодательства Российской Федерации, 2002, N 1, ст. 3; 2006, N 27, ст. 2878), постановление Правительства Российской Федерации от 22.07.2008 N 554 "О минимальном размере повышения оплаты труда за работу в ночное время" (Собрание законодательства Российской Федерации, 2008, N 30, ст. 3640), часть 2 статьи 11 Федерального закона N 108-ФЗ (Собрание законодательства Российской Федерации, 2013, N 23, ст. 2866; 2015, N 24, ст. 3368)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157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157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142 Трудового кодекса Российской Федерации (Собрание законодательства Российской Федерации, 2002, N 1, ст. 3; 2006, N 27, ст. 2878; 2016, N 1, ст. 54)</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4 статьи 173 Трудового кодекса Российской Федерации (Собрание законодательства Российской Федерации, 2002, N 1, ст. 3; 2013, N 27, ст. 3477), статья 173.1 Трудового кодекса Российской Федерации (Собрание законодательства Российской Федерации, 2013, N 27, ст. 3477; 2014, N 52, ст. 7554), части 1, 4 статьи 174 Трудового кодекса Российской Федерации (Собрание законодательства Российской Федерации, 2002, N 1, ст. 3; 2006, N 27, ст. 2878; 2013, N 27, ст. 3477), части 1, 2 статьи 176 Трудового кодекса Российской Федерации (Собрание законодательства Российской Федерации, 2002, N 1, ст. 3; 2013, N 27, ст. 3477)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 xml:space="preserve">Работодатель сохраняет за работниками средний заработок на время прохождения обязательных </w:t>
            </w:r>
            <w:r>
              <w:lastRenderedPageBreak/>
              <w:t>медицинских осмотров</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Статья 185 Трудового кодекса Российской Федерации (Собрание законодательства Российской Федерации, 2002, N </w:t>
            </w:r>
            <w:r>
              <w:lastRenderedPageBreak/>
              <w:t>1, ст. 3; 2006, N 27, ст. 2878; 2013, N 48, ст. 6165)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186 Трудового кодекса Российской Федерации (Собрание законодательства Российской Федерации, 2002, N 1, ст. 3; 2004, N 35, ст. 3607)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187 Трудового кодекса Российской Федерации (Собрание законодательства Российской Федерации, 2002, N 1, ст. 3; 2016, N 27, ст. 4172)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220 Трудового кодекса Российской Федерации (Собрание законодательства Российской Федерации, 2002, N 1, ст. 3; 2005, N 19, ст. 1752; 2006, N 27, ст. 2878; 2011, N 30, ст. 4590)</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средний заработок за беременной женщиной при снижении нормы выработки,</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254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нормы обслуживания</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w:t>
            </w:r>
            <w:r>
              <w:lastRenderedPageBreak/>
              <w:t>неблагоприятных производственных факторов</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Часть 2 статьи 254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22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254 Трудового кодекса Российской Федерации (Собрание законодательства Российской Федерации, 2002, N 1, ст. 3; 2013, N 48, ст. 6165)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254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258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статья 262 Трудового кодекса Российской Федерации (Собрание законодательства Российской Федерации, 2002, N 1, ст. 3; 2006, N 27, ст. 2878; 2009, N 30, ст. 3739; 2014, N 14, ст. 1547)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301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выплату надбавки за вахтовый метод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Части 1, 2, 3 статьи 302 Трудового кодекса Российской Федерации (Собрание законодательства Российской Федерации, 2002, N 1, ст. 3; 2006, N 27, ст. 2878; 2014, N 14, ст. 1547), пункты 1, 2, 3, 4 постановления Правительства </w:t>
            </w:r>
            <w:r>
              <w:lastRenderedPageBreak/>
              <w:t>Российской Федерации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N 6, ст. 463; 2014, N 43, ст. 5894)</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28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8 статьи 302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за дни задержки в пути по метеорологическим условиям</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статьи 10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N 4520-1) (Собрание законодательства Российской Федерации 2004, N 35, ст. 3607; 2009, N 30, ст. 3739; 2014, N 30, ст. 4217)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производит оплату труда лицам, работающим в районах Крайнего Севера и приравненных к ним </w:t>
            </w:r>
            <w:r>
              <w:lastRenderedPageBreak/>
              <w:t>местностях, с применением процентных надбавок к заработной плате за стаж работы в указанных районах и местностях</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Статья 315 Трудового кодекса Российской Федерации (Собрание законодательства Российской Федерации, 2002, N 1, ст. 3), статья 317 Трудового </w:t>
            </w:r>
            <w:r>
              <w:lastRenderedPageBreak/>
              <w:t>кодекса Российской Федерации (Собрание законодательства Российской Федерации, 2002, N 1, ст. 3; 2004, N 35, ст. 3607), статья 11 Закона Российской Федерации N 4520-1 (Собрание законодательства Российской Федерации 2004, N 35, ст. 3607)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8</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8" w:name="Par1297"/>
      <w:bookmarkEnd w:id="8"/>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регулированию</w:t>
      </w:r>
    </w:p>
    <w:p w:rsidR="009130FC" w:rsidRDefault="009130FC" w:rsidP="009130FC">
      <w:pPr>
        <w:pStyle w:val="ConsPlusNormal"/>
        <w:jc w:val="center"/>
      </w:pPr>
      <w:r>
        <w:t>труда несовершеннолетних</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____________ государственной инспекции труда 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 от 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Трудовые договоры с лицами, не достигшими 16 лет, заключены для выполнения легкого труда, не причиняющего вреда их здоровью</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2, 3, 4 статьи 63, часть 5 статьи 348.8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имеет письменное согласие одного из родителей (попечителя)</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3, 4 статьи 63, часть 5 статьи 348.8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письменное согласие (разрешение) органа опеки и попечительства на заключение трудового договора с лицом, не достигшим 15 лет</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 имени работника, не достигшего 14 лет, трудовой договор подписан родителем (опекуном)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Условия трудового договора, заключенного с лицом, не достигшим 14 лет, соответствуют разрешению органа опеки и попечительства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N 1, ст. 3; 2006, N 27, ст. 2878; 2008, N 52, ст. 6236; 2013, N 48, ст. 6165; 2017, N 27, ст. 3936; 2008, N 9, ст. 812)</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327.1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соблюдается запрет на заключение трудовых договоров с несовершеннолетними о работе по совместительству</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282 Трудового кодекса Российской Федерации (Собрание законодательства Российской Федерации, 2002, N 1, ст. 3; 2006, N 27, ст. 2878; 2013, N 52, ст. 6986; 2014, N 14, ст. 1547)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Работники в возрасте до 18 лет проходят за счет средств работодателя предварительные</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266 Трудового кодекса Российской Федерации (Собрание законодательства Российской Федерации, 2002, N 1, ст. 3; 2006, N 27, ст. 2878; 2013, N 48, ст. 6165)</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ежегодные медицинские осмотры</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соблюдается запрет на использование труда несовершеннолетних на работах с вредными и (или) опасными условиями труда</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3 статьи 265 Трудового кодекса Российской Федерации (Собрание законодательства Российской Федерации, 2002, N 1, ст. 3; 2006, N 27, ст. 2878; 2013, N 14, ст. 1666); постановление Правительства Российской Федерации от 25.02.2000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 подземных работах</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 работах, выполнение которых может причинить вред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Часть 2 статьи 265, часть 4 статьи 348.8 Трудового кодекса Российской Федерации (Собрание законодательства Российской Федерации, 2002, N 1, ст. 3; 2006, N 27, ст. 2878; 2008, N 9, Ст. 812), постановление Министерства труда и социального развития Российской Федерации от </w:t>
            </w:r>
            <w:r>
              <w:lastRenderedPageBreak/>
              <w:t>07.04.1999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N 1817)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соблюдается запрет на привлечение несовершеннолетних к работам, выполняемым вахтовым методом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298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267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Продолжительность рабочего времени несовершеннолетних работников в возрасте до шестнадцати лет составляет не более 24 часов в неделю</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92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возрасте от шестнадцати до восемнадцати лет - не более 35 часов в неделю</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соблюдается запрет на направление несовершеннолетних в служебную командировку</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Статья 268, часть 3 статьи 348.8 Трудового кодекса Российской Федерации (Собрание законодательства Российской Федерации, 2002, N 1, ст. 3; 2006, N 27, ст. 2878; 2008, N 9, ст. 812), постановление Правительства Российской Федерации от 28.04.2007 N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w:t>
            </w:r>
            <w:r>
              <w:lastRenderedPageBreak/>
              <w:t>Федерации, 2007, N 19, ст. 2356)</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привлечение к работе в ночное время</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выходные и нерабочие праздничные дни</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 сверхурочной работе</w:t>
            </w: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269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9</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bookmarkStart w:id="9" w:name="Par1472"/>
      <w:bookmarkEnd w:id="9"/>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регулированию труда</w:t>
      </w:r>
    </w:p>
    <w:p w:rsidR="009130FC" w:rsidRDefault="009130FC" w:rsidP="009130FC">
      <w:pPr>
        <w:pStyle w:val="ConsPlusNormal"/>
        <w:jc w:val="center"/>
      </w:pPr>
      <w:r>
        <w:t>иностранных работников</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_________ государственной инспекции труда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 от 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В трудовых договорах с иностранными гражданами и лицами без гражданства содержатся дополнительные обязательные сведения:</w:t>
            </w:r>
          </w:p>
        </w:tc>
        <w:tc>
          <w:tcPr>
            <w:tcW w:w="3175" w:type="dxa"/>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 разрешении на работу или патенте с временно пребывающими в РФ иностранными гражданами и лицами без гражданства;</w:t>
            </w:r>
          </w:p>
        </w:tc>
        <w:tc>
          <w:tcPr>
            <w:tcW w:w="3175" w:type="dxa"/>
            <w:tcBorders>
              <w:left w:val="single" w:sz="4" w:space="0" w:color="auto"/>
              <w:right w:val="single" w:sz="4" w:space="0" w:color="auto"/>
            </w:tcBorders>
          </w:tcPr>
          <w:p w:rsidR="009130FC" w:rsidRDefault="009130FC" w:rsidP="00AA13D2">
            <w:pPr>
              <w:pStyle w:val="ConsPlusNormal"/>
              <w:jc w:val="both"/>
            </w:pPr>
            <w:r>
              <w:t>Абзац второй части 1 статьи 327.2 Трудового кодекса Российской Федерации (Собрание законодательства Российской Федерации, 2014, N 49, ст. 6918)</w:t>
            </w:r>
          </w:p>
        </w:tc>
        <w:tc>
          <w:tcPr>
            <w:tcW w:w="5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 разрешении на временное проживание с временно проживающими в Российской Федерации иностранными гражданами и лицами без гражданства;</w:t>
            </w:r>
          </w:p>
        </w:tc>
        <w:tc>
          <w:tcPr>
            <w:tcW w:w="3175" w:type="dxa"/>
            <w:tcBorders>
              <w:left w:val="single" w:sz="4" w:space="0" w:color="auto"/>
              <w:right w:val="single" w:sz="4" w:space="0" w:color="auto"/>
            </w:tcBorders>
          </w:tcPr>
          <w:p w:rsidR="009130FC" w:rsidRDefault="009130FC" w:rsidP="00AA13D2">
            <w:pPr>
              <w:pStyle w:val="ConsPlusNormal"/>
              <w:jc w:val="both"/>
            </w:pPr>
            <w:r>
              <w:t>Абзац третий части 1 статьи 327.2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jc w:val="both"/>
            </w:pPr>
            <w:r>
              <w:t>- о виде на жительство с постоянно проживающими в РФ иностранными гражданами и лицами без гражданства</w:t>
            </w:r>
          </w:p>
        </w:tc>
        <w:tc>
          <w:tcPr>
            <w:tcW w:w="3175" w:type="dxa"/>
            <w:tcBorders>
              <w:left w:val="single" w:sz="4" w:space="0" w:color="auto"/>
              <w:bottom w:val="single" w:sz="4" w:space="0" w:color="auto"/>
              <w:right w:val="single" w:sz="4" w:space="0" w:color="auto"/>
            </w:tcBorders>
          </w:tcPr>
          <w:p w:rsidR="009130FC" w:rsidRDefault="009130FC" w:rsidP="00AA13D2">
            <w:pPr>
              <w:pStyle w:val="ConsPlusNormal"/>
              <w:jc w:val="both"/>
            </w:pPr>
            <w:r>
              <w:t>Абзац четвертый части 1 статьи 327.2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В трудовых договорах с иностранными гражданами и лицами без гражданства содержатся дополнительные </w:t>
            </w:r>
            <w:r>
              <w:lastRenderedPageBreak/>
              <w:t>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2 статьи 327.2 Трудового кодекса Российской Федерации (Собрание законодательства Российской Федерации, 2014, N </w:t>
            </w:r>
            <w:r>
              <w:lastRenderedPageBreak/>
              <w:t>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327.4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vMerge w:val="restart"/>
            <w:tcBorders>
              <w:top w:val="single" w:sz="4" w:space="0" w:color="auto"/>
              <w:left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
        </w:tc>
        <w:tc>
          <w:tcPr>
            <w:tcW w:w="3175" w:type="dxa"/>
            <w:tcBorders>
              <w:top w:val="single" w:sz="4" w:space="0" w:color="auto"/>
              <w:left w:val="single" w:sz="4" w:space="0" w:color="auto"/>
              <w:right w:val="single" w:sz="4" w:space="0" w:color="auto"/>
            </w:tcBorders>
          </w:tcPr>
          <w:p w:rsidR="009130FC" w:rsidRDefault="009130FC" w:rsidP="00AA13D2">
            <w:pPr>
              <w:pStyle w:val="ConsPlusNormal"/>
            </w:pPr>
          </w:p>
        </w:tc>
        <w:tc>
          <w:tcPr>
            <w:tcW w:w="571"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1"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приостановления действия, окончания срока действия разрешения на привлечение и использование иностранных работников,</w:t>
            </w:r>
          </w:p>
        </w:tc>
        <w:tc>
          <w:tcPr>
            <w:tcW w:w="3175" w:type="dxa"/>
            <w:tcBorders>
              <w:left w:val="single" w:sz="4" w:space="0" w:color="auto"/>
              <w:right w:val="single" w:sz="4" w:space="0" w:color="auto"/>
            </w:tcBorders>
          </w:tcPr>
          <w:p w:rsidR="009130FC" w:rsidRDefault="009130FC" w:rsidP="00AA13D2">
            <w:pPr>
              <w:pStyle w:val="ConsPlusNormal"/>
              <w:jc w:val="both"/>
            </w:pPr>
            <w:r>
              <w:t>Абзац второй части 1 статьи 327.5 Трудового кодекса Российской Федерации (Собрание законодательства Российской Федерации, 2014, N 49, ст. 6918)</w:t>
            </w:r>
          </w:p>
        </w:tc>
        <w:tc>
          <w:tcPr>
            <w:tcW w:w="57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окончания срока действия разрешения на работу или патента,</w:t>
            </w:r>
          </w:p>
        </w:tc>
        <w:tc>
          <w:tcPr>
            <w:tcW w:w="3175" w:type="dxa"/>
            <w:tcBorders>
              <w:left w:val="single" w:sz="4" w:space="0" w:color="auto"/>
              <w:right w:val="single" w:sz="4" w:space="0" w:color="auto"/>
            </w:tcBorders>
          </w:tcPr>
          <w:p w:rsidR="009130FC" w:rsidRDefault="009130FC" w:rsidP="00AA13D2">
            <w:pPr>
              <w:pStyle w:val="ConsPlusNormal"/>
              <w:jc w:val="both"/>
            </w:pPr>
            <w:r>
              <w:t>Абзац третий части 1 статьи 327.5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окончания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9130FC" w:rsidRDefault="009130FC" w:rsidP="00AA13D2">
            <w:pPr>
              <w:pStyle w:val="ConsPlusNormal"/>
              <w:jc w:val="both"/>
            </w:pPr>
            <w:r>
              <w:t>Абзац четвертый части 1 статьи 327.5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окончания срока действия вида на жительство в Российской Федерации,</w:t>
            </w:r>
          </w:p>
        </w:tc>
        <w:tc>
          <w:tcPr>
            <w:tcW w:w="3175" w:type="dxa"/>
            <w:tcBorders>
              <w:left w:val="single" w:sz="4" w:space="0" w:color="auto"/>
              <w:right w:val="single" w:sz="4" w:space="0" w:color="auto"/>
            </w:tcBorders>
          </w:tcPr>
          <w:p w:rsidR="009130FC" w:rsidRDefault="009130FC" w:rsidP="00AA13D2">
            <w:pPr>
              <w:pStyle w:val="ConsPlusNormal"/>
              <w:jc w:val="both"/>
            </w:pPr>
            <w:r>
              <w:t>Абзац пятый части 1 статьи 327.5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9130FC" w:rsidRDefault="009130FC" w:rsidP="00AA13D2">
            <w:pPr>
              <w:pStyle w:val="ConsPlusNormal"/>
              <w:jc w:val="both"/>
            </w:pPr>
            <w:r>
              <w:t>Абзац шестой части 1 статьи 327.5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top w:val="single" w:sz="4" w:space="0" w:color="auto"/>
              <w:left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175" w:type="dxa"/>
            <w:tcBorders>
              <w:top w:val="single" w:sz="4" w:space="0" w:color="auto"/>
              <w:left w:val="single" w:sz="4" w:space="0" w:color="auto"/>
              <w:right w:val="single" w:sz="4" w:space="0" w:color="auto"/>
            </w:tcBorders>
          </w:tcPr>
          <w:p w:rsidR="009130FC" w:rsidRDefault="009130FC" w:rsidP="00AA13D2">
            <w:pPr>
              <w:pStyle w:val="ConsPlusNormal"/>
              <w:jc w:val="both"/>
            </w:pPr>
            <w:r>
              <w:t>Абзац второй части 1 статьи 327.6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окончание срока действия разрешения на работу или патента;</w:t>
            </w:r>
          </w:p>
        </w:tc>
        <w:tc>
          <w:tcPr>
            <w:tcW w:w="3175" w:type="dxa"/>
            <w:tcBorders>
              <w:left w:val="single" w:sz="4" w:space="0" w:color="auto"/>
              <w:right w:val="single" w:sz="4" w:space="0" w:color="auto"/>
            </w:tcBorders>
          </w:tcPr>
          <w:p w:rsidR="009130FC" w:rsidRDefault="009130FC" w:rsidP="00AA13D2">
            <w:pPr>
              <w:pStyle w:val="ConsPlusNormal"/>
              <w:jc w:val="both"/>
            </w:pPr>
            <w:r>
              <w:t>Абзац третий части 1 статьи 327.6 Трудового кодекса Российской Федерации (Собрание законодательства Российской Федерации, 2014, N 49, ст. 6918)</w:t>
            </w:r>
          </w:p>
        </w:tc>
        <w:tc>
          <w:tcPr>
            <w:tcW w:w="571"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окончание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9130FC" w:rsidRDefault="009130FC" w:rsidP="00AA13D2">
            <w:pPr>
              <w:pStyle w:val="ConsPlusNormal"/>
              <w:jc w:val="both"/>
            </w:pPr>
            <w:r>
              <w:t>Абзац четвертый части 1 статьи 327.6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r>
              <w:t>- окончание срока действия вида на жительство в Российской Федерации;</w:t>
            </w:r>
          </w:p>
        </w:tc>
        <w:tc>
          <w:tcPr>
            <w:tcW w:w="3175" w:type="dxa"/>
            <w:tcBorders>
              <w:left w:val="single" w:sz="4" w:space="0" w:color="auto"/>
              <w:right w:val="single" w:sz="4" w:space="0" w:color="auto"/>
            </w:tcBorders>
          </w:tcPr>
          <w:p w:rsidR="009130FC" w:rsidRDefault="009130FC" w:rsidP="00AA13D2">
            <w:pPr>
              <w:pStyle w:val="ConsPlusNormal"/>
              <w:jc w:val="both"/>
            </w:pPr>
            <w:r>
              <w:t>Абзац пятый части 1 статьи 327.6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jc w:val="both"/>
            </w:pPr>
            <w:r>
              <w:t xml:space="preserve">- окончание срока действия на территории Российской Федерации договора (полиса) добровольного медицинского </w:t>
            </w:r>
            <w:r>
              <w:lastRenderedPageBreak/>
              <w:t>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Абзац шестой части 1 статьи 327.6 Трудового кодекса Российской Федерации (Собрание законодательства </w:t>
            </w:r>
            <w:r>
              <w:lastRenderedPageBreak/>
              <w:t>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327.6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327.7 Трудового кодекса Российской Федерации (Собрание законодательства Российской Федерации, 2014, N 49, ст. 6918)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10</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ind w:firstLine="540"/>
        <w:jc w:val="both"/>
      </w:pPr>
    </w:p>
    <w:p w:rsidR="009130FC" w:rsidRDefault="009130FC" w:rsidP="009130FC">
      <w:pPr>
        <w:pStyle w:val="ConsPlusNormal"/>
        <w:jc w:val="center"/>
      </w:pPr>
      <w:bookmarkStart w:id="10" w:name="Par1634"/>
      <w:bookmarkEnd w:id="10"/>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lastRenderedPageBreak/>
        <w:t>соблюдения требований по регулированию труда инвалидов</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_______ от ____________ государственной инспекции труда 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 от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1"/>
        <w:gridCol w:w="2971"/>
        <w:gridCol w:w="3175"/>
        <w:gridCol w:w="571"/>
        <w:gridCol w:w="638"/>
        <w:gridCol w:w="1020"/>
      </w:tblGrid>
      <w:tr w:rsidR="009130FC" w:rsidTr="00AA13D2">
        <w:tc>
          <w:tcPr>
            <w:tcW w:w="69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Продолжительность рабочего времени работников, являющихся инвалидами I </w:t>
            </w:r>
            <w:r>
              <w:lastRenderedPageBreak/>
              <w:t>или II группы, составляет не более 35 часов в неделю</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Абзац четвертый части 1 статьи 92 Трудового кодекса Российской Федерации </w:t>
            </w:r>
            <w:r>
              <w:lastRenderedPageBreak/>
              <w:t>(Собрание законодательства Российской Федерации, 2002, N 1, ст. 3; 2006, N 27, ст. 2878; 2013, N 52, ст. 6986)</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23 Федерального закона от 24.11.1995 N 181-ФЗ "О социальной защите инвалидов в Российской Федерации" (далее - Федеральный закон N 181-ФЗ (Собрание законодательства Российской Федерации, 1995, N 48, ст. 4563)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Продолжительность ежедневной работы (смены) инвалида установлена в соответствии с медицинским заключением</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четвертый части 1 статьи 94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96 Трудового кодекса Российской Федерации (Собрание законодательства Российской Федерации, 2002, N 1, ст. 3; 2002, N 30, ст. 3014; 2006, N 27, ст. 2878), часть 4 статьи 23 Федеральный закон N 181-ФЗ (Собрание законодательства Российской Федерации, 1995, N 48, ст. 4563)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до привлечения к сверхурочной работе знакомит под роспись инвалидов с их правом отказаться от сверхурочной работы</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99 Трудового кодекса Российской Федерации (Собрание законодательства Российской Федерации, 2002, N 1, ст. 3; 2006, N 27, ст. 2878), часть 4 статьи 23 Федерального закона N 181-ФЗ (Собрание законодательства Российской Федерации, 1995, N 48, ст. 4563)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Инвалидам предоставляется ежегодный отпуск не менее 30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23 Федерального закона N 181-ФЗ (Собрание законодательства Российской Федерации, 1995, N 48, ст. 4563; 2001, N 24, ст. 2410)</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Пункт 5 части 1 статьи 14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Инвалиду созданы условия труда в соответствии с индивидуальной программой реабилитации или абилитации</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23, часть 2 статьи 24 Федерального закона N 181-ФЗ (Собрание законодательства Российской Федерации, 1995, N 48, ст. 4563; 2014, N 49, ст. 6928)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четвертый части 2 статьи 128 Трудового кодекса Российской Федерации (Собрание законодательства Российской Федерации, 2002, N 1, ст. 3)</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17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179 Трудового кодекса Российской Федерации (Собрание законодательства Российской Федерации, 2002, N 1, ст. 3; 2006, N 27, ст. 2878)</w:t>
            </w:r>
          </w:p>
        </w:tc>
        <w:tc>
          <w:tcPr>
            <w:tcW w:w="5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both"/>
      </w:pPr>
    </w:p>
    <w:p w:rsidR="009130FC" w:rsidRDefault="009130FC" w:rsidP="009130FC">
      <w:pPr>
        <w:pStyle w:val="ConsPlusNormal"/>
        <w:jc w:val="right"/>
        <w:outlineLvl w:val="0"/>
      </w:pPr>
      <w:r>
        <w:t>Приложение N 11</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регулированию труда женщин</w:t>
      </w:r>
    </w:p>
    <w:p w:rsidR="009130FC" w:rsidRDefault="009130FC" w:rsidP="009130FC">
      <w:pPr>
        <w:pStyle w:val="ConsPlusNormal"/>
        <w:jc w:val="center"/>
      </w:pPr>
      <w:r>
        <w:t>и лиц с семейными обязанностями</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 от ___________ государственной инспекции труда ________________________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 от 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не применяет труд женщин на работах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253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 подземных работах, за исключением нефизических работ или работ по санитарному и бытовому обслуживанию</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не применяет труд женщин на работах, связанных с подъемом</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Части 2, 3 статьи 253 Трудового кодекса Российской Федерации (Собрание законодательства Российской Федерации, 2002, N 1, ст. 3; 2006, N 27, ст. 2878; 2013, N 52, ст. 6986), постановление Совета Министров Правительства Российской Федерации от 06.02.1993 N 105 "О новых нормах предельно допустимых нагрузок для женщин при подъеме и перемещении тяжестей </w:t>
            </w:r>
            <w:r>
              <w:lastRenderedPageBreak/>
              <w:t>вручную" (Собрание актов Президента и Правительства Российской Федерации, 1993, N 7, ст. 566)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перемещением вручную тяжестей, превышающих предельно допустимые для них нормы</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не привлекает беременных женщин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298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не привлекает женщин, имеющих детей в возрасте до трех лет,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298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254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254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254 Трудового кодекса Российской Федерации (Собрание законодательства Российской Федерации, 2002, N 1, ст. 3; 2013, N 48, ст. 6165)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w:t>
            </w:r>
            <w:r>
              <w:lastRenderedPageBreak/>
              <w:t>государственному социальному страхованию в установленном федеральными законами размере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Статья 255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 255 Трудового кодекса Российской Федерации (Собрание законодательства Российской Федерации, 2002, N 1, ст. 3; 2006, N 27, ст. 2878), Части 1, 2 статьи 10, части 1, 3 статьи 11, части 1, 8 статьи 13 и часть 1 статьи 15 Федерального закона от 29.12.2006 N 255-ФЗ "Об обязательном социальном страховании на случай временной нетрудоспособности и в связи с материнством" (далее - Федеральный закон N 255-ФЗ) (Собрание законодательства Российской Федерации, 2007, N 1, ст. 18; 2009, N 30, ст. 3739)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предоставил отпуск по уходу за ребенком по заявлению женщины или иного лица с семейными обязанностями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2, 3 статьи 256 Трудового кодекса Российской Федерации (Собрание законодательства Российской Федерации, 2002, N 1, ст. 3; 2006, N 27, ст. 2878), части 2, 3 статьи 257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статьи 11.1, статья 11.2, части 1, 8 статьи 13 и часть 1 статьи 15 Федерального закона N 255-ФЗ (Собрание законодательства Российской Федерации, N 1, ст. 18; 2009, N 30, ст. 3739)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предоставляет работающим женщинам, имеющим детей в возрасте до 1,5 лет, перерывов для кормления ребенка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1 - 3 статьи 258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перерывов для кормления ребенка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258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Отсутствуют случаи направления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Часть 1 статьи 259 Трудового кодекса Российской Федерации (Собрание законодательства </w:t>
            </w:r>
            <w:r>
              <w:lastRenderedPageBreak/>
              <w:t>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привлечение к сверхурочной работе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выходные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нерабочие праздничные дни беременных женщин</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направляет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259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привлекает к 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выходные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нерабочие праздничные дни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 сверхурочной работе лиц с семейными обязанностями с их письменного согласия</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соблюдает запрет на расторжение трудового договора по инициативе работодателя с беременными женщинами</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4 статьи 261 Трудового кодекса Российской Федерации (Собрание законодательства Российской Федерации, 2002, N 1, ст. 3; 2006, N 27, ст. 2878; 2012, N 47, ст. 6399)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лицами с семейными обязанностями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261 Трудового кодекса Российской Федерации (Собрание законодательства Российской Федерации, 2002, N 1, ст. 3; 2006, N 27, ст. 2878; 2012, N 47, ст. 6399)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261 Трудового кодекса Российской Федерации (Собрание законодательства Российской Федерации, 2002, N 1, ст. 3; 2006, N 27, ст. 2878; 2015, N 27, ст. 3992)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12</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lastRenderedPageBreak/>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регулированию труда лиц,</w:t>
      </w:r>
    </w:p>
    <w:p w:rsidR="009130FC" w:rsidRDefault="009130FC" w:rsidP="009130FC">
      <w:pPr>
        <w:pStyle w:val="ConsPlusNormal"/>
        <w:jc w:val="center"/>
      </w:pPr>
      <w:r>
        <w:t>работающих на Крайнем Севере и в местностях,</w:t>
      </w:r>
    </w:p>
    <w:p w:rsidR="009130FC" w:rsidRDefault="009130FC" w:rsidP="009130FC">
      <w:pPr>
        <w:pStyle w:val="ConsPlusNormal"/>
        <w:jc w:val="center"/>
      </w:pPr>
      <w:r>
        <w:t>приравненных к нему</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_____________ государственной инспекции труда ____________________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__________ от 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lastRenderedPageBreak/>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321 Трудового кодекса Российской Федерации (Собрание законодательства Российской Федерации, 2002, N 1, ст. 3), статья 14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часть 12 статьи 5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 лицам, работающим в местностях, приравненных к районам Крайнего Севера, - 16 календарных дней</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315, части 1, 2 статьи 316 Трудового кодекса Российской Федерации (Собрание законодательства Российской Федерации, 2002, N 1, ст. 3; 2004, N 35, ст. 3607; 2014, N 14, ст. 1547), части 1, 2 статьи 10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подпункт 1 пункта 10, пункт 11 статьи 5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производит оплату труда с применением </w:t>
            </w:r>
            <w:r>
              <w:lastRenderedPageBreak/>
              <w:t>процентной надбавки за стаж работы в данных районах и местностях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Статья 315, часть 1 статьи 317 Трудового кодекса Российской </w:t>
            </w:r>
            <w:r>
              <w:lastRenderedPageBreak/>
              <w:t>Федерации (Собрание законодательства Российской Федерации, 2002, N 1, ст. 3; 2004, N 35, ст. 3607; 2014, N 14, ст. 1547), часть 1 статьи 11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N 35, ст. 3607; 2009, N 30, ст. 3739; 2014, N 30, ст. 4217; 2014, N 14, ст. 1547), подпункт 2 пункта 10, подпункт 11 статьи 5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Статья 314 Трудового кодекса Российской Федерации (Собрание законодательства Российской Федерации, 2002, N 1, ст. 3), пункт 1 постановления Правительства Российской Федерации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N 41, ст. 3928), постановление Правительства Российской Федерации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N 27, ст. </w:t>
            </w:r>
            <w:r>
              <w:lastRenderedPageBreak/>
              <w:t>3377)</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8 статьи 325 Трудового кодекса Российской Федерации (Собрание законодательства Российской Федерации, 2002, N 1, ст. 3; 2006, N 27, ст. 2878; 2014, N 14, ст. 1542; 2016, N 27, ст. 4280)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условия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325 Трудового кодекса Российской Федерации (Собрание законодательства Российской Федерации, 2002, N 1, ст. 3; 2006, N 27, ст. 2878; 2014, N 14, ст. 1542), статья 33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N 14, ст. 1542)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13</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установлению</w:t>
      </w:r>
    </w:p>
    <w:p w:rsidR="009130FC" w:rsidRDefault="009130FC" w:rsidP="009130FC">
      <w:pPr>
        <w:pStyle w:val="ConsPlusNormal"/>
        <w:jc w:val="center"/>
      </w:pPr>
      <w:r>
        <w:t>продолжительности рабочего времени</w:t>
      </w:r>
    </w:p>
    <w:p w:rsidR="009130FC" w:rsidRDefault="009130FC" w:rsidP="009130FC">
      <w:pPr>
        <w:pStyle w:val="ConsPlusNormal"/>
        <w:jc w:val="center"/>
      </w:pPr>
    </w:p>
    <w:p w:rsidR="009130FC" w:rsidRDefault="009130FC" w:rsidP="009130FC">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w:t>
      </w:r>
      <w:r>
        <w:lastRenderedPageBreak/>
        <w:t>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 от ___________ государственной инспекции труда 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 от 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Нормальная продолжительность рабочего времени работников не превышает 40 часов в неделю</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2 статьи 91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pPr>
            <w:r>
              <w:t xml:space="preserve">Работодатель установил сокращенную </w:t>
            </w:r>
            <w:r>
              <w:lastRenderedPageBreak/>
              <w:t>продолжительность рабочего времени:</w:t>
            </w:r>
          </w:p>
          <w:p w:rsidR="009130FC" w:rsidRDefault="009130FC" w:rsidP="00AA13D2">
            <w:pPr>
              <w:pStyle w:val="ConsPlusNormal"/>
              <w:jc w:val="both"/>
            </w:pPr>
            <w:r>
              <w:t>- для работников в возрасте до шестнадцати лет - не более 24 часов в неделю;</w:t>
            </w:r>
          </w:p>
          <w:p w:rsidR="009130FC" w:rsidRDefault="009130FC" w:rsidP="00AA13D2">
            <w:pPr>
              <w:pStyle w:val="ConsPlusNormal"/>
              <w:jc w:val="both"/>
            </w:pPr>
            <w:r>
              <w:t>- для работников в возрасте от шестнадцати до восемнадцати лет - не более 35 часов в неделю;</w:t>
            </w:r>
          </w:p>
          <w:p w:rsidR="009130FC" w:rsidRDefault="009130FC" w:rsidP="00AA13D2">
            <w:pPr>
              <w:pStyle w:val="ConsPlusNormal"/>
              <w:jc w:val="both"/>
            </w:pPr>
            <w:r>
              <w:t>- для работников, являющихся инвалидами I или II группы, - не более 35 часов в неделю;</w:t>
            </w:r>
          </w:p>
          <w:p w:rsidR="009130FC" w:rsidRDefault="009130FC" w:rsidP="00AA13D2">
            <w:pPr>
              <w:pStyle w:val="ConsPlusNormal"/>
              <w:jc w:val="both"/>
            </w:pPr>
            <w: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9130FC" w:rsidRDefault="009130FC" w:rsidP="00AA13D2">
            <w:pPr>
              <w:pStyle w:val="ConsPlusNormal"/>
              <w:jc w:val="both"/>
            </w:pPr>
            <w:r>
              <w:t>- не более 36 часов в неделю);</w:t>
            </w:r>
          </w:p>
          <w:p w:rsidR="009130FC" w:rsidRDefault="009130FC" w:rsidP="00AA13D2">
            <w:pPr>
              <w:pStyle w:val="ConsPlusNormal"/>
              <w:jc w:val="both"/>
            </w:pPr>
            <w:r>
              <w:t>- для иных категорий работников (педагогических, медицинских и других работников).</w:t>
            </w:r>
          </w:p>
        </w:tc>
        <w:tc>
          <w:tcPr>
            <w:tcW w:w="3096" w:type="dxa"/>
            <w:tcBorders>
              <w:top w:val="single" w:sz="4" w:space="0" w:color="auto"/>
              <w:left w:val="single" w:sz="4" w:space="0" w:color="auto"/>
              <w:right w:val="single" w:sz="4" w:space="0" w:color="auto"/>
            </w:tcBorders>
          </w:tcPr>
          <w:p w:rsidR="009130FC" w:rsidRDefault="009130FC" w:rsidP="00AA13D2">
            <w:pPr>
              <w:pStyle w:val="ConsPlusNormal"/>
            </w:pPr>
            <w:r>
              <w:lastRenderedPageBreak/>
              <w:t xml:space="preserve">Части 1 - 4 статьи 92, часть 4 статьи 173, часть 4 статьи 174, </w:t>
            </w:r>
            <w:r>
              <w:lastRenderedPageBreak/>
              <w:t>часть 2 статьи 176, статья 320, статья 333, часть 1 статьи 350 Трудового кодекса Российской Федерации (Собрание законодательства Российской Федерации, 2002, N 1, ст. 3; 2006, N 27, ст. 2878; 2013, N 52, ст. 6986; 2017, N 27, ст. 3936;); пункты 1 - 2.2 приложения 1 к приказу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N 36204), с изменениями, внесенными приказом Министерства образования и науки Российской Федерации от 29.06.2016 N 755 (зарегистрирован Минюстом России 15.07.2016 N 42884); постановление</w:t>
            </w:r>
          </w:p>
        </w:tc>
        <w:tc>
          <w:tcPr>
            <w:tcW w:w="566"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p>
        </w:tc>
        <w:tc>
          <w:tcPr>
            <w:tcW w:w="3096" w:type="dxa"/>
            <w:tcBorders>
              <w:left w:val="single" w:sz="4" w:space="0" w:color="auto"/>
              <w:right w:val="single" w:sz="4" w:space="0" w:color="auto"/>
            </w:tcBorders>
          </w:tcPr>
          <w:p w:rsidR="009130FC" w:rsidRDefault="009130FC" w:rsidP="00AA13D2">
            <w:pPr>
              <w:pStyle w:val="ConsPlusNormal"/>
            </w:pPr>
            <w:r>
              <w:t xml:space="preserve">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18.11.2002, N 46, ст. 4595), пункт 1 постановления Правительства Российской Федерации от 14.02.2003 N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N 8, ст. 757; 2005, N 7, ст. 560; 2012, N 37, ст. 5002), статья 5 Федерального закона от 07.11.2000 N 136-ФЗ "О социальной защите граждан, занятых на работах с </w:t>
            </w:r>
            <w:r>
              <w:lastRenderedPageBreak/>
              <w:t>химическим оружием" (Собрание</w:t>
            </w:r>
          </w:p>
        </w:tc>
        <w:tc>
          <w:tcPr>
            <w:tcW w:w="566" w:type="dxa"/>
            <w:tcBorders>
              <w:left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right w:val="single" w:sz="4" w:space="0" w:color="auto"/>
            </w:tcBorders>
          </w:tcPr>
          <w:p w:rsidR="009130FC" w:rsidRDefault="009130FC" w:rsidP="00AA13D2">
            <w:pPr>
              <w:pStyle w:val="ConsPlusNormal"/>
              <w:jc w:val="both"/>
            </w:pPr>
          </w:p>
        </w:tc>
        <w:tc>
          <w:tcPr>
            <w:tcW w:w="1077" w:type="dxa"/>
            <w:tcBorders>
              <w:left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pPr>
            <w:r>
              <w:t>законодательства Российской Федерации, 2000, N 46, ст. 4538), часть 3 статьи 23 Федерального закона от 24.11.1995 N 181-ФЗ "О социальной защите инвалидов в Российской Федерации" (Собрание законодательства Российской Федерации, 1995, N 48, ст. 4563), пункт 6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N 139 (зарегистрирован Минюстом России 20.01.2006, регистрационный N 7401), с изменениями, внесенными приказом Министерства транспорта Российской Федерации от 17.09.2010 N 201 (зарегистрирован Минюстом России 29.11.2010, регистрационный N 19060), пункт 5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N 10 (зарегистрирован Минюстом России 25.02.2004,</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pPr>
            <w:r>
              <w:t xml:space="preserve">регистрационный N 5580), приложение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w:t>
            </w:r>
            <w:r>
              <w:lastRenderedPageBreak/>
              <w:t>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N 30137)</w:t>
            </w:r>
          </w:p>
        </w:tc>
        <w:tc>
          <w:tcPr>
            <w:tcW w:w="56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ведет учет времени, фактически отработанного каждым работником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4 статьи 91 Трудового кодекса Российской Федерации (Собрание законодательства Российской Федерации, 2002, N 1, ст. 31</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Продолжительность ежедневной работы (смены) не превышает:</w:t>
            </w:r>
          </w:p>
          <w:p w:rsidR="009130FC" w:rsidRDefault="009130FC" w:rsidP="00AA13D2">
            <w:pPr>
              <w:pStyle w:val="ConsPlusNormal"/>
              <w:jc w:val="both"/>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9130FC" w:rsidRDefault="009130FC" w:rsidP="00AA13D2">
            <w:pPr>
              <w:pStyle w:val="ConsPlusNormal"/>
              <w:jc w:val="both"/>
            </w:pPr>
            <w:r>
              <w:t>- для лиц, получающих общее образование или среднее</w:t>
            </w:r>
          </w:p>
          <w:p w:rsidR="009130FC" w:rsidRDefault="009130FC" w:rsidP="00AA13D2">
            <w:pPr>
              <w:pStyle w:val="ConsPlusNormal"/>
              <w:jc w:val="both"/>
            </w:pPr>
            <w: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9130FC" w:rsidRDefault="009130FC" w:rsidP="00AA13D2">
            <w:pPr>
              <w:pStyle w:val="ConsPlusNormal"/>
              <w:jc w:val="both"/>
            </w:pPr>
            <w:r>
              <w:t>- для инвалидов - в соответствии с медицинским заключением.</w:t>
            </w:r>
          </w:p>
          <w:p w:rsidR="009130FC" w:rsidRDefault="009130FC" w:rsidP="00AA13D2">
            <w:pPr>
              <w:pStyle w:val="ConsPlusNormal"/>
              <w:jc w:val="both"/>
            </w:pPr>
            <w: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w:t>
            </w:r>
            <w:r>
              <w:lastRenderedPageBreak/>
              <w:t>часов</w:t>
            </w:r>
          </w:p>
        </w:tc>
        <w:tc>
          <w:tcPr>
            <w:tcW w:w="3096" w:type="dxa"/>
            <w:tcBorders>
              <w:top w:val="single" w:sz="4" w:space="0" w:color="auto"/>
              <w:left w:val="single" w:sz="4" w:space="0" w:color="auto"/>
              <w:right w:val="single" w:sz="4" w:space="0" w:color="auto"/>
            </w:tcBorders>
          </w:tcPr>
          <w:p w:rsidR="009130FC" w:rsidRDefault="009130FC" w:rsidP="00AA13D2">
            <w:pPr>
              <w:pStyle w:val="ConsPlusNormal"/>
            </w:pPr>
            <w:r>
              <w:lastRenderedPageBreak/>
              <w:t>Статья 94, части 1 и 3 статьи 95, части 1 - 4 и часть 6 статьи 96, статья 101, часть 1 статьи 102, статья 284, часть 2 статьи 348.8 Трудового кодекса Российской Федерации (Собрание законодательства Российской Федерации, 2002, N 1, ст. 3; 2013, N 52, ст. 6986; 2017, N 27, ст. 3936; 2006, N 27, ст. 2878; 2008, N 9, ст. 812; 2017, N</w:t>
            </w:r>
          </w:p>
          <w:p w:rsidR="009130FC" w:rsidRDefault="009130FC" w:rsidP="00AA13D2">
            <w:pPr>
              <w:pStyle w:val="ConsPlusNormal"/>
            </w:pPr>
            <w:r>
              <w:t xml:space="preserve">25, ст. 3594); постановление Правительства Российской Федерации от 12.11.2002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46, ст. 4595), часть 1 статьи 16 Закона Российской Федерации от 15.05.1991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35, ст. 3607), пункт 13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w:t>
            </w:r>
            <w:r>
              <w:lastRenderedPageBreak/>
              <w:t>транспорта Российской Федерации от 16.05.2003 N 133 (зарегистрирован</w:t>
            </w:r>
          </w:p>
        </w:tc>
        <w:tc>
          <w:tcPr>
            <w:tcW w:w="566"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pPr>
            <w:r>
              <w:t>Минюстом России 01.09.2003, регистрационный N 5036), пункты 4, 14, 16, 20 и 36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N 44 (зарегистрирован Минюстом России 10.06.2016, регистрационный N 42504), пункт 6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N 29н (зарегистрирован Минюстом России 17.04.2003,</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pPr>
            <w:r>
              <w:t xml:space="preserve">регистрационный N 4428), пункты 7, 9 - 12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N 15 (зарегистрирован Минюстом России 01.11.2004, регистрационный N 6094), с изменениями, внесенными приказом Министерства транспорта Российской Федерации от 05.06.2017 N 212 (зарегистрирован Минюстом России 19.06.2017, регистрационный N 47064), пункты 6, 8 Положения об особенностях режима рабочего времени и времени отдыха водителей трамвая и </w:t>
            </w:r>
            <w:r>
              <w:lastRenderedPageBreak/>
              <w:t>троллейбуса, утвержденного приказом Министерства транспорта Российской Федерации от 18.10.2005 N 127 (зарегистрирован Минюстом России 25.11.2005, регистрационный N 7200), с изменениями, внесенными приказом Министерства транспорта Российской Федерации от 17.06.2015 N 192 (зарегистрирован Минюстом России 22.07.2015,</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p>
        </w:tc>
        <w:tc>
          <w:tcPr>
            <w:tcW w:w="3096" w:type="dxa"/>
            <w:tcBorders>
              <w:left w:val="single" w:sz="4" w:space="0" w:color="auto"/>
              <w:right w:val="single" w:sz="4" w:space="0" w:color="auto"/>
            </w:tcBorders>
          </w:tcPr>
          <w:p w:rsidR="009130FC" w:rsidRDefault="009130FC" w:rsidP="00AA13D2">
            <w:pPr>
              <w:pStyle w:val="ConsPlusNormal"/>
            </w:pPr>
            <w:r>
              <w:t>регистрационный N 38120),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N 181 (зарегистрирован Минюстом России 19.10.2011, регистрационный N 2209), с изменениями, внесенными приказом Министерства транспорта Российской Федерации от 13.01.2017 N 12 (зарегистрирован Минюстом России 16.02.2017, регистрационный N 45683), пункт 9 Положения об особенностях режима рабочего времени и времени отдыха отдельных</w:t>
            </w:r>
          </w:p>
        </w:tc>
        <w:tc>
          <w:tcPr>
            <w:tcW w:w="566" w:type="dxa"/>
            <w:tcBorders>
              <w:left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right w:val="single" w:sz="4" w:space="0" w:color="auto"/>
            </w:tcBorders>
          </w:tcPr>
          <w:p w:rsidR="009130FC" w:rsidRDefault="009130FC" w:rsidP="00AA13D2">
            <w:pPr>
              <w:pStyle w:val="ConsPlusNormal"/>
              <w:jc w:val="both"/>
            </w:pPr>
          </w:p>
        </w:tc>
        <w:tc>
          <w:tcPr>
            <w:tcW w:w="1077" w:type="dxa"/>
            <w:tcBorders>
              <w:left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pPr>
            <w:r>
              <w:t xml:space="preserve">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N 223 (зарегистрирован Минюстом России 13.08.2013, регистрационный N 29366), пункт 10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w:t>
            </w:r>
            <w:r>
              <w:lastRenderedPageBreak/>
              <w:t>работы, утвержденного приказом Министерства транспорта Российской Федерации от 16.05.2013 N 183 (зарегистрирован Минюстом России 06.08.2013, регистрационный N 29276)</w:t>
            </w:r>
          </w:p>
        </w:tc>
        <w:tc>
          <w:tcPr>
            <w:tcW w:w="56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Порядок введения суммированного учета рабочего времени установлен правилами внутреннего трудового распорядка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4 статьи 104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период при суммированном учете рабочего времени не превышает один год</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1 статьи 104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Части 1, 2 статьи 104 Трудового кодекса Российской Федерации (Собрание законодательства Российской Федерации, 2002, N 1, ст. 3; 2013, N 52, ст. 6986; 2015, N 24, ст. 3379)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14</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порядка и условий увольнения работника</w:t>
      </w:r>
    </w:p>
    <w:p w:rsidR="009130FC" w:rsidRDefault="009130FC" w:rsidP="009130FC">
      <w:pPr>
        <w:pStyle w:val="ConsPlusNormal"/>
        <w:jc w:val="center"/>
      </w:pPr>
      <w:r>
        <w:t>в связи с сокращением численности</w:t>
      </w:r>
    </w:p>
    <w:p w:rsidR="009130FC" w:rsidRDefault="009130FC" w:rsidP="009130FC">
      <w:pPr>
        <w:pStyle w:val="ConsPlusNormal"/>
        <w:jc w:val="center"/>
      </w:pPr>
      <w:r>
        <w:t>или штата работников</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 от ____________ государственной инспекции труда 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 от 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w:t>
            </w:r>
            <w:r>
              <w:lastRenderedPageBreak/>
              <w:t>семь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Часть 2 статьи 180, часть 2 статьи 292, часть 2 статьи 296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предлагал работнику другую работу с учетом его состояния здоровья (при наличии вакансий)</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3 статьи 81 Трудового кодекса Российской Федерации (Собрание законодательства Российской Федерации, 2002, N 1, ст. 3; 2006, N 27, ст. 2878), часть 1 статьи 180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82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82, части 1, 2 статьи 373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373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w:t>
            </w:r>
            <w:r>
              <w:lastRenderedPageBreak/>
              <w:t>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Части 1, 2, 3, 13 статьи 374 Трудового кодекса Российской Федерации (Собрание законодательства Российской Федерации, 2002, N 1, ст. 3; 2014, N 26, ст. 3405)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12 статьи 374 Трудового кодекса Российской Федерации (Собрание законодательства Российской Федерации, 2002, N 1, ст. 3; 2014, N 26, ст. 3405)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178, часть 3 статьи 296, часть 2 статьи 307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318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178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Работнику, уволенному из организации, расположенной в районах Крайнего Севера и приравненных к ним местностях, при наличии исключительного случая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318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9130FC" w:rsidRDefault="009130FC" w:rsidP="00AA13D2">
            <w:pPr>
              <w:pStyle w:val="ConsPlusNormal"/>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jc w:val="both"/>
            </w:pPr>
            <w:r>
              <w:t>Часть 3 статьи 178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призывом работника на военную службу или направлением его на заменяющую ее альтернативную гражданскую службу;</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восстановлением на работе работника, ранее выполнявшего эту работу;</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 отказом работника от </w:t>
            </w:r>
            <w:r>
              <w:lastRenderedPageBreak/>
              <w:t>перевода на работу в другую местность вместе с работодателем;</w:t>
            </w:r>
          </w:p>
        </w:tc>
        <w:tc>
          <w:tcPr>
            <w:tcW w:w="30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отказом работника от продолжения работы в связи с изменением определенных сторонами условий трудового договора</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Отсутствуют факты увольнения работников в связи с сокращением численности или штата в период временной нетрудоспособности</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6 статьи 81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или во время нахождения в отпуске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Отсутствуют факты увольнения лиц с семейными обязанностями в связи с сокращением численности или штата работников</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261, статья 264 Трудового кодекса Российской Федерации (Собрание законодательства Российской Федерации, 2002, N 1, ст. 3; 2012, N 47, ст. 6399)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Прекращение трудового договора оформлено приказом (распоряжением) работодателя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84.1 Трудового кодекса Российской Федерации (Собрание законодательства Российской Федерации,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84.1 Трудового кодекса Российской Федерации (Собрание законодательства Российской Федерации,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84.1 Трудового кодекса Российской Федерации (Собрание законодательства Российской Федерации,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В день прекращения трудового договора </w:t>
            </w:r>
            <w:r>
              <w:lastRenderedPageBreak/>
              <w:t>работодатель выдал работнику трудовую книжку</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Части 4, 6 статьи 84.1 Трудового кодекса Российской </w:t>
            </w:r>
            <w:r>
              <w:lastRenderedPageBreak/>
              <w:t>Федерации (Собрание законодательства Российской Федерации 2006, N 27, ст. 2878; 2015, N 27, ст. 3992)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4, 6 статьи 84.1 Трудового кодекса Российской Федерации (Собрание законодательства Российской Федерации 2006, N 27, ст. 2878; 2015, N 27, ст. 3992)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84.1 Трудового кодекса Российской Федерации (Собрание законодательства Российской Федерации 2006, N 27, ст. 2878), часть 1 статьи 127 Трудового кодекса Российской Федерации (Собрание законодательства Российской Федерации, 2002, N 1, ст. 3), статья 140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pPr>
    </w:p>
    <w:p w:rsidR="009130FC" w:rsidRDefault="009130FC" w:rsidP="009130FC">
      <w:pPr>
        <w:pStyle w:val="ConsPlusNormal"/>
        <w:jc w:val="right"/>
        <w:outlineLvl w:val="0"/>
      </w:pPr>
      <w:r>
        <w:t>Приложение N 15</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jc w:val="right"/>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предоставлению ежегодного</w:t>
      </w:r>
    </w:p>
    <w:p w:rsidR="009130FC" w:rsidRDefault="009130FC" w:rsidP="009130FC">
      <w:pPr>
        <w:pStyle w:val="ConsPlusNormal"/>
        <w:jc w:val="center"/>
      </w:pPr>
      <w:r>
        <w:t>дополнительного оплачиваемого отпуска</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 от _________ государственной инспекции труда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N _______ от __________________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Работникам предоставляются ежегодные дополнительные оплачиваемые отпуска:</w:t>
            </w:r>
          </w:p>
          <w:p w:rsidR="009130FC" w:rsidRDefault="009130FC" w:rsidP="00AA13D2">
            <w:pPr>
              <w:pStyle w:val="ConsPlusNormal"/>
              <w:jc w:val="both"/>
            </w:pPr>
            <w:r>
              <w:t>- занятым на работах с вредными и (или) опасными условиями труда;</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jc w:val="both"/>
            </w:pPr>
            <w:r>
              <w:t xml:space="preserve">Часть 1 статьи 116, статьи 114, 116, части 1 - 2 статьи 117, статья 118, статья 119, абзацы 1, 3 - 5 частей 5, 6 статьи 302, статья 321, часть 1 статьи 322, статья 339, часть 3 статьи 350 Трудового кодекса Российской Федерации (Собрание законодательства Российской Федерации, 2002, N 1, ст. 3; 2006, N 27, ст. 2878), пункты 1 - 3 Правил предоставления ежегодного дополнительного оплачиваемого отпуска работникам с </w:t>
            </w:r>
            <w:r>
              <w:lastRenderedPageBreak/>
              <w:t>ненормированным рабочим днем в федеральных государственных учреждениях, утвержденных постановлением Правительства Российской Федерации от 11.12.2002 N 884 (Собрание законодательства Российской Федерации, 23.12.2002, N 51, ст. 5081), статья 14 Закона Российской Федерации от 19.02.1993 N 4520-1 "О</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имеющим особый характер работы;</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с ненормированным рабочим днем;</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 xml:space="preserve">- работающим в районах Крайнего Севера и </w:t>
            </w:r>
            <w:r>
              <w:lastRenderedPageBreak/>
              <w:t>приравненных к ним местностях</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p>
        </w:tc>
        <w:tc>
          <w:tcPr>
            <w:tcW w:w="3096" w:type="dxa"/>
            <w:tcBorders>
              <w:left w:val="single" w:sz="4" w:space="0" w:color="auto"/>
              <w:right w:val="single" w:sz="4" w:space="0" w:color="auto"/>
            </w:tcBorders>
          </w:tcPr>
          <w:p w:rsidR="009130FC" w:rsidRDefault="009130FC" w:rsidP="00AA13D2">
            <w:pPr>
              <w:pStyle w:val="ConsPlusNormal"/>
              <w:jc w:val="both"/>
            </w:pPr>
            <w:r>
              <w:t>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часть 12 статьи 5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приложение к постановлению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N 24, ст. 3005), пункт 1 постановления</w:t>
            </w:r>
          </w:p>
        </w:tc>
        <w:tc>
          <w:tcPr>
            <w:tcW w:w="566" w:type="dxa"/>
            <w:tcBorders>
              <w:left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right w:val="single" w:sz="4" w:space="0" w:color="auto"/>
            </w:tcBorders>
          </w:tcPr>
          <w:p w:rsidR="009130FC" w:rsidRDefault="009130FC" w:rsidP="00AA13D2">
            <w:pPr>
              <w:pStyle w:val="ConsPlusNormal"/>
              <w:jc w:val="both"/>
            </w:pPr>
          </w:p>
        </w:tc>
        <w:tc>
          <w:tcPr>
            <w:tcW w:w="1077" w:type="dxa"/>
            <w:tcBorders>
              <w:left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right w:val="single" w:sz="4" w:space="0" w:color="auto"/>
            </w:tcBorders>
          </w:tcPr>
          <w:p w:rsidR="009130FC" w:rsidRDefault="009130FC" w:rsidP="00AA13D2">
            <w:pPr>
              <w:pStyle w:val="ConsPlusNormal"/>
              <w:jc w:val="both"/>
            </w:pPr>
          </w:p>
        </w:tc>
        <w:tc>
          <w:tcPr>
            <w:tcW w:w="3096" w:type="dxa"/>
            <w:tcBorders>
              <w:left w:val="single" w:sz="4" w:space="0" w:color="auto"/>
              <w:right w:val="single" w:sz="4" w:space="0" w:color="auto"/>
            </w:tcBorders>
          </w:tcPr>
          <w:p w:rsidR="009130FC" w:rsidRDefault="009130FC" w:rsidP="00AA13D2">
            <w:pPr>
              <w:pStyle w:val="ConsPlusNormal"/>
              <w:jc w:val="both"/>
            </w:pPr>
            <w:r>
              <w:t xml:space="preserve">Правительства Российской Федерации от 30.12.1998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N 2, ст. 300), пункт 15 статьи 2 </w:t>
            </w:r>
            <w:r>
              <w:lastRenderedPageBreak/>
              <w:t>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14.01.2002, N 2, ст. 128), пункт 5 части 1 статьи 14, пункт 2 и 6 части 1 статьи 18 и пункт 4 части 2 статьи 19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часть 6 статьи 28 Федерального закона от 22.08.1995 N 151-ФЗ "Об</w:t>
            </w:r>
          </w:p>
        </w:tc>
        <w:tc>
          <w:tcPr>
            <w:tcW w:w="566" w:type="dxa"/>
            <w:tcBorders>
              <w:left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right w:val="single" w:sz="4" w:space="0" w:color="auto"/>
            </w:tcBorders>
          </w:tcPr>
          <w:p w:rsidR="009130FC" w:rsidRDefault="009130FC" w:rsidP="00AA13D2">
            <w:pPr>
              <w:pStyle w:val="ConsPlusNormal"/>
              <w:jc w:val="both"/>
            </w:pPr>
          </w:p>
        </w:tc>
        <w:tc>
          <w:tcPr>
            <w:tcW w:w="1077" w:type="dxa"/>
            <w:tcBorders>
              <w:left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jc w:val="both"/>
            </w:pPr>
            <w:r>
              <w:t xml:space="preserve">аварийно-спасательных службах и статусе спасателей" (Собрание законодательства Российской Федерации, 28.08.1995, N 35, ст. 3503), часть 12 статьи 5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приложение к приказу Министерства труда и социальной защиты Российской Федерации от 11.09.2013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w:t>
            </w:r>
            <w:r>
              <w:lastRenderedPageBreak/>
              <w:t>обслуживающим больных туберкулезом сельскохозяйственных животных" (зарегистрирован Минюстом России 10.10.2013, регистрационный N 30137)</w:t>
            </w:r>
          </w:p>
        </w:tc>
        <w:tc>
          <w:tcPr>
            <w:tcW w:w="566"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1077" w:type="dxa"/>
            <w:tcBorders>
              <w:left w:val="single" w:sz="4" w:space="0" w:color="auto"/>
              <w:bottom w:val="single" w:sz="4" w:space="0" w:color="auto"/>
              <w:right w:val="single" w:sz="4" w:space="0" w:color="auto"/>
            </w:tcBorders>
          </w:tcPr>
          <w:p w:rsidR="009130FC" w:rsidRDefault="009130FC" w:rsidP="00AA13D2">
            <w:pPr>
              <w:pStyle w:val="ConsPlusNormal"/>
              <w:jc w:val="both"/>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121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Оплачиваемый отпуск предоставляется работникам ежегодно</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122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120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утвердил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(при его наличии)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123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Работнику оплачен ежегодный дополнительный оплачиваемый отпуск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Статья 114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 допускается замена денежной компенсацией ежегодного дополнительного оплачиваемого отпуска:</w:t>
            </w:r>
          </w:p>
          <w:p w:rsidR="009130FC" w:rsidRDefault="009130FC" w:rsidP="00AA13D2">
            <w:pPr>
              <w:pStyle w:val="ConsPlusNormal"/>
              <w:jc w:val="both"/>
            </w:pPr>
            <w:r>
              <w:t>- беременным женщинам</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126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работникам в возрасте до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работникам, занятым на работах с вредными и (или) опасными условиями труда</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16</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предоставлению прочих</w:t>
      </w:r>
    </w:p>
    <w:p w:rsidR="009130FC" w:rsidRDefault="009130FC" w:rsidP="009130FC">
      <w:pPr>
        <w:pStyle w:val="ConsPlusNormal"/>
        <w:jc w:val="center"/>
      </w:pPr>
      <w:r>
        <w:t>видов времени отдыха (кроме ежегодных</w:t>
      </w:r>
    </w:p>
    <w:p w:rsidR="009130FC" w:rsidRDefault="009130FC" w:rsidP="009130FC">
      <w:pPr>
        <w:pStyle w:val="ConsPlusNormal"/>
        <w:jc w:val="center"/>
      </w:pPr>
      <w:r>
        <w:t>оплачиваемых отпусков)</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_____________ государственной инспекции труда 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 от 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1, 2 статьи 108 Трудового кодекса Российской Федерации (Собрание законодательства Российской Федерации, 2002, N 1, ст. 3; 2006, N 27, ст. 2878; 2017, N 25, ст. 3594), пункт 26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N 63 (зарегистрирован Минюстом России 15.07.2005, регистрационный N 6804)</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Часть 3 статья 108 Трудового кодекса Российской Федерации (Собрание законодательства Российской Федерации, 2002, N 1, ст. 3; 2006, N 27, ст. 2878), абзац 2 пункта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N 536 (зарегистрирован Минюстом России 01.06.2016, регистрационный N 42388)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right w:val="single" w:sz="4" w:space="0" w:color="auto"/>
            </w:tcBorders>
          </w:tcPr>
          <w:p w:rsidR="009130FC" w:rsidRDefault="009130FC" w:rsidP="00AA13D2">
            <w:pPr>
              <w:pStyle w:val="ConsPlusNormal"/>
              <w:jc w:val="both"/>
            </w:pPr>
            <w: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096" w:type="dxa"/>
            <w:tcBorders>
              <w:top w:val="single" w:sz="4" w:space="0" w:color="auto"/>
              <w:left w:val="single" w:sz="4" w:space="0" w:color="auto"/>
              <w:right w:val="single" w:sz="4" w:space="0" w:color="auto"/>
            </w:tcBorders>
          </w:tcPr>
          <w:p w:rsidR="009130FC" w:rsidRDefault="009130FC" w:rsidP="00AA13D2">
            <w:pPr>
              <w:pStyle w:val="ConsPlusNormal"/>
              <w:jc w:val="both"/>
            </w:pPr>
            <w:r>
              <w:t xml:space="preserve">Часть 5 статьи 103, абзац третий части 1 статьи 107, часть 4 статьи 189 Трудового кодекса Российской Федерации (Собрание законодательства Российской Федерации, 2002, N 1, ст. 3; 2006, N 27, ст. 2878); пункты 4, 19, 40, 41, 44 - 49 Особенностей режима рабочего времени и времени отдыха, условий труда отдельных категорий работников железнодорожного транспорта общего </w:t>
            </w:r>
            <w:r>
              <w:lastRenderedPageBreak/>
              <w:t>пользования, работа которых непосредственно связана с движением поездов, утвержденных приказом Минтранса России от 09.03.2016 N 44 (зарегистрирован Минюстом России 10.06.2016, регистрационный N 42504), пункт 25 Положения об особенностях режима рабочего времени и времени отдыха водителей автомобилей, утвержденного приказом Минтранса России от 20.08.2004 N 15 (зарегистрирован Минюстом России 01.11.2004,</w:t>
            </w:r>
          </w:p>
        </w:tc>
        <w:tc>
          <w:tcPr>
            <w:tcW w:w="566" w:type="dxa"/>
            <w:tcBorders>
              <w:top w:val="single" w:sz="4" w:space="0" w:color="auto"/>
              <w:left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jc w:val="both"/>
            </w:pPr>
            <w:r>
              <w:t>регистрационный N 6094), пункт 13 Положения об особенностях режима рабочего времени и времени отдыха водителей трамвая и троллейбуса, утвержденного приказом Минтранса России от 18.10.2005 N 127 (зарегистрирован Минюстом России 25.11.2005, регистрационный N 7200), пункты 17,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 от 07.07.2011 N 181 (зарегистрирован Минюстом России 19.10.2011, регистрационный N 22090), пункты 16, 18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N 223 (зарегистрирован Минюстом России 13.08.2013,</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jc w:val="both"/>
            </w:pPr>
            <w:r>
              <w:t xml:space="preserve">регистрационный N 29366), пункты 17, 19 Положения об особенностях режима рабочего времени и времени отдыха отдельных категорий работников федерального </w:t>
            </w:r>
            <w:r>
              <w:lastRenderedPageBreak/>
              <w:t>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N 183 (зарегистрирован Минюстом России 06.08.2013, регистрационный N 29276), пункты 19, 21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N 61 (зарегистрирован Минюстом России 20.04.2012, регистрационный N 23922), пункты 20, 22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jc w:val="both"/>
            </w:pPr>
            <w:r>
              <w:t>"Ведомственная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N 308 (зарегистрирован Минюстом России 30.12.2011, регистрационный N 22858), пункты 54 - 59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N 139 (зарегистрирован Минюстом России 20.01.2006, регистрационный N 7401), пункты 22, 27 и 28 Положения об особенностях режима рабочего времени и времени отдыха работников метрополитена, утвержденного приказом Минтранса России от 08.06.2005 N 63</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right w:val="single" w:sz="4" w:space="0" w:color="auto"/>
            </w:tcBorders>
          </w:tcPr>
          <w:p w:rsidR="009130FC" w:rsidRDefault="009130FC" w:rsidP="00AA13D2">
            <w:pPr>
              <w:pStyle w:val="ConsPlusNormal"/>
            </w:pPr>
          </w:p>
        </w:tc>
        <w:tc>
          <w:tcPr>
            <w:tcW w:w="2971" w:type="dxa"/>
            <w:tcBorders>
              <w:left w:val="single" w:sz="4" w:space="0" w:color="auto"/>
              <w:right w:val="single" w:sz="4" w:space="0" w:color="auto"/>
            </w:tcBorders>
          </w:tcPr>
          <w:p w:rsidR="009130FC" w:rsidRDefault="009130FC" w:rsidP="00AA13D2">
            <w:pPr>
              <w:pStyle w:val="ConsPlusNormal"/>
            </w:pPr>
          </w:p>
        </w:tc>
        <w:tc>
          <w:tcPr>
            <w:tcW w:w="3096" w:type="dxa"/>
            <w:tcBorders>
              <w:left w:val="single" w:sz="4" w:space="0" w:color="auto"/>
              <w:right w:val="single" w:sz="4" w:space="0" w:color="auto"/>
            </w:tcBorders>
          </w:tcPr>
          <w:p w:rsidR="009130FC" w:rsidRDefault="009130FC" w:rsidP="00AA13D2">
            <w:pPr>
              <w:pStyle w:val="ConsPlusNormal"/>
              <w:jc w:val="both"/>
            </w:pPr>
            <w:r>
              <w:t xml:space="preserve">(зарегистрирован Минюстом России 15.07.2005, </w:t>
            </w:r>
            <w:r>
              <w:lastRenderedPageBreak/>
              <w:t xml:space="preserve">регистрационный N 6804), пункт 12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N 10 (зарегистрирован Минюстом России 25.02.2004, регистрационный N 5580),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N 272 (зарегистрирован Минюстом России 09.03.2004, регистрационный N 5671), пункт 16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утвержденного приказом Госкомрыболовства России от 08.08.2003 N 271 (зарегистрирован Минюстом России 18.09.2003, регистрационный N 5088), пункт 18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N 133 (зарегистрирован Минюстом России 01.09.2003, регистрационный N 5036), пункты 20, 21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w:t>
            </w:r>
            <w:r>
              <w:lastRenderedPageBreak/>
              <w:t>16.05.2003 N 170 (зарегистрирован Минюстом России 06.06.2003, регистрационный N 4652), пункт 13 Положения об особенностях режима</w:t>
            </w:r>
          </w:p>
        </w:tc>
        <w:tc>
          <w:tcPr>
            <w:tcW w:w="566" w:type="dxa"/>
            <w:tcBorders>
              <w:left w:val="single" w:sz="4" w:space="0" w:color="auto"/>
              <w:right w:val="single" w:sz="4" w:space="0" w:color="auto"/>
            </w:tcBorders>
          </w:tcPr>
          <w:p w:rsidR="009130FC" w:rsidRDefault="009130FC" w:rsidP="00AA13D2">
            <w:pPr>
              <w:pStyle w:val="ConsPlusNormal"/>
            </w:pPr>
          </w:p>
        </w:tc>
        <w:tc>
          <w:tcPr>
            <w:tcW w:w="638" w:type="dxa"/>
            <w:tcBorders>
              <w:left w:val="single" w:sz="4" w:space="0" w:color="auto"/>
              <w:right w:val="single" w:sz="4" w:space="0" w:color="auto"/>
            </w:tcBorders>
          </w:tcPr>
          <w:p w:rsidR="009130FC" w:rsidRDefault="009130FC" w:rsidP="00AA13D2">
            <w:pPr>
              <w:pStyle w:val="ConsPlusNormal"/>
            </w:pPr>
          </w:p>
        </w:tc>
        <w:tc>
          <w:tcPr>
            <w:tcW w:w="1077" w:type="dxa"/>
            <w:tcBorders>
              <w:left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jc w:val="both"/>
            </w:pPr>
            <w:r>
              <w:t>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N 161 (зарегистрирован Минюстом России 19.06.2007, регистрационный N 9667), пункты 17, 21 и 22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N 268 (зарегистрирован Минюстом России 07.10.2016, регистрационный N 43967)</w:t>
            </w:r>
          </w:p>
        </w:tc>
        <w:tc>
          <w:tcPr>
            <w:tcW w:w="56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предоставляет работникам еженедельный непрерывный отдых (выходные дни)</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Статьи 110, 111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17</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правомерности и порядка удержаний</w:t>
      </w:r>
    </w:p>
    <w:p w:rsidR="009130FC" w:rsidRDefault="009130FC" w:rsidP="009130FC">
      <w:pPr>
        <w:pStyle w:val="ConsPlusNormal"/>
        <w:jc w:val="center"/>
      </w:pPr>
      <w:r>
        <w:t>из заработной платы</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 xml:space="preserve">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w:t>
      </w:r>
      <w:r>
        <w:lastRenderedPageBreak/>
        <w:t>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 от ___________ государственной инспекции труда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 от 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Удержания из заработной платы работника производятся только в случаях, предусмотренных Трудовым кодексом Российской Федерации для возмещения неотработанного аванса, выданного работнику в счет заработной платы</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jc w:val="both"/>
            </w:pPr>
            <w:r>
              <w:t>Часть 2 статьи 137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для погашения неизрасходованного и своевременно не </w:t>
            </w:r>
            <w:r>
              <w:lastRenderedPageBreak/>
              <w:t>возвращенного аванса, выданного в связи со служебной командировкой или переводом на другую работу в другую местность</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возврата сумм, излишне выплаченных работнику вследствие счетных ошибок</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w:t>
            </w:r>
          </w:p>
        </w:tc>
        <w:tc>
          <w:tcPr>
            <w:tcW w:w="3096" w:type="dxa"/>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137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соблюдает общий размер удержаний по заработной плате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Части 1 - 3 статьи 138 Трудового кодекса Российской Федерации (Собрание законодательства Российской Федерации, 2002, N 1, ст. 3; 2006, N 27, ст. 2878); часть 3 статьи 50, часть 2 статьи 51, часть 5 статьи 53.1 Уголовного кодекса Российской Федерации (Собрание законодательства Российской Федерации, 1996, N 25, ст. 2954; 2003, N 50, ст. </w:t>
            </w:r>
            <w:r>
              <w:lastRenderedPageBreak/>
              <w:t>4848; 2009, N 23, ст. 2761; 2011, N 50, ст. 7362); часть 1 - 3 статьи 99 Федерального закона от 02.10.2007 N 229-ФЗ "Об исполнительном производстве" (Собрание законодательства Российской Федерации, 2007, N 41, ст. 4849)</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18</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ind w:firstLine="540"/>
        <w:jc w:val="both"/>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требований по регулированию труда лиц,</w:t>
      </w:r>
    </w:p>
    <w:p w:rsidR="009130FC" w:rsidRDefault="009130FC" w:rsidP="009130FC">
      <w:pPr>
        <w:pStyle w:val="ConsPlusNormal"/>
        <w:jc w:val="center"/>
      </w:pPr>
      <w:r>
        <w:t>занятых на подземных работах и с вредными</w:t>
      </w:r>
    </w:p>
    <w:p w:rsidR="009130FC" w:rsidRDefault="009130FC" w:rsidP="009130FC">
      <w:pPr>
        <w:pStyle w:val="ConsPlusNormal"/>
        <w:jc w:val="center"/>
      </w:pPr>
      <w:r>
        <w:t>условиями труда</w:t>
      </w:r>
    </w:p>
    <w:p w:rsidR="009130FC" w:rsidRDefault="009130FC" w:rsidP="009130FC">
      <w:pPr>
        <w:pStyle w:val="ConsPlusNormal"/>
        <w:jc w:val="center"/>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 государственной инспекции труда 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_________ от 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Прием на подземные работы производится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330.3 Трудового кодекса Российской Федерации (Собрание законодательства Российской Федерации, 2002, N 1, ст. 3; 2013, N 48, ст. 6165)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Работники прошли обязательные периодические (в течение трудовой деятельности)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213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обеспечил: обучение безопасным методам и приемам выполнения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восьмой часть 1 статьи 212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обучение оказанию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проведение инструктажа по охране труда и проверки знания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Работодателем утвержден локальный нормативный акт, устанавливающий:</w:t>
            </w:r>
          </w:p>
          <w:p w:rsidR="009130FC" w:rsidRDefault="009130FC" w:rsidP="00AA13D2">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N 506 </w:t>
            </w:r>
            <w:r>
              <w:lastRenderedPageBreak/>
              <w:t>(Собрание законодательства Российской Федерации, 2012, N 22, ст. 2878) (далее - Правила N 506)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Пункт 7 Правил N 506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Пункт 8 Правил N 506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Пункт 9 Правил N 506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Работодатель организовал проведение:</w:t>
            </w:r>
          </w:p>
          <w:p w:rsidR="009130FC" w:rsidRDefault="009130FC" w:rsidP="00AA13D2">
            <w:pPr>
              <w:pStyle w:val="ConsPlusNormal"/>
              <w:jc w:val="both"/>
            </w:pPr>
            <w:r>
              <w:t>предсменных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Части 2 и 3 статьи 330.3 Трудового кодекса Российской Федерации (Собрание законодательства Российской Федерации, 2011, N 49 (ч. 1), ст. 7031; 2013, N 48, ст. 6165)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послесменных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330.3 Трудового кодекса Российской Федерации (Собрание законодательства Российской Федерации, 2011, N 49 (ч. 1), ст. 7031; 2013, N 48, ст. 6165)</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ведет на бумажном носителе, страницы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w:t>
            </w:r>
            <w:r>
              <w:lastRenderedPageBreak/>
              <w:t>квалифицированной электронной подписью: журнал регистрации предрейсовых, предсменных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Пункт 15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Федерации от 15.12.2014 N 835н (зарегистрирован Минюстом России 16.04.2015, регистрационный N 36866)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журнал регистрации послерейсовых, послесменных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обеспечил:</w:t>
            </w:r>
          </w:p>
          <w:p w:rsidR="009130FC" w:rsidRDefault="009130FC" w:rsidP="00AA13D2">
            <w:pPr>
              <w:pStyle w:val="ConsPlusNormal"/>
              <w:jc w:val="both"/>
            </w:pPr>
            <w:r>
              <w:t>приобретение и выдачу средств индивидуальной защиты</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седьмой части 2 статьи 212 Трудового кодекса Российской Федерации (Собрание законодательства Российской Федерации, 2002, N 1, ст. 3; 2009, N 1, ст. 21)</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Не применяется труд лиц в возрасте до восемнадцати лет на работах с вредными и (или) опасными условиями труда и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265 Трудового кодекса Российской Федерации (Собрание законодательства Российской Федерации, 2002, N 1, ст. 3; 2013, N 14, ст. 1666)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Установлена продолжительность рабочего времени не более 36 часов в неделю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Абзац пятый части 1 статьи 92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Установлен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117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Отсутствуют случаи отзыва из отпуска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125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Установлена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147 Трудового кодекса Российской Федерации (Собрание законодательства Российской Федерации, 2002, N 1, ст. 3; 2013, N 52, ст. 6986)</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На работах с вредными условиями труда работникам </w:t>
            </w:r>
            <w:r>
              <w:lastRenderedPageBreak/>
              <w:t>выдаются бесплатно:</w:t>
            </w:r>
          </w:p>
          <w:p w:rsidR="009130FC" w:rsidRDefault="009130FC" w:rsidP="00AA13D2">
            <w:pPr>
              <w:pStyle w:val="ConsPlusNormal"/>
              <w:jc w:val="both"/>
            </w:pPr>
            <w:r>
              <w:t>молоко или другие равноценные пищевые продукты</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1 статьи 222 Трудового кодекса Российской Федерации </w:t>
            </w:r>
            <w:r>
              <w:lastRenderedPageBreak/>
              <w:t>(Собрание законодательства Российской Федерации, 2002, N 1, ст. 3; 2007, N 41, ст. 4844)</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лечебно-профилактическое питание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222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19</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 правовых</w:t>
      </w:r>
    </w:p>
    <w:p w:rsidR="009130FC" w:rsidRDefault="009130FC" w:rsidP="009130FC">
      <w:pPr>
        <w:pStyle w:val="ConsPlusNormal"/>
        <w:jc w:val="center"/>
      </w:pPr>
      <w:r>
        <w:t>актов, содержащих нормы трудового права по проверке</w:t>
      </w:r>
    </w:p>
    <w:p w:rsidR="009130FC" w:rsidRDefault="009130FC" w:rsidP="009130FC">
      <w:pPr>
        <w:pStyle w:val="ConsPlusNormal"/>
        <w:jc w:val="center"/>
      </w:pPr>
      <w:r>
        <w:t>соблюдения порядка и условий привлечения к работе</w:t>
      </w:r>
    </w:p>
    <w:p w:rsidR="009130FC" w:rsidRDefault="009130FC" w:rsidP="009130FC">
      <w:pPr>
        <w:pStyle w:val="ConsPlusNormal"/>
        <w:jc w:val="center"/>
      </w:pPr>
      <w:r>
        <w:t>за пределами рабочего времени</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______ от __________ государственной инспекции труда 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Место проведения проверки и (или) указание </w:t>
            </w:r>
            <w:r>
              <w:lastRenderedPageBreak/>
              <w:t>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 от 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привлекает работников к сверхурочной работе с их письменного согласия в случаях:</w:t>
            </w:r>
          </w:p>
          <w:p w:rsidR="009130FC" w:rsidRDefault="009130FC" w:rsidP="00AA13D2">
            <w:pPr>
              <w:pStyle w:val="ConsPlusNormal"/>
              <w:jc w:val="both"/>
            </w:pPr>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3096" w:type="dxa"/>
            <w:tcBorders>
              <w:top w:val="single" w:sz="4" w:space="0" w:color="auto"/>
              <w:left w:val="single" w:sz="4" w:space="0" w:color="auto"/>
              <w:right w:val="single" w:sz="4" w:space="0" w:color="auto"/>
            </w:tcBorders>
          </w:tcPr>
          <w:p w:rsidR="009130FC" w:rsidRDefault="009130FC" w:rsidP="00AA13D2">
            <w:pPr>
              <w:pStyle w:val="ConsPlusNormal"/>
              <w:jc w:val="both"/>
            </w:pPr>
            <w:r>
              <w:t>Часть 2 статьи 99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bottom w:val="single" w:sz="4" w:space="0" w:color="auto"/>
              <w:right w:val="single" w:sz="4" w:space="0" w:color="auto"/>
            </w:tcBorders>
          </w:tcPr>
          <w:p w:rsidR="009130FC" w:rsidRDefault="009130FC" w:rsidP="00AA13D2">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w:t>
            </w:r>
            <w:r>
              <w:lastRenderedPageBreak/>
              <w:t>значительного числа работников;</w:t>
            </w:r>
          </w:p>
        </w:tc>
        <w:tc>
          <w:tcPr>
            <w:tcW w:w="3096" w:type="dxa"/>
            <w:vMerge w:val="restart"/>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для продолжения работы при неявке сменяющего работника, если работа не допускает перерыва</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99, часть 3 статьи 203, часть 3 статьи 348.8 Трудового кодекса Российской Федерации (Собрание законодательства Российской Федерации, 2002, N 1, ст. 3; 2006, N 27, ст. 2878; 03.03.2008, N 9, ст. 812)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привлекает к сверхурочной работе с их письменного согласия: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99 Трудового кодекса Российской Федерации (Собрание законодательства Российской Федерации, 2002, N 1, ст. 3; 2006, N 27, ст. 2878), статья 264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до привлечения к сверхурочной работе знакомит под роспись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99, статья 264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опекунов (попечителей)</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детей в возрасте до трех лет с их правом отказаться от сверхурочной работы</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Продолжительность сверхурочной работы каждого работника не превышает 4 часов в течение двух дней подряд и 120 часов в год</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6 статьи 99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w:t>
            </w:r>
            <w:r>
              <w:lastRenderedPageBreak/>
              <w:t>полуторном размере за первые два часа работы и в двойном размере за последующие часы</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Статья 152 Трудового кодекса Российской Федерации (Собрание законодательства Российской Федерации, 2002, N 1, ст. 3; 2006, N 27, ст. 2878; 2017, N 25, ст. 3594)</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119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привлекает работников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2 статьи 113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Работодатель привлекает к работе в выходные и нерабочие праздничные дни с их письменного согласия:</w:t>
            </w:r>
          </w:p>
          <w:p w:rsidR="009130FC" w:rsidRDefault="009130FC" w:rsidP="00AA13D2">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7 статьи 113, статья 264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Работодатель до привлечения к работе в выходные и нерабочие праздничные дни знакомит </w:t>
            </w:r>
            <w:r>
              <w:lastRenderedPageBreak/>
              <w:t>под роспись с их правом отказаться от работы в выходные и нерабочие праздничные дни:</w:t>
            </w:r>
          </w:p>
          <w:p w:rsidR="009130FC" w:rsidRDefault="009130FC" w:rsidP="00AA13D2">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 xml:space="preserve">Часть 7 статьи 113, статья 264 Трудового кодекса Российской Федерации (Собрание законодательства Российской </w:t>
            </w:r>
            <w:r>
              <w:lastRenderedPageBreak/>
              <w:t>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Привлечение работников к работе в выходные и нерабочие праздничные дни производится по письменному распоряжению работодателя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8 статьи 113 Трудового кодекса Российской Федерации (Собрание законодательства Российской Федерации, 2002, N 1, ст. 3; 2006, N 27, ст. 2878)</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ind w:firstLine="540"/>
        <w:jc w:val="both"/>
      </w:pPr>
    </w:p>
    <w:p w:rsidR="009130FC" w:rsidRDefault="009130FC" w:rsidP="009130FC">
      <w:pPr>
        <w:pStyle w:val="ConsPlusNormal"/>
        <w:jc w:val="right"/>
        <w:outlineLvl w:val="0"/>
      </w:pPr>
      <w:r>
        <w:t>Приложение N 20</w:t>
      </w:r>
    </w:p>
    <w:p w:rsidR="009130FC" w:rsidRDefault="009130FC" w:rsidP="009130FC">
      <w:pPr>
        <w:pStyle w:val="ConsPlusNormal"/>
        <w:jc w:val="right"/>
      </w:pPr>
      <w:r>
        <w:t>к приказу Федеральной службы</w:t>
      </w:r>
    </w:p>
    <w:p w:rsidR="009130FC" w:rsidRDefault="009130FC" w:rsidP="009130FC">
      <w:pPr>
        <w:pStyle w:val="ConsPlusNormal"/>
        <w:jc w:val="right"/>
      </w:pPr>
      <w:r>
        <w:t>по труду и занятости</w:t>
      </w:r>
    </w:p>
    <w:p w:rsidR="009130FC" w:rsidRDefault="009130FC" w:rsidP="009130FC">
      <w:pPr>
        <w:pStyle w:val="ConsPlusNormal"/>
        <w:jc w:val="right"/>
      </w:pPr>
      <w:r>
        <w:t>от 10 ноября 2017 г. N 655</w:t>
      </w:r>
    </w:p>
    <w:p w:rsidR="009130FC" w:rsidRDefault="009130FC" w:rsidP="009130FC">
      <w:pPr>
        <w:pStyle w:val="ConsPlusNormal"/>
      </w:pPr>
    </w:p>
    <w:p w:rsidR="009130FC" w:rsidRDefault="009130FC" w:rsidP="009130FC">
      <w:pPr>
        <w:pStyle w:val="ConsPlusNormal"/>
        <w:jc w:val="center"/>
      </w:pPr>
      <w:r>
        <w:t>Форма проверочного листа</w:t>
      </w:r>
    </w:p>
    <w:p w:rsidR="009130FC" w:rsidRDefault="009130FC" w:rsidP="009130FC">
      <w:pPr>
        <w:pStyle w:val="ConsPlusNormal"/>
        <w:jc w:val="center"/>
      </w:pPr>
      <w:r>
        <w:t>(списка контрольных вопросов) для осуществления</w:t>
      </w:r>
    </w:p>
    <w:p w:rsidR="009130FC" w:rsidRDefault="009130FC" w:rsidP="009130FC">
      <w:pPr>
        <w:pStyle w:val="ConsPlusNormal"/>
        <w:jc w:val="center"/>
      </w:pPr>
      <w:r>
        <w:t>федерального государственного надзора за соблюдением</w:t>
      </w:r>
    </w:p>
    <w:p w:rsidR="009130FC" w:rsidRDefault="009130FC" w:rsidP="009130FC">
      <w:pPr>
        <w:pStyle w:val="ConsPlusNormal"/>
        <w:jc w:val="center"/>
      </w:pPr>
      <w:r>
        <w:t>трудового законодательства и иных нормативных</w:t>
      </w:r>
    </w:p>
    <w:p w:rsidR="009130FC" w:rsidRDefault="009130FC" w:rsidP="009130FC">
      <w:pPr>
        <w:pStyle w:val="ConsPlusNormal"/>
        <w:jc w:val="center"/>
      </w:pPr>
      <w:r>
        <w:t>правовых актов, содержащих нормы трудового</w:t>
      </w:r>
    </w:p>
    <w:p w:rsidR="009130FC" w:rsidRDefault="009130FC" w:rsidP="009130FC">
      <w:pPr>
        <w:pStyle w:val="ConsPlusNormal"/>
        <w:jc w:val="center"/>
      </w:pPr>
      <w:r>
        <w:t>права по организации расследования и учета</w:t>
      </w:r>
    </w:p>
    <w:p w:rsidR="009130FC" w:rsidRDefault="009130FC" w:rsidP="009130FC">
      <w:pPr>
        <w:pStyle w:val="ConsPlusNormal"/>
        <w:jc w:val="center"/>
      </w:pPr>
      <w:r>
        <w:t>несчастных случаев на производстве</w:t>
      </w:r>
    </w:p>
    <w:p w:rsidR="009130FC" w:rsidRDefault="009130FC" w:rsidP="009130FC">
      <w:pPr>
        <w:pStyle w:val="ConsPlusNormal"/>
        <w:jc w:val="center"/>
      </w:pPr>
      <w:r>
        <w:t>и профессиональных заболеваний</w:t>
      </w:r>
    </w:p>
    <w:p w:rsidR="009130FC" w:rsidRDefault="009130FC" w:rsidP="009130FC">
      <w:pPr>
        <w:pStyle w:val="ConsPlusNormal"/>
      </w:pPr>
    </w:p>
    <w:p w:rsidR="009130FC" w:rsidRDefault="009130FC" w:rsidP="009130FC">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9130FC" w:rsidRDefault="009130FC" w:rsidP="009130FC">
      <w:pPr>
        <w:pStyle w:val="ConsPlusNormal"/>
        <w:spacing w:before="200"/>
        <w:ind w:firstLine="540"/>
        <w:jc w:val="both"/>
      </w:pPr>
      <w:r>
        <w:t>Проверочный лист утвержден приказом Федеральной службы по труду и занятости от 10 ноября 2017 г.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Распоряжение N _____ от ____________ государственной инспекции труда _________________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N ________ от ____________</w:t>
            </w:r>
          </w:p>
        </w:tc>
      </w:tr>
      <w:tr w:rsidR="009130FC" w:rsidTr="00AA13D2">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ind w:firstLine="540"/>
        <w:jc w:val="both"/>
      </w:pPr>
    </w:p>
    <w:p w:rsidR="009130FC" w:rsidRDefault="009130FC" w:rsidP="009130FC">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30FC" w:rsidRDefault="009130FC" w:rsidP="009130FC">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6"/>
        <w:gridCol w:w="2971"/>
        <w:gridCol w:w="3096"/>
        <w:gridCol w:w="566"/>
        <w:gridCol w:w="638"/>
        <w:gridCol w:w="1077"/>
      </w:tblGrid>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N</w:t>
            </w:r>
          </w:p>
        </w:tc>
        <w:tc>
          <w:tcPr>
            <w:tcW w:w="2971"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Ответы на вопросы</w:t>
            </w: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Не относится</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center"/>
            </w:pPr>
            <w:r>
              <w:t>6</w:t>
            </w: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Для расследования несчастного случая работодателем (его представителем) образована комиссия в составе не менее трех человек</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229 Трудового кодекса Российской Федерации (Собрание законодательства Российской Федерации, 2002, N 1, ст. 3; 2011, N 30, ст. 4590)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 состав комиссии для расследования несчастного случая включены:</w:t>
            </w:r>
          </w:p>
          <w:p w:rsidR="009130FC" w:rsidRDefault="009130FC" w:rsidP="00AA13D2">
            <w:pPr>
              <w:pStyle w:val="ConsPlusNormal"/>
              <w:jc w:val="both"/>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229 Трудового кодекса Российской Федерации (Собрание законодательства Российской Федерации, 2002, N 1, ст. 3; 2011, N 30, ст. 4590)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представители работодателя</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представители выборного органа первичной профсоюзной организации или иного представительного органа работников при </w:t>
            </w:r>
            <w:r>
              <w:lastRenderedPageBreak/>
              <w:t>наличии профсоюзной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отсутствуют в составе комиссии по расследованию</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3 статьи 229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дней</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229.1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right w:val="single" w:sz="4" w:space="0" w:color="auto"/>
            </w:tcBorders>
          </w:tcPr>
          <w:p w:rsidR="009130FC" w:rsidRDefault="009130FC" w:rsidP="00AA13D2">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Материалы расследования несчастного случая включают:</w:t>
            </w:r>
          </w:p>
          <w:p w:rsidR="009130FC" w:rsidRDefault="009130FC" w:rsidP="00AA13D2">
            <w:pPr>
              <w:pStyle w:val="ConsPlusNormal"/>
              <w:jc w:val="both"/>
            </w:pPr>
            <w:r>
              <w:t>приказ (распоряжение) о создании комиссии по расследованию несчастного случая;</w:t>
            </w:r>
          </w:p>
        </w:tc>
        <w:tc>
          <w:tcPr>
            <w:tcW w:w="3096" w:type="dxa"/>
            <w:vMerge w:val="restart"/>
            <w:tcBorders>
              <w:top w:val="single" w:sz="4" w:space="0" w:color="auto"/>
              <w:left w:val="single" w:sz="4" w:space="0" w:color="auto"/>
              <w:right w:val="single" w:sz="4" w:space="0" w:color="auto"/>
            </w:tcBorders>
          </w:tcPr>
          <w:p w:rsidR="009130FC" w:rsidRDefault="009130FC" w:rsidP="00AA13D2">
            <w:pPr>
              <w:pStyle w:val="ConsPlusNormal"/>
              <w:jc w:val="both"/>
            </w:pPr>
            <w:r>
              <w:t>Часть 3 статьи 229.2 Трудового кодекса Российской Федерации (Собрание законодательства Российской Федерации, 2002, N 1, ст. 3; 2011, N 30, ст. 4590)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планы, эскизы, схемы</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протоколы осмотра места происшествия</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документы, характеризующие состояние рабочего места, наличие опасных и вредных производственных факторов</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выписки из журналов регистрации инструктажей по охране труда</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выписки из протоколов проверки знания пострадавшими требований охраны труда</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протоколы опросов очевидцев несчастного случая</w:t>
            </w:r>
          </w:p>
        </w:tc>
        <w:tc>
          <w:tcPr>
            <w:tcW w:w="3096" w:type="dxa"/>
            <w:vMerge/>
            <w:tcBorders>
              <w:top w:val="single" w:sz="4" w:space="0" w:color="auto"/>
              <w:left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протоколы опросов должностных лиц</w:t>
            </w:r>
          </w:p>
        </w:tc>
        <w:tc>
          <w:tcPr>
            <w:tcW w:w="3096" w:type="dxa"/>
            <w:vMerge w:val="restart"/>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объяснения пострадавших</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экспертные заключения специалистов, результаты технических расчетов, лабораторных исследований и испытаний</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копии документов, подтверждающих выдачу пострадавшему средств индивидуальной защиты</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выписки из ранее выданных работодателю и касающихся предмета расследования предписаний государственных инспекторов труда</w:t>
            </w:r>
          </w:p>
        </w:tc>
        <w:tc>
          <w:tcPr>
            <w:tcW w:w="3096" w:type="dxa"/>
            <w:vMerge/>
            <w:tcBorders>
              <w:left w:val="single" w:sz="4" w:space="0" w:color="auto"/>
              <w:bottom w:val="single" w:sz="4" w:space="0" w:color="auto"/>
              <w:right w:val="single" w:sz="4" w:space="0" w:color="auto"/>
            </w:tcBorders>
          </w:tcPr>
          <w:p w:rsidR="009130FC" w:rsidRDefault="009130FC" w:rsidP="00AA13D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Акт о несчастном случае на производстве:</w:t>
            </w:r>
          </w:p>
          <w:p w:rsidR="009130FC" w:rsidRDefault="009130FC" w:rsidP="00AA13D2">
            <w:pPr>
              <w:pStyle w:val="ConsPlusNormal"/>
              <w:jc w:val="both"/>
            </w:pPr>
            <w:r>
              <w:t>подписан всеми лицами, проводившими расследование</w:t>
            </w:r>
          </w:p>
        </w:tc>
        <w:tc>
          <w:tcPr>
            <w:tcW w:w="3096" w:type="dxa"/>
            <w:vMerge w:val="restart"/>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4 статьи 230 Трудового кодекса Российской Федерации (Собрание законодательства Российской Федерации, 2002, N 1, ст. 3; 2015, N 14, ст. 2022)</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утвержден работодателем (его представителем)</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заверен печатью (при наличии печати)</w:t>
            </w:r>
          </w:p>
        </w:tc>
        <w:tc>
          <w:tcPr>
            <w:tcW w:w="3096" w:type="dxa"/>
            <w:vMerge/>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230 Трудового кодекса Российской Федерации (Собрание законодательства Российской Федерации, 2002, N 1, ст. 3; 2009, N 19, ст. 2270)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решению комиссии учет несчастного случая на производстве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5 статьи 230 Трудового кодекса Российской Федерации (Собрание законодательства Российской Федерации, 2002, N 1, ст. 3; 2009, N 19, ст. 2270)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 xml:space="preserve">При страховом случае третий экземпляр акта о несчастном случае на производстве и копии материалов расследования работодатель </w:t>
            </w:r>
            <w:r>
              <w:lastRenderedPageBreak/>
              <w:t>(его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lastRenderedPageBreak/>
              <w:t>Часть 5 статьи 230 Трудового кодекса Российской Федерации (Собрание законодательства Российской Федерации, 2002, N 1, ст. 3; 2009, N 19, ст. 2270)</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9 статьи 230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r w:rsidR="009130FC" w:rsidTr="00AA13D2">
        <w:tc>
          <w:tcPr>
            <w:tcW w:w="6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r>
              <w:t>Несчастный случай на производстве зарегистрирован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jc w:val="both"/>
            </w:pPr>
            <w:r>
              <w:t>Часть 1 статьи 230.1 Трудового кодекса Российской Федерации (Собрание законодательства Российской Федерации, 2002, N 1, ст. 3)</w:t>
            </w:r>
          </w:p>
        </w:tc>
        <w:tc>
          <w:tcPr>
            <w:tcW w:w="566"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30FC" w:rsidRDefault="009130FC" w:rsidP="00AA13D2">
            <w:pPr>
              <w:pStyle w:val="ConsPlusNormal"/>
            </w:pPr>
          </w:p>
        </w:tc>
      </w:tr>
    </w:tbl>
    <w:p w:rsidR="009130FC" w:rsidRDefault="009130FC" w:rsidP="009130FC">
      <w:pPr>
        <w:pStyle w:val="ConsPlusNormal"/>
        <w:jc w:val="both"/>
      </w:pPr>
    </w:p>
    <w:p w:rsidR="009130FC" w:rsidRDefault="009130FC" w:rsidP="009130FC">
      <w:pPr>
        <w:pStyle w:val="ConsPlusNormal"/>
        <w:jc w:val="both"/>
      </w:pPr>
      <w:r>
        <w:t>Примечание.</w:t>
      </w:r>
    </w:p>
    <w:p w:rsidR="009130FC" w:rsidRDefault="009130FC" w:rsidP="009130FC">
      <w:pPr>
        <w:pStyle w:val="ConsPlusNormal"/>
        <w:jc w:val="both"/>
      </w:pPr>
      <w:r>
        <w:t>Документ включен без части текста. Текст в полном объеме будет включен в ближайшее время.</w:t>
      </w:r>
    </w:p>
    <w:p w:rsidR="009130FC" w:rsidRDefault="009130FC" w:rsidP="009130FC">
      <w:pPr>
        <w:pStyle w:val="ConsPlusNormal"/>
        <w:jc w:val="both"/>
      </w:pPr>
    </w:p>
    <w:p w:rsidR="009130FC" w:rsidRDefault="009130FC" w:rsidP="009130FC">
      <w:pPr>
        <w:pStyle w:val="ConsPlusNormal"/>
        <w:jc w:val="both"/>
      </w:pPr>
    </w:p>
    <w:p w:rsidR="009130FC" w:rsidRDefault="009130FC" w:rsidP="009130FC">
      <w:pPr>
        <w:pStyle w:val="ConsPlusNormal"/>
        <w:pBdr>
          <w:top w:val="single" w:sz="6" w:space="0" w:color="auto"/>
        </w:pBdr>
        <w:spacing w:before="100" w:after="100"/>
        <w:jc w:val="both"/>
        <w:rPr>
          <w:sz w:val="2"/>
          <w:szCs w:val="2"/>
        </w:rPr>
      </w:pPr>
    </w:p>
    <w:p w:rsidR="00CA7693" w:rsidRDefault="00CA7693"/>
    <w:sectPr w:rsidR="00CA7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7693"/>
    <w:rsid w:val="009130FC"/>
    <w:rsid w:val="00CA7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13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30F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13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130F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130F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13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913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13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9130FC"/>
    <w:pPr>
      <w:tabs>
        <w:tab w:val="center" w:pos="4677"/>
        <w:tab w:val="right" w:pos="9355"/>
      </w:tabs>
    </w:pPr>
  </w:style>
  <w:style w:type="character" w:customStyle="1" w:styleId="a4">
    <w:name w:val="Верхний колонтитул Знак"/>
    <w:basedOn w:val="a0"/>
    <w:link w:val="a3"/>
    <w:uiPriority w:val="99"/>
    <w:semiHidden/>
    <w:rsid w:val="009130FC"/>
    <w:rPr>
      <w:rFonts w:eastAsiaTheme="minorEastAsia"/>
      <w:lang w:eastAsia="ru-RU"/>
    </w:rPr>
  </w:style>
  <w:style w:type="paragraph" w:styleId="a5">
    <w:name w:val="footer"/>
    <w:basedOn w:val="a"/>
    <w:link w:val="a6"/>
    <w:uiPriority w:val="99"/>
    <w:semiHidden/>
    <w:unhideWhenUsed/>
    <w:rsid w:val="009130FC"/>
    <w:pPr>
      <w:tabs>
        <w:tab w:val="center" w:pos="4677"/>
        <w:tab w:val="right" w:pos="9355"/>
      </w:tabs>
    </w:pPr>
  </w:style>
  <w:style w:type="character" w:customStyle="1" w:styleId="a6">
    <w:name w:val="Нижний колонтитул Знак"/>
    <w:basedOn w:val="a0"/>
    <w:link w:val="a5"/>
    <w:uiPriority w:val="99"/>
    <w:semiHidden/>
    <w:rsid w:val="009130F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33073</Words>
  <Characters>188520</Characters>
  <Application>Microsoft Office Word</Application>
  <DocSecurity>0</DocSecurity>
  <Lines>1571</Lines>
  <Paragraphs>442</Paragraphs>
  <ScaleCrop>false</ScaleCrop>
  <Company/>
  <LinksUpToDate>false</LinksUpToDate>
  <CharactersWithSpaces>221151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econom2</cp:lastModifiedBy>
  <cp:revision>2</cp:revision>
  <dcterms:created xsi:type="dcterms:W3CDTF">2019-03-27T07:24:00Z</dcterms:created>
  <dcterms:modified xsi:type="dcterms:W3CDTF">2019-03-27T07:25:00Z</dcterms:modified>
</cp:coreProperties>
</file>