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7A4" w:rsidRDefault="00E257A4" w:rsidP="00E257A4">
      <w:pPr>
        <w:tabs>
          <w:tab w:val="left" w:pos="3060"/>
        </w:tabs>
        <w:outlineLvl w:val="0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</w:p>
    <w:p w:rsidR="00E257A4" w:rsidRDefault="00E257A4" w:rsidP="00E257A4">
      <w:pPr>
        <w:tabs>
          <w:tab w:val="left" w:pos="3060"/>
        </w:tabs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ОРЛОВСКАЯ ОБЛАСТЬ  ШАБЛЫКИНСКИЙ РАЙОН</w:t>
      </w:r>
    </w:p>
    <w:p w:rsidR="00E257A4" w:rsidRDefault="00E257A4" w:rsidP="00E257A4">
      <w:pPr>
        <w:tabs>
          <w:tab w:val="left" w:pos="3060"/>
        </w:tabs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АДМИНИСТРАЦИЯ ТИТОВСКОГО СЕЛЬСКОГО ПОСЕЛЕНИЯ</w:t>
      </w:r>
    </w:p>
    <w:p w:rsidR="00E257A4" w:rsidRDefault="00E257A4" w:rsidP="00E257A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303281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итово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ул.Центральная, д.1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Шаблыкинский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Орловская область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тел.8(48644)2-34-12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titovosp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@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E257A4" w:rsidRDefault="00E257A4" w:rsidP="00E257A4">
      <w:pPr>
        <w:tabs>
          <w:tab w:val="left" w:pos="375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="00B3319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.01.202</w:t>
      </w:r>
      <w:r w:rsidR="00B3319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г                 </w:t>
      </w:r>
      <w:r w:rsidR="00B3319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3319C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 xml:space="preserve">         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Шаблыкинского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8E0F14" w:rsidRDefault="00E257A4" w:rsidP="00E257A4">
      <w:pPr>
        <w:tabs>
          <w:tab w:val="left" w:pos="375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4764D6" w:rsidRPr="004764D6">
        <w:rPr>
          <w:rFonts w:ascii="Times New Roman" w:hAnsi="Times New Roman" w:cs="Times New Roman"/>
          <w:sz w:val="28"/>
          <w:szCs w:val="28"/>
        </w:rPr>
        <w:t>ИНФОРМАЦИЯ</w:t>
      </w:r>
    </w:p>
    <w:p w:rsidR="004764D6" w:rsidRDefault="004764D6" w:rsidP="004764D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работе с устными и письменными обращениями граждан в администрации </w:t>
      </w:r>
      <w:proofErr w:type="spellStart"/>
      <w:r w:rsidR="00205476">
        <w:rPr>
          <w:rFonts w:ascii="Times New Roman" w:hAnsi="Times New Roman" w:cs="Times New Roman"/>
          <w:sz w:val="28"/>
          <w:szCs w:val="28"/>
        </w:rPr>
        <w:t>Тит</w:t>
      </w:r>
      <w:r>
        <w:rPr>
          <w:rFonts w:ascii="Times New Roman" w:hAnsi="Times New Roman" w:cs="Times New Roman"/>
          <w:sz w:val="28"/>
          <w:szCs w:val="28"/>
        </w:rPr>
        <w:t>овс</w:t>
      </w:r>
      <w:r w:rsidR="00795FF4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795FF4">
        <w:rPr>
          <w:rFonts w:ascii="Times New Roman" w:hAnsi="Times New Roman" w:cs="Times New Roman"/>
          <w:sz w:val="28"/>
          <w:szCs w:val="28"/>
        </w:rPr>
        <w:t xml:space="preserve"> сельского поселения за 202</w:t>
      </w:r>
      <w:r w:rsidR="00B3319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1242"/>
        <w:gridCol w:w="3969"/>
        <w:gridCol w:w="2055"/>
        <w:gridCol w:w="2198"/>
      </w:tblGrid>
      <w:tr w:rsidR="004764D6" w:rsidTr="00BC1A75">
        <w:tc>
          <w:tcPr>
            <w:tcW w:w="1242" w:type="dxa"/>
          </w:tcPr>
          <w:p w:rsidR="004764D6" w:rsidRDefault="004764D6" w:rsidP="00476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222" w:type="dxa"/>
            <w:gridSpan w:val="3"/>
          </w:tcPr>
          <w:p w:rsidR="004764D6" w:rsidRDefault="004764D6" w:rsidP="00476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Обращение граждан</w:t>
            </w:r>
          </w:p>
        </w:tc>
      </w:tr>
      <w:tr w:rsidR="004764D6" w:rsidTr="004764D6">
        <w:tc>
          <w:tcPr>
            <w:tcW w:w="1242" w:type="dxa"/>
            <w:vMerge w:val="restart"/>
          </w:tcPr>
          <w:p w:rsidR="004764D6" w:rsidRDefault="004764D6" w:rsidP="00476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4764D6" w:rsidRDefault="004764D6" w:rsidP="00476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поступило в том числ</w:t>
            </w:r>
            <w:r w:rsidR="00B25EF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253" w:type="dxa"/>
            <w:gridSpan w:val="2"/>
          </w:tcPr>
          <w:p w:rsidR="004764D6" w:rsidRDefault="00B3319C" w:rsidP="00476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</w:tr>
      <w:tr w:rsidR="004764D6" w:rsidTr="004764D6">
        <w:tc>
          <w:tcPr>
            <w:tcW w:w="1242" w:type="dxa"/>
            <w:vMerge/>
          </w:tcPr>
          <w:p w:rsidR="004764D6" w:rsidRDefault="004764D6" w:rsidP="00476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764D6" w:rsidRDefault="004764D6" w:rsidP="00476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письменных</w:t>
            </w:r>
          </w:p>
        </w:tc>
        <w:tc>
          <w:tcPr>
            <w:tcW w:w="4253" w:type="dxa"/>
            <w:gridSpan w:val="2"/>
          </w:tcPr>
          <w:p w:rsidR="004764D6" w:rsidRDefault="00B3319C" w:rsidP="00476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764D6" w:rsidTr="004764D6">
        <w:tc>
          <w:tcPr>
            <w:tcW w:w="1242" w:type="dxa"/>
            <w:vMerge/>
          </w:tcPr>
          <w:p w:rsidR="004764D6" w:rsidRDefault="004764D6" w:rsidP="00476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764D6" w:rsidRDefault="004764D6" w:rsidP="00476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устных</w:t>
            </w:r>
          </w:p>
        </w:tc>
        <w:tc>
          <w:tcPr>
            <w:tcW w:w="4253" w:type="dxa"/>
            <w:gridSpan w:val="2"/>
          </w:tcPr>
          <w:p w:rsidR="004764D6" w:rsidRDefault="00B3319C" w:rsidP="00476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</w:tr>
      <w:tr w:rsidR="004764D6" w:rsidTr="004764D6">
        <w:tc>
          <w:tcPr>
            <w:tcW w:w="1242" w:type="dxa"/>
            <w:vMerge/>
          </w:tcPr>
          <w:p w:rsidR="004764D6" w:rsidRDefault="004764D6" w:rsidP="00476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764D6" w:rsidRDefault="004764D6" w:rsidP="00476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обращений, направленных для рассмотрения по компетенции в иные органы</w:t>
            </w:r>
          </w:p>
        </w:tc>
        <w:tc>
          <w:tcPr>
            <w:tcW w:w="4253" w:type="dxa"/>
            <w:gridSpan w:val="2"/>
          </w:tcPr>
          <w:p w:rsidR="004764D6" w:rsidRDefault="00AC75D4" w:rsidP="00476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764D6" w:rsidTr="00211DC7">
        <w:tc>
          <w:tcPr>
            <w:tcW w:w="1242" w:type="dxa"/>
            <w:vMerge w:val="restart"/>
          </w:tcPr>
          <w:p w:rsidR="004764D6" w:rsidRDefault="004764D6" w:rsidP="00476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22" w:type="dxa"/>
            <w:gridSpan w:val="3"/>
          </w:tcPr>
          <w:p w:rsidR="004764D6" w:rsidRDefault="004764D6" w:rsidP="00476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рассмотрения вопросов, содержащихся в обращениях</w:t>
            </w:r>
          </w:p>
        </w:tc>
      </w:tr>
      <w:tr w:rsidR="004764D6" w:rsidTr="004764D6">
        <w:tc>
          <w:tcPr>
            <w:tcW w:w="1242" w:type="dxa"/>
            <w:vMerge/>
          </w:tcPr>
          <w:p w:rsidR="004764D6" w:rsidRDefault="004764D6" w:rsidP="00476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764D6" w:rsidRDefault="004764D6" w:rsidP="00476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  <w:tcBorders>
              <w:right w:val="single" w:sz="4" w:space="0" w:color="auto"/>
            </w:tcBorders>
          </w:tcPr>
          <w:p w:rsidR="004764D6" w:rsidRDefault="004764D6" w:rsidP="00476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устных</w:t>
            </w:r>
          </w:p>
        </w:tc>
        <w:tc>
          <w:tcPr>
            <w:tcW w:w="2198" w:type="dxa"/>
            <w:tcBorders>
              <w:left w:val="single" w:sz="4" w:space="0" w:color="auto"/>
            </w:tcBorders>
          </w:tcPr>
          <w:p w:rsidR="004764D6" w:rsidRDefault="004764D6" w:rsidP="00476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письменных</w:t>
            </w:r>
          </w:p>
        </w:tc>
      </w:tr>
      <w:tr w:rsidR="004764D6" w:rsidTr="004764D6">
        <w:tc>
          <w:tcPr>
            <w:tcW w:w="1242" w:type="dxa"/>
            <w:vMerge/>
          </w:tcPr>
          <w:p w:rsidR="004764D6" w:rsidRDefault="004764D6" w:rsidP="00476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764D6" w:rsidRDefault="004764D6" w:rsidP="00476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поддержано</w:t>
            </w:r>
          </w:p>
        </w:tc>
        <w:tc>
          <w:tcPr>
            <w:tcW w:w="2055" w:type="dxa"/>
            <w:tcBorders>
              <w:right w:val="single" w:sz="4" w:space="0" w:color="auto"/>
            </w:tcBorders>
          </w:tcPr>
          <w:p w:rsidR="004764D6" w:rsidRDefault="00B3319C" w:rsidP="00B33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2198" w:type="dxa"/>
            <w:tcBorders>
              <w:left w:val="single" w:sz="4" w:space="0" w:color="auto"/>
            </w:tcBorders>
          </w:tcPr>
          <w:p w:rsidR="004764D6" w:rsidRDefault="00B3319C" w:rsidP="00476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764D6" w:rsidTr="004764D6">
        <w:tc>
          <w:tcPr>
            <w:tcW w:w="1242" w:type="dxa"/>
            <w:vMerge/>
          </w:tcPr>
          <w:p w:rsidR="004764D6" w:rsidRDefault="004764D6" w:rsidP="00476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764D6" w:rsidRDefault="004764D6" w:rsidP="00476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даны разъяснения</w:t>
            </w:r>
          </w:p>
        </w:tc>
        <w:tc>
          <w:tcPr>
            <w:tcW w:w="2055" w:type="dxa"/>
            <w:tcBorders>
              <w:right w:val="single" w:sz="4" w:space="0" w:color="auto"/>
            </w:tcBorders>
          </w:tcPr>
          <w:p w:rsidR="004764D6" w:rsidRDefault="00AC75D4" w:rsidP="00476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98" w:type="dxa"/>
            <w:tcBorders>
              <w:left w:val="single" w:sz="4" w:space="0" w:color="auto"/>
            </w:tcBorders>
          </w:tcPr>
          <w:p w:rsidR="004764D6" w:rsidRDefault="00B3319C" w:rsidP="00476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764D6" w:rsidTr="004764D6">
        <w:tc>
          <w:tcPr>
            <w:tcW w:w="1242" w:type="dxa"/>
            <w:vMerge/>
          </w:tcPr>
          <w:p w:rsidR="004764D6" w:rsidRDefault="004764D6" w:rsidP="00476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764D6" w:rsidRDefault="004764D6" w:rsidP="00476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приняты меры</w:t>
            </w:r>
          </w:p>
        </w:tc>
        <w:tc>
          <w:tcPr>
            <w:tcW w:w="2055" w:type="dxa"/>
            <w:tcBorders>
              <w:right w:val="single" w:sz="4" w:space="0" w:color="auto"/>
            </w:tcBorders>
          </w:tcPr>
          <w:p w:rsidR="004764D6" w:rsidRDefault="00AC75D4" w:rsidP="00B33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3319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198" w:type="dxa"/>
            <w:tcBorders>
              <w:left w:val="single" w:sz="4" w:space="0" w:color="auto"/>
            </w:tcBorders>
          </w:tcPr>
          <w:p w:rsidR="004764D6" w:rsidRDefault="00AC75D4" w:rsidP="00476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764D6" w:rsidTr="004764D6">
        <w:tc>
          <w:tcPr>
            <w:tcW w:w="1242" w:type="dxa"/>
            <w:vMerge/>
          </w:tcPr>
          <w:p w:rsidR="004764D6" w:rsidRDefault="004764D6" w:rsidP="00476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764D6" w:rsidRDefault="004764D6" w:rsidP="00476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поддержано</w:t>
            </w:r>
          </w:p>
        </w:tc>
        <w:tc>
          <w:tcPr>
            <w:tcW w:w="2055" w:type="dxa"/>
            <w:tcBorders>
              <w:right w:val="single" w:sz="4" w:space="0" w:color="auto"/>
            </w:tcBorders>
          </w:tcPr>
          <w:p w:rsidR="004764D6" w:rsidRDefault="008B3C51" w:rsidP="00476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98" w:type="dxa"/>
            <w:tcBorders>
              <w:left w:val="single" w:sz="4" w:space="0" w:color="auto"/>
            </w:tcBorders>
          </w:tcPr>
          <w:p w:rsidR="004764D6" w:rsidRDefault="008B3C51" w:rsidP="00476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25EF7" w:rsidTr="00E26806">
        <w:tc>
          <w:tcPr>
            <w:tcW w:w="1242" w:type="dxa"/>
          </w:tcPr>
          <w:p w:rsidR="00B25EF7" w:rsidRDefault="00B25EF7" w:rsidP="00476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22" w:type="dxa"/>
            <w:gridSpan w:val="3"/>
          </w:tcPr>
          <w:p w:rsidR="00B25EF7" w:rsidRDefault="00B25EF7" w:rsidP="00476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личный прием</w:t>
            </w:r>
          </w:p>
        </w:tc>
      </w:tr>
      <w:tr w:rsidR="00B25EF7" w:rsidTr="004764D6">
        <w:tc>
          <w:tcPr>
            <w:tcW w:w="1242" w:type="dxa"/>
            <w:vMerge w:val="restart"/>
          </w:tcPr>
          <w:p w:rsidR="00B25EF7" w:rsidRDefault="00B25EF7" w:rsidP="00476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969" w:type="dxa"/>
          </w:tcPr>
          <w:p w:rsidR="00B25EF7" w:rsidRDefault="00B25EF7" w:rsidP="00476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принято граждан на личном приеме главой поселения</w:t>
            </w:r>
          </w:p>
        </w:tc>
        <w:tc>
          <w:tcPr>
            <w:tcW w:w="4253" w:type="dxa"/>
            <w:gridSpan w:val="2"/>
          </w:tcPr>
          <w:p w:rsidR="00B25EF7" w:rsidRDefault="00B3319C" w:rsidP="00476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</w:tr>
      <w:tr w:rsidR="00B25EF7" w:rsidTr="004764D6">
        <w:tc>
          <w:tcPr>
            <w:tcW w:w="1242" w:type="dxa"/>
            <w:vMerge/>
          </w:tcPr>
          <w:p w:rsidR="00B25EF7" w:rsidRDefault="00B25EF7" w:rsidP="00476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25EF7" w:rsidRDefault="00B25EF7" w:rsidP="00777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поддержано</w:t>
            </w:r>
          </w:p>
        </w:tc>
        <w:tc>
          <w:tcPr>
            <w:tcW w:w="4253" w:type="dxa"/>
            <w:gridSpan w:val="2"/>
          </w:tcPr>
          <w:p w:rsidR="00B25EF7" w:rsidRDefault="00AC75D4" w:rsidP="00476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B25EF7" w:rsidTr="004764D6">
        <w:tc>
          <w:tcPr>
            <w:tcW w:w="1242" w:type="dxa"/>
          </w:tcPr>
          <w:p w:rsidR="00B25EF7" w:rsidRDefault="00B25EF7" w:rsidP="00476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25EF7" w:rsidRDefault="00B25EF7" w:rsidP="00777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даны разъяснения</w:t>
            </w:r>
          </w:p>
        </w:tc>
        <w:tc>
          <w:tcPr>
            <w:tcW w:w="4253" w:type="dxa"/>
            <w:gridSpan w:val="2"/>
          </w:tcPr>
          <w:p w:rsidR="00B25EF7" w:rsidRDefault="00AC75D4" w:rsidP="00476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B25EF7" w:rsidTr="004764D6">
        <w:tc>
          <w:tcPr>
            <w:tcW w:w="1242" w:type="dxa"/>
          </w:tcPr>
          <w:p w:rsidR="00B25EF7" w:rsidRDefault="00B25EF7" w:rsidP="00476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25EF7" w:rsidRDefault="00B25EF7" w:rsidP="00777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приняты меры</w:t>
            </w:r>
          </w:p>
        </w:tc>
        <w:tc>
          <w:tcPr>
            <w:tcW w:w="4253" w:type="dxa"/>
            <w:gridSpan w:val="2"/>
          </w:tcPr>
          <w:p w:rsidR="00B25EF7" w:rsidRDefault="00B3319C" w:rsidP="00476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</w:tbl>
    <w:p w:rsidR="00F54105" w:rsidRDefault="00F54105" w:rsidP="00B25E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4105" w:rsidRDefault="00F54105" w:rsidP="00B25E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5EF7" w:rsidRDefault="00B25EF7" w:rsidP="00B25E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205476">
        <w:rPr>
          <w:rFonts w:ascii="Times New Roman" w:hAnsi="Times New Roman" w:cs="Times New Roman"/>
          <w:sz w:val="28"/>
          <w:szCs w:val="28"/>
        </w:rPr>
        <w:t>Тит</w:t>
      </w:r>
      <w:r w:rsidRPr="00A35FA0">
        <w:rPr>
          <w:rFonts w:ascii="Times New Roman" w:eastAsia="Times New Roman" w:hAnsi="Times New Roman" w:cs="Times New Roman"/>
          <w:sz w:val="28"/>
          <w:szCs w:val="28"/>
        </w:rPr>
        <w:t>овского</w:t>
      </w:r>
      <w:proofErr w:type="spellEnd"/>
      <w:r w:rsidRPr="00A35F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25EF7" w:rsidRPr="00A35FA0" w:rsidRDefault="00B25EF7" w:rsidP="00B25E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</w:t>
      </w:r>
      <w:r w:rsidRPr="00A35FA0">
        <w:rPr>
          <w:rFonts w:ascii="Times New Roman" w:eastAsia="Times New Roman" w:hAnsi="Times New Roman" w:cs="Times New Roman"/>
          <w:sz w:val="28"/>
          <w:szCs w:val="28"/>
        </w:rPr>
        <w:t xml:space="preserve">поселения                                     </w:t>
      </w:r>
      <w:r w:rsidR="00AC75D4">
        <w:rPr>
          <w:rFonts w:ascii="Times New Roman" w:hAnsi="Times New Roman" w:cs="Times New Roman"/>
          <w:sz w:val="28"/>
          <w:szCs w:val="28"/>
        </w:rPr>
        <w:t xml:space="preserve">       </w:t>
      </w:r>
      <w:r w:rsidR="005F104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5DAA">
        <w:rPr>
          <w:rFonts w:ascii="Times New Roman" w:hAnsi="Times New Roman" w:cs="Times New Roman"/>
          <w:sz w:val="28"/>
          <w:szCs w:val="28"/>
        </w:rPr>
        <w:t>О.В.Заха</w:t>
      </w:r>
      <w:r w:rsidR="00205476">
        <w:rPr>
          <w:rFonts w:ascii="Times New Roman" w:hAnsi="Times New Roman" w:cs="Times New Roman"/>
          <w:sz w:val="28"/>
          <w:szCs w:val="28"/>
        </w:rPr>
        <w:t>ркина</w:t>
      </w:r>
    </w:p>
    <w:p w:rsidR="00B25EF7" w:rsidRDefault="00B25EF7" w:rsidP="00B25E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5EF7" w:rsidRPr="004764D6" w:rsidRDefault="00B25EF7" w:rsidP="002C2A1B">
      <w:pPr>
        <w:rPr>
          <w:rFonts w:ascii="Times New Roman" w:hAnsi="Times New Roman" w:cs="Times New Roman"/>
          <w:sz w:val="28"/>
          <w:szCs w:val="28"/>
        </w:rPr>
      </w:pPr>
    </w:p>
    <w:sectPr w:rsidR="00B25EF7" w:rsidRPr="004764D6" w:rsidSect="008E0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64D6"/>
    <w:rsid w:val="001A582E"/>
    <w:rsid w:val="00205476"/>
    <w:rsid w:val="002C2A1B"/>
    <w:rsid w:val="002F1BCD"/>
    <w:rsid w:val="00437006"/>
    <w:rsid w:val="004764D6"/>
    <w:rsid w:val="005F104B"/>
    <w:rsid w:val="00795FF4"/>
    <w:rsid w:val="008B3C51"/>
    <w:rsid w:val="008E0F14"/>
    <w:rsid w:val="00A95ED8"/>
    <w:rsid w:val="00AC75D4"/>
    <w:rsid w:val="00B1684B"/>
    <w:rsid w:val="00B25EF7"/>
    <w:rsid w:val="00B3319C"/>
    <w:rsid w:val="00C15DAA"/>
    <w:rsid w:val="00E257A4"/>
    <w:rsid w:val="00EF3C93"/>
    <w:rsid w:val="00F22212"/>
    <w:rsid w:val="00F54105"/>
    <w:rsid w:val="00FE5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4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6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3D119-EC60-4BE9-847A-975CC998C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somovosp_2</dc:creator>
  <cp:keywords/>
  <dc:description/>
  <cp:lastModifiedBy>ТИТОВСКОЕ СП</cp:lastModifiedBy>
  <cp:revision>15</cp:revision>
  <cp:lastPrinted>2024-01-22T13:50:00Z</cp:lastPrinted>
  <dcterms:created xsi:type="dcterms:W3CDTF">2017-11-16T06:17:00Z</dcterms:created>
  <dcterms:modified xsi:type="dcterms:W3CDTF">2024-01-22T13:50:00Z</dcterms:modified>
</cp:coreProperties>
</file>