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0D" w:rsidRPr="00E1720D" w:rsidRDefault="00E1720D" w:rsidP="00E17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3.25pt" o:ole="">
            <v:imagedata r:id="rId6" o:title="" gain="62915f" blacklevel="-6554f" grayscale="t" bilevel="t"/>
          </v:shape>
          <o:OLEObject Type="Embed" ProgID="PBrush" ShapeID="_x0000_i1025" DrawAspect="Content" ObjectID="_1710762904" r:id="rId7"/>
        </w:object>
      </w:r>
    </w:p>
    <w:p w:rsidR="00E1720D" w:rsidRPr="00E1720D" w:rsidRDefault="00E1720D" w:rsidP="00E17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720D" w:rsidRPr="00E1720D" w:rsidRDefault="00E1720D" w:rsidP="00E1720D">
      <w:pPr>
        <w:pStyle w:val="a5"/>
        <w:jc w:val="center"/>
        <w:rPr>
          <w:b/>
          <w:sz w:val="28"/>
          <w:szCs w:val="28"/>
        </w:rPr>
      </w:pPr>
      <w:r w:rsidRPr="00E1720D">
        <w:rPr>
          <w:b/>
          <w:sz w:val="28"/>
          <w:szCs w:val="28"/>
        </w:rPr>
        <w:t>ОРЛОВСКАЯ    ОБЛАСТЬ</w:t>
      </w:r>
    </w:p>
    <w:p w:rsidR="00E1720D" w:rsidRPr="00E1720D" w:rsidRDefault="00E1720D" w:rsidP="00E1720D">
      <w:pPr>
        <w:pStyle w:val="a5"/>
        <w:jc w:val="center"/>
        <w:rPr>
          <w:sz w:val="28"/>
          <w:szCs w:val="28"/>
        </w:rPr>
      </w:pPr>
    </w:p>
    <w:p w:rsidR="00E1720D" w:rsidRPr="00E1720D" w:rsidRDefault="00E1720D" w:rsidP="00E1720D">
      <w:pPr>
        <w:pStyle w:val="a5"/>
        <w:jc w:val="center"/>
        <w:rPr>
          <w:b/>
          <w:sz w:val="28"/>
          <w:szCs w:val="28"/>
        </w:rPr>
      </w:pPr>
      <w:r w:rsidRPr="00E1720D">
        <w:rPr>
          <w:b/>
          <w:sz w:val="28"/>
          <w:szCs w:val="28"/>
        </w:rPr>
        <w:t>АДМИНИСТРАЦИЯ ШАБЛЫКИНСКОГО РАЙОНА</w:t>
      </w:r>
    </w:p>
    <w:p w:rsidR="00E1720D" w:rsidRPr="00E1720D" w:rsidRDefault="00E1720D" w:rsidP="00E1720D">
      <w:pPr>
        <w:pStyle w:val="a5"/>
        <w:jc w:val="center"/>
        <w:rPr>
          <w:b/>
          <w:sz w:val="28"/>
          <w:szCs w:val="28"/>
        </w:rPr>
      </w:pPr>
    </w:p>
    <w:p w:rsidR="00E1720D" w:rsidRPr="00E1720D" w:rsidRDefault="00E1720D" w:rsidP="00E1720D">
      <w:pPr>
        <w:pStyle w:val="a5"/>
        <w:jc w:val="center"/>
        <w:rPr>
          <w:b/>
          <w:sz w:val="28"/>
          <w:szCs w:val="28"/>
        </w:rPr>
      </w:pPr>
      <w:r w:rsidRPr="00E1720D">
        <w:rPr>
          <w:b/>
          <w:sz w:val="28"/>
          <w:szCs w:val="28"/>
        </w:rPr>
        <w:t>ПОСТАНОВЛЕНИЕ</w:t>
      </w:r>
    </w:p>
    <w:p w:rsidR="00E1720D" w:rsidRPr="00E1720D" w:rsidRDefault="00E1720D" w:rsidP="00E1720D">
      <w:pPr>
        <w:pStyle w:val="a5"/>
        <w:jc w:val="both"/>
        <w:rPr>
          <w:sz w:val="28"/>
          <w:szCs w:val="28"/>
          <w:u w:val="single"/>
        </w:rPr>
      </w:pPr>
    </w:p>
    <w:p w:rsidR="00E1720D" w:rsidRPr="00E1720D" w:rsidRDefault="00A761FF" w:rsidP="00E172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E1720D" w:rsidRPr="00E1720D">
        <w:rPr>
          <w:sz w:val="28"/>
          <w:szCs w:val="28"/>
        </w:rPr>
        <w:t>2022</w:t>
      </w:r>
      <w:r w:rsidR="00E1720D" w:rsidRPr="00E1720D">
        <w:rPr>
          <w:sz w:val="28"/>
          <w:szCs w:val="28"/>
        </w:rPr>
        <w:tab/>
      </w:r>
      <w:r w:rsidR="00E1720D" w:rsidRPr="00E1720D">
        <w:rPr>
          <w:sz w:val="28"/>
          <w:szCs w:val="28"/>
        </w:rPr>
        <w:tab/>
      </w:r>
      <w:r w:rsidR="00E1720D" w:rsidRPr="00E1720D">
        <w:rPr>
          <w:sz w:val="28"/>
          <w:szCs w:val="28"/>
        </w:rPr>
        <w:tab/>
      </w:r>
      <w:r w:rsidR="00E1720D" w:rsidRPr="00E1720D">
        <w:rPr>
          <w:sz w:val="28"/>
          <w:szCs w:val="28"/>
        </w:rPr>
        <w:tab/>
      </w:r>
      <w:r w:rsidR="00E1720D" w:rsidRPr="00E1720D">
        <w:rPr>
          <w:sz w:val="28"/>
          <w:szCs w:val="28"/>
        </w:rPr>
        <w:tab/>
      </w:r>
      <w:r w:rsidR="00E1720D" w:rsidRPr="00E1720D">
        <w:rPr>
          <w:sz w:val="28"/>
          <w:szCs w:val="28"/>
        </w:rPr>
        <w:tab/>
      </w:r>
      <w:r w:rsidR="00E1720D" w:rsidRPr="00E1720D">
        <w:rPr>
          <w:b/>
          <w:sz w:val="28"/>
          <w:szCs w:val="28"/>
        </w:rPr>
        <w:t xml:space="preserve">                         </w:t>
      </w:r>
      <w:r w:rsidR="00E1720D" w:rsidRPr="00E1720D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:rsidR="00E1720D" w:rsidRPr="00E1720D" w:rsidRDefault="00E1720D" w:rsidP="00E1720D">
      <w:pPr>
        <w:pStyle w:val="a5"/>
        <w:jc w:val="both"/>
        <w:rPr>
          <w:sz w:val="28"/>
          <w:szCs w:val="28"/>
        </w:rPr>
      </w:pPr>
      <w:r w:rsidRPr="00E1720D">
        <w:rPr>
          <w:sz w:val="28"/>
          <w:szCs w:val="28"/>
        </w:rPr>
        <w:t xml:space="preserve">      пос. Шаблыкино</w:t>
      </w:r>
    </w:p>
    <w:p w:rsidR="00E1720D" w:rsidRPr="00E1720D" w:rsidRDefault="00E1720D" w:rsidP="00E1720D">
      <w:pPr>
        <w:pStyle w:val="a5"/>
        <w:jc w:val="both"/>
        <w:rPr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О создании Муниципального центра управления</w:t>
      </w:r>
    </w:p>
    <w:p w:rsidR="00E1720D" w:rsidRPr="00E1720D" w:rsidRDefault="00E1720D" w:rsidP="00E1720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Шаблыкинского района Орловской области </w:t>
      </w:r>
    </w:p>
    <w:p w:rsidR="00E1720D" w:rsidRPr="00E1720D" w:rsidRDefault="00E1720D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во исполнение пункта 3 перечня поручений Президента Российской Федерации от 1 марта 2020 года        № Пр-354 по итогам заседания Совета по развитию местного самоуправления 30 января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 2020 года, пункта 2 постановления Правительства Российской Федерации от 16 ноября 2020 года №1844 «Об утверждении Правил предоставления субсидии из федерального бюджета автономной некоммерческой организации по развитию цифровых проектов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руководствуясь Уставом </w:t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Шаблыкинсого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 района, администрация Шаблыкинского района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1720D" w:rsidRPr="00E1720D" w:rsidRDefault="00E1720D" w:rsidP="00E1720D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1720D">
        <w:rPr>
          <w:sz w:val="28"/>
          <w:szCs w:val="28"/>
        </w:rPr>
        <w:t>Создать рабочую группу - Муниципальный центр управления Шаблыкинского района Орловской области.</w:t>
      </w:r>
    </w:p>
    <w:p w:rsidR="00E1720D" w:rsidRPr="00E1720D" w:rsidRDefault="00E1720D" w:rsidP="00E1720D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1720D">
        <w:rPr>
          <w:sz w:val="28"/>
          <w:szCs w:val="28"/>
        </w:rPr>
        <w:t>Утвердить Положение о Муниципальном центре управления Шаблыкинского района Орловской области, согласно приложению 1                        к настоящему постановлению.</w:t>
      </w:r>
    </w:p>
    <w:p w:rsidR="00E1720D" w:rsidRPr="00E1720D" w:rsidRDefault="00E1720D" w:rsidP="00E1720D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1720D">
        <w:rPr>
          <w:sz w:val="28"/>
          <w:szCs w:val="28"/>
        </w:rPr>
        <w:t>Утвердить состав Муниципального центра управления Шаблыкинского района Орловской области, согласно приложению 2                            к настоящему постановлению.</w:t>
      </w:r>
    </w:p>
    <w:p w:rsidR="00E1720D" w:rsidRPr="00E1720D" w:rsidRDefault="00E1720D" w:rsidP="00E1720D">
      <w:pPr>
        <w:pStyle w:val="a8"/>
        <w:numPr>
          <w:ilvl w:val="0"/>
          <w:numId w:val="1"/>
        </w:numPr>
        <w:ind w:firstLine="132"/>
        <w:jc w:val="both"/>
        <w:rPr>
          <w:sz w:val="28"/>
          <w:szCs w:val="28"/>
        </w:rPr>
      </w:pPr>
      <w:r w:rsidRPr="00E1720D">
        <w:rPr>
          <w:sz w:val="28"/>
          <w:szCs w:val="28"/>
        </w:rPr>
        <w:t>Контроль над исполнением настоящего постановления</w:t>
      </w:r>
      <w:r w:rsidRPr="00E1720D">
        <w:rPr>
          <w:color w:val="000000"/>
          <w:sz w:val="28"/>
          <w:szCs w:val="28"/>
        </w:rPr>
        <w:t xml:space="preserve"> оставляю за собой.</w:t>
      </w:r>
    </w:p>
    <w:p w:rsidR="00E1720D" w:rsidRPr="00E1720D" w:rsidRDefault="00E1720D" w:rsidP="00E17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С.В.Новиков</w:t>
      </w:r>
    </w:p>
    <w:p w:rsidR="00E1720D" w:rsidRPr="00E1720D" w:rsidRDefault="00E1720D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1720D" w:rsidRPr="00E1720D" w:rsidRDefault="00E1720D" w:rsidP="00E1720D">
      <w:pPr>
        <w:spacing w:after="0" w:line="240" w:lineRule="auto"/>
        <w:ind w:left="6521" w:hanging="1134"/>
        <w:jc w:val="righ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1720D" w:rsidRPr="00E1720D" w:rsidRDefault="00E1720D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Шаблыкинского района </w:t>
      </w:r>
    </w:p>
    <w:p w:rsidR="00E1720D" w:rsidRPr="00E1720D" w:rsidRDefault="00E1720D" w:rsidP="00E1720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от</w:t>
      </w:r>
      <w:r w:rsidRPr="00E1720D">
        <w:rPr>
          <w:rFonts w:ascii="Times New Roman" w:hAnsi="Times New Roman" w:cs="Times New Roman"/>
          <w:sz w:val="28"/>
          <w:szCs w:val="28"/>
        </w:rPr>
        <w:tab/>
      </w:r>
      <w:r w:rsidR="00A761FF">
        <w:rPr>
          <w:rFonts w:ascii="Times New Roman" w:hAnsi="Times New Roman" w:cs="Times New Roman"/>
          <w:sz w:val="28"/>
          <w:szCs w:val="28"/>
        </w:rPr>
        <w:t xml:space="preserve"> 31 марта </w:t>
      </w:r>
      <w:r w:rsidRPr="00E1720D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A761FF">
        <w:rPr>
          <w:rFonts w:ascii="Times New Roman" w:hAnsi="Times New Roman" w:cs="Times New Roman"/>
          <w:sz w:val="28"/>
          <w:szCs w:val="28"/>
        </w:rPr>
        <w:t>101</w:t>
      </w:r>
    </w:p>
    <w:p w:rsidR="00E1720D" w:rsidRPr="00E1720D" w:rsidRDefault="00E1720D" w:rsidP="00E17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1720D" w:rsidRPr="00E1720D" w:rsidRDefault="00E1720D" w:rsidP="00E1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0D">
        <w:rPr>
          <w:rFonts w:ascii="Times New Roman" w:hAnsi="Times New Roman" w:cs="Times New Roman"/>
          <w:b/>
          <w:sz w:val="28"/>
          <w:szCs w:val="28"/>
        </w:rPr>
        <w:t xml:space="preserve">о Муниципальном центре управления </w:t>
      </w:r>
    </w:p>
    <w:p w:rsidR="00E1720D" w:rsidRPr="00E1720D" w:rsidRDefault="00E1720D" w:rsidP="00E17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района Орловской области</w:t>
      </w:r>
    </w:p>
    <w:p w:rsidR="00E1720D" w:rsidRPr="00E1720D" w:rsidRDefault="00E1720D" w:rsidP="00E172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a8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E1720D">
        <w:rPr>
          <w:b/>
          <w:sz w:val="28"/>
          <w:szCs w:val="28"/>
        </w:rPr>
        <w:t>Общие положения и задачи</w:t>
      </w:r>
    </w:p>
    <w:p w:rsidR="00E1720D" w:rsidRPr="00E1720D" w:rsidRDefault="00E1720D" w:rsidP="00E1720D">
      <w:pPr>
        <w:pStyle w:val="a8"/>
        <w:numPr>
          <w:ilvl w:val="1"/>
          <w:numId w:val="5"/>
        </w:numPr>
        <w:jc w:val="both"/>
        <w:rPr>
          <w:sz w:val="28"/>
          <w:szCs w:val="28"/>
        </w:rPr>
      </w:pPr>
      <w:r w:rsidRPr="00E1720D">
        <w:rPr>
          <w:sz w:val="28"/>
          <w:szCs w:val="28"/>
        </w:rPr>
        <w:t xml:space="preserve">  В целях настоящего Положения используются следующие понятия:</w:t>
      </w:r>
    </w:p>
    <w:p w:rsidR="00E1720D" w:rsidRPr="00E1720D" w:rsidRDefault="00E1720D" w:rsidP="00E1720D">
      <w:pPr>
        <w:widowControl w:val="0"/>
        <w:spacing w:after="0" w:line="240" w:lineRule="auto"/>
        <w:ind w:hanging="91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 1.1.1 </w:t>
      </w:r>
      <w:r w:rsidRPr="00E1720D">
        <w:rPr>
          <w:rFonts w:ascii="Times New Roman" w:hAnsi="Times New Roman" w:cs="Times New Roman"/>
          <w:b/>
          <w:sz w:val="28"/>
          <w:szCs w:val="28"/>
        </w:rPr>
        <w:t>Платформа обратной связи</w:t>
      </w:r>
      <w:r w:rsidRPr="00E1720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>) – подсистема «Единого портала</w:t>
      </w:r>
      <w:r w:rsidRPr="00E1720D">
        <w:rPr>
          <w:rFonts w:ascii="Times New Roman" w:eastAsia="PT Astra Serif" w:hAnsi="Times New Roman" w:cs="Times New Roman"/>
          <w:sz w:val="28"/>
          <w:szCs w:val="28"/>
        </w:rPr>
        <w:t xml:space="preserve"> государственных и муниципальных услуг (функций)»</w:t>
      </w:r>
      <w:r w:rsidRPr="00E1720D">
        <w:rPr>
          <w:rFonts w:ascii="Times New Roman" w:hAnsi="Times New Roman" w:cs="Times New Roman"/>
          <w:sz w:val="28"/>
          <w:szCs w:val="28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E1720D" w:rsidRPr="00E1720D" w:rsidRDefault="00E1720D" w:rsidP="00E1720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1.1.2 </w:t>
      </w:r>
      <w:r w:rsidRPr="00E1720D">
        <w:rPr>
          <w:rFonts w:ascii="Times New Roman" w:hAnsi="Times New Roman" w:cs="Times New Roman"/>
          <w:b/>
          <w:sz w:val="28"/>
          <w:szCs w:val="28"/>
        </w:rPr>
        <w:t>Система «Инцидент менеджмент»</w:t>
      </w:r>
      <w:r w:rsidRPr="00E1720D">
        <w:rPr>
          <w:rFonts w:ascii="Times New Roman" w:hAnsi="Times New Roman" w:cs="Times New Roman"/>
          <w:sz w:val="28"/>
          <w:szCs w:val="28"/>
        </w:rPr>
        <w:t xml:space="preserve"> — это подсистема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обработки сообщений жителей субъекта Российской Федерации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 из открытых источников (социальных сетей): </w:t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Pr="00E1720D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E1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20D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20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, </w:t>
      </w:r>
      <w:r w:rsidRPr="00E1720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E1720D">
        <w:rPr>
          <w:rFonts w:ascii="Times New Roman" w:hAnsi="Times New Roman" w:cs="Times New Roman"/>
          <w:sz w:val="28"/>
          <w:szCs w:val="28"/>
        </w:rPr>
        <w:t xml:space="preserve"> и иных ресурсов электронной массовой коммуникации. 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1.1.3 </w:t>
      </w:r>
      <w:r w:rsidRPr="00E1720D">
        <w:rPr>
          <w:rFonts w:ascii="Times New Roman" w:hAnsi="Times New Roman" w:cs="Times New Roman"/>
          <w:b/>
          <w:sz w:val="28"/>
          <w:szCs w:val="28"/>
        </w:rPr>
        <w:t>«BI ЦУР РФ»</w:t>
      </w:r>
      <w:r w:rsidRPr="00E1720D">
        <w:rPr>
          <w:rFonts w:ascii="Times New Roman" w:hAnsi="Times New Roman" w:cs="Times New Roman"/>
          <w:sz w:val="28"/>
          <w:szCs w:val="28"/>
        </w:rPr>
        <w:t xml:space="preserve"> (Тепловая карта) – информационно-аналитическая система для поддержки принятия управленческих решений, предназначенная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>:</w:t>
      </w:r>
    </w:p>
    <w:p w:rsidR="00E1720D" w:rsidRPr="00E1720D" w:rsidRDefault="00E1720D" w:rsidP="00E1720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б) мониторинга соблюдения сроков обработки и рассмотрения </w:t>
      </w:r>
      <w:r w:rsidRPr="00E1720D">
        <w:rPr>
          <w:rFonts w:ascii="Times New Roman" w:hAnsi="Times New Roman" w:cs="Times New Roman"/>
          <w:sz w:val="28"/>
          <w:szCs w:val="28"/>
        </w:rPr>
        <w:br/>
        <w:t xml:space="preserve">обращений и сообщений граждан и организаций, поступивших через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 и другие интегрированные каналы обратной связи;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 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lastRenderedPageBreak/>
        <w:t>д) мониторинга результатов работы ответственных получателей;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sz w:val="28"/>
          <w:szCs w:val="28"/>
        </w:rPr>
        <w:t xml:space="preserve">1.1.4 </w:t>
      </w:r>
      <w:r w:rsidRPr="00E1720D">
        <w:rPr>
          <w:rFonts w:ascii="Times New Roman" w:hAnsi="Times New Roman" w:cs="Times New Roman"/>
          <w:b/>
          <w:sz w:val="28"/>
          <w:szCs w:val="28"/>
        </w:rPr>
        <w:t>Сообщения</w:t>
      </w:r>
      <w:r w:rsidRPr="00E1720D">
        <w:rPr>
          <w:rFonts w:ascii="Times New Roman" w:hAnsi="Times New Roman" w:cs="Times New Roman"/>
          <w:sz w:val="28"/>
          <w:szCs w:val="28"/>
        </w:rPr>
        <w:t xml:space="preserve">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  <w:proofErr w:type="gramEnd"/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1.1.5 </w:t>
      </w:r>
      <w:r w:rsidRPr="00E1720D">
        <w:rPr>
          <w:rFonts w:ascii="Times New Roman" w:hAnsi="Times New Roman" w:cs="Times New Roman"/>
          <w:b/>
          <w:sz w:val="28"/>
          <w:szCs w:val="28"/>
        </w:rPr>
        <w:t>Обращения</w:t>
      </w:r>
      <w:r w:rsidRPr="00E1720D">
        <w:rPr>
          <w:rFonts w:ascii="Times New Roman" w:hAnsi="Times New Roman" w:cs="Times New Roman"/>
          <w:sz w:val="28"/>
          <w:szCs w:val="28"/>
        </w:rPr>
        <w:t xml:space="preserve"> – предложение, заявление или жалоба, полученные </w:t>
      </w:r>
      <w:r w:rsidRPr="00E1720D">
        <w:rPr>
          <w:rFonts w:ascii="Times New Roman" w:hAnsi="Times New Roman" w:cs="Times New Roman"/>
          <w:spacing w:val="-4"/>
          <w:sz w:val="28"/>
          <w:szCs w:val="28"/>
        </w:rPr>
        <w:t>ответственными получателями в соответствии с порядком, предусмотренным Федеральным законом 59-ФЗ.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1.1.6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Ответственные получатели -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района (подразделения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района, в том числе обособленные, муниципальные учреждения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района), осуществляющие в рамках своих полномочий и компетенции организацию решения актуальных для граждан и организаций проблем в соответствии с поступающими обращениями и сообщениями.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1.1.7</w:t>
      </w:r>
      <w:r w:rsidRPr="00E172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Автоправила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 - механизмы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, позволяющие в автоматическом режиме переадресовывать сообщения из личного кабинета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района в ПОС в муниципальные учреждения для рассмотрения и ответа.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 xml:space="preserve">     1.2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1720D">
        <w:rPr>
          <w:rFonts w:ascii="Times New Roman" w:hAnsi="Times New Roman" w:cs="Times New Roman"/>
          <w:b/>
          <w:sz w:val="28"/>
          <w:szCs w:val="28"/>
        </w:rPr>
        <w:t>Муниципальный центр управления</w:t>
      </w:r>
      <w:r w:rsidRPr="00E1720D">
        <w:rPr>
          <w:rFonts w:ascii="Times New Roman" w:hAnsi="Times New Roman" w:cs="Times New Roman"/>
          <w:sz w:val="28"/>
          <w:szCs w:val="28"/>
        </w:rPr>
        <w:t xml:space="preserve"> (далее - МЦУ) является рабочей группой, действующей на постоянной основе и осуществляющей следующие задачи: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sz w:val="28"/>
          <w:szCs w:val="28"/>
        </w:rPr>
        <w:t>а)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- граждане и организации), поступающих в органы местного самоуправления </w:t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 района, а также муниципальные учреждения, работающие с обращениями и сообщениями граждан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осуществляют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района (далее - ответственные получатели), в том числе с использованием инфраструктуры электронного правительства, включая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, системы обратной связи и обработки сообщений, публикуемых гражданами и организациями в общедоступном виде в социальных сетях, </w:t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>, иных средствах электронной массовой коммуникации;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б)</w:t>
      </w:r>
      <w:r w:rsidRPr="00E1720D">
        <w:rPr>
          <w:rFonts w:ascii="Times New Roman" w:hAnsi="Times New Roman" w:cs="Times New Roman"/>
          <w:sz w:val="28"/>
          <w:szCs w:val="28"/>
        </w:rPr>
        <w:tab/>
        <w:t>оперативное взаимодействие с ответственными получателями по направлениям и тематикам обращений и сообщений;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в)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сбор, обработку, аналитику и предоставление релевантной информации по вопросам обращений и сообщений граждан и организаций для целей </w:t>
      </w:r>
      <w:r w:rsidRPr="00E1720D">
        <w:rPr>
          <w:rFonts w:ascii="Times New Roman" w:hAnsi="Times New Roman" w:cs="Times New Roman"/>
          <w:sz w:val="28"/>
          <w:szCs w:val="28"/>
        </w:rPr>
        <w:lastRenderedPageBreak/>
        <w:t>территориального и стратегического планирования развития муниципального образования, а также обеспечения информационной поддержки принятия решений;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г)</w:t>
      </w:r>
      <w:r w:rsidRPr="00E1720D">
        <w:rPr>
          <w:rFonts w:ascii="Times New Roman" w:hAnsi="Times New Roman" w:cs="Times New Roman"/>
          <w:sz w:val="28"/>
          <w:szCs w:val="28"/>
        </w:rPr>
        <w:tab/>
        <w:t>мониторинг и аналитику сроков и качества ответов, решения проблем и других видов обратной связи, а также сбор информации об удовлетворённости граждан и организаций результатами обработки их обращений и сообщений;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д)</w:t>
      </w:r>
      <w:r w:rsidRPr="00E1720D">
        <w:rPr>
          <w:rFonts w:ascii="Times New Roman" w:hAnsi="Times New Roman" w:cs="Times New Roman"/>
          <w:sz w:val="28"/>
          <w:szCs w:val="28"/>
        </w:rPr>
        <w:tab/>
        <w:t>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е)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создание рекомендации по взаимодействию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района (подразделений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 района, в том числе обособленных) с гражданами и организациями, выработка рекомендаций для определения приоритетов работы ответственных получателей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sz w:val="28"/>
          <w:szCs w:val="28"/>
        </w:rPr>
        <w:t xml:space="preserve"> района, а также выявление и анализ лучших практик ведения процессов муниципального управления, выработка рекомендаций;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ж)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автоправил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>, а также механизмов ускоренного решения в системе «Инцидент Менеджмент»;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з)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разработку и подготовку предложений по автоматизации и </w:t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 процессов муниципального управления в Покровском районе;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и)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интеграцию муниципальных информационных систем в системы 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 и         «В</w:t>
      </w:r>
      <w:r w:rsidRPr="00E172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720D">
        <w:rPr>
          <w:rFonts w:ascii="Times New Roman" w:hAnsi="Times New Roman" w:cs="Times New Roman"/>
          <w:sz w:val="28"/>
          <w:szCs w:val="28"/>
        </w:rPr>
        <w:t xml:space="preserve"> ЦУР РФ».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1.3</w:t>
      </w:r>
      <w:r w:rsidRPr="00E1720D">
        <w:rPr>
          <w:rFonts w:ascii="Times New Roman" w:hAnsi="Times New Roman" w:cs="Times New Roman"/>
          <w:sz w:val="28"/>
          <w:szCs w:val="28"/>
        </w:rPr>
        <w:tab/>
        <w:t xml:space="preserve"> Основной целью создания МЦУ является обеспечение лиц, принимающих управленческие решения, оперативной и релевантной информацией в целях принятия объективных управленческих решений.</w:t>
      </w:r>
    </w:p>
    <w:p w:rsidR="00E1720D" w:rsidRPr="00E1720D" w:rsidRDefault="00E1720D" w:rsidP="00E1720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E1720D">
        <w:rPr>
          <w:rFonts w:ascii="Times New Roman" w:hAnsi="Times New Roman" w:cs="Times New Roman"/>
          <w:sz w:val="28"/>
          <w:szCs w:val="28"/>
        </w:rPr>
        <w:tab/>
        <w:t xml:space="preserve"> В</w:t>
      </w:r>
      <w:proofErr w:type="gramEnd"/>
      <w:r w:rsidRPr="00E1720D">
        <w:rPr>
          <w:rFonts w:ascii="Times New Roman" w:hAnsi="Times New Roman" w:cs="Times New Roman"/>
          <w:sz w:val="28"/>
          <w:szCs w:val="28"/>
        </w:rPr>
        <w:t xml:space="preserve"> своей деятельности МЦУ руководствуется Конституцией Российской Федерации, Постановлением Правительства РФ №1844, Уставом </w:t>
      </w:r>
      <w:proofErr w:type="spellStart"/>
      <w:r w:rsidRPr="00E1720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 района, иными нормативными правовыми актами Российской Федерации, Орловской области, а также настоящим Положением.</w:t>
      </w:r>
    </w:p>
    <w:p w:rsidR="00E1720D" w:rsidRPr="00E1720D" w:rsidRDefault="00E1720D" w:rsidP="00E1720D">
      <w:pPr>
        <w:pStyle w:val="a8"/>
        <w:tabs>
          <w:tab w:val="left" w:pos="3828"/>
        </w:tabs>
        <w:ind w:left="0"/>
        <w:rPr>
          <w:bCs/>
          <w:sz w:val="28"/>
          <w:szCs w:val="28"/>
        </w:rPr>
      </w:pPr>
    </w:p>
    <w:p w:rsidR="00E1720D" w:rsidRPr="00E1720D" w:rsidRDefault="00E1720D" w:rsidP="00E1720D">
      <w:pPr>
        <w:pStyle w:val="a8"/>
        <w:numPr>
          <w:ilvl w:val="0"/>
          <w:numId w:val="2"/>
        </w:numPr>
        <w:tabs>
          <w:tab w:val="left" w:pos="3828"/>
        </w:tabs>
        <w:ind w:left="0"/>
        <w:jc w:val="center"/>
        <w:rPr>
          <w:b/>
          <w:bCs/>
          <w:sz w:val="28"/>
          <w:szCs w:val="28"/>
        </w:rPr>
      </w:pPr>
      <w:r w:rsidRPr="00E1720D">
        <w:rPr>
          <w:b/>
          <w:bCs/>
          <w:sz w:val="28"/>
          <w:szCs w:val="28"/>
        </w:rPr>
        <w:t>Структура МЦУ</w:t>
      </w:r>
    </w:p>
    <w:p w:rsidR="00E1720D" w:rsidRPr="00E1720D" w:rsidRDefault="00E1720D" w:rsidP="00E1720D">
      <w:pPr>
        <w:pStyle w:val="a8"/>
        <w:tabs>
          <w:tab w:val="left" w:pos="3828"/>
        </w:tabs>
        <w:ind w:left="0"/>
        <w:rPr>
          <w:b/>
          <w:bCs/>
          <w:sz w:val="28"/>
          <w:szCs w:val="28"/>
        </w:rPr>
      </w:pP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433"/>
        </w:tabs>
        <w:spacing w:before="0" w:line="240" w:lineRule="auto"/>
        <w:ind w:left="3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МЦУ объединяет в своем составе следующих ответственных лиц: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303"/>
        </w:tabs>
        <w:spacing w:before="0" w:line="240" w:lineRule="auto"/>
        <w:ind w:left="3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куратор МЦУ от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 района;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318"/>
        </w:tabs>
        <w:spacing w:before="0" w:line="240" w:lineRule="auto"/>
        <w:ind w:left="3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МЦУ;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309"/>
        </w:tabs>
        <w:spacing w:before="0" w:line="240" w:lineRule="auto"/>
        <w:ind w:left="320" w:right="6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ответственный за работу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системе «Инцидент менеджмент»;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303"/>
        </w:tabs>
        <w:spacing w:before="0" w:line="240" w:lineRule="auto"/>
        <w:ind w:left="3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системе</w:t>
      </w:r>
    </w:p>
    <w:p w:rsidR="00E1720D" w:rsidRPr="00E1720D" w:rsidRDefault="00E1720D" w:rsidP="00E1720D">
      <w:pPr>
        <w:pStyle w:val="2"/>
        <w:shd w:val="clear" w:color="auto" w:fill="auto"/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448"/>
        </w:tabs>
        <w:spacing w:before="0" w:line="240" w:lineRule="auto"/>
        <w:ind w:left="320" w:right="6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портале «Обращаем внимание»;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414"/>
        </w:tabs>
        <w:spacing w:before="0" w:line="240" w:lineRule="auto"/>
        <w:ind w:left="320" w:right="6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за ведение официальных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аккаунтов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 района и Главы 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социальных сетях;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741"/>
        </w:tabs>
        <w:spacing w:before="0" w:line="240" w:lineRule="auto"/>
        <w:ind w:left="320" w:right="6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руководители структурных подразделений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том числе обособленных, являющиеся руководителями отраслевых блоков МЦУ, организуемых по социально-значимым тематикам.</w:t>
      </w:r>
    </w:p>
    <w:p w:rsidR="00E1720D" w:rsidRPr="00E1720D" w:rsidRDefault="00E1720D" w:rsidP="00E1720D">
      <w:pPr>
        <w:pStyle w:val="2"/>
        <w:shd w:val="clear" w:color="auto" w:fill="auto"/>
        <w:spacing w:before="0" w:line="240" w:lineRule="auto"/>
        <w:ind w:right="6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При необходимости отдельные участники рабочей группы могут совмещать исполняемые ими обязанности.</w:t>
      </w: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269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>Куратор МЦУ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- должностное лицо администрации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23"/>
        </w:tabs>
        <w:spacing w:before="0" w:line="240" w:lineRule="auto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определяет основные направления развития МЦУ;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326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21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15"/>
          <w:tab w:val="left" w:pos="9222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координирует деятельность органов местного самоуправления при подготовке к проведению мероприятий в МЦУ.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МЦУ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- должностное лицо администрации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 w:rsidRPr="00E1720D">
        <w:rPr>
          <w:rFonts w:ascii="Times New Roman" w:hAnsi="Times New Roman" w:cs="Times New Roman"/>
          <w:sz w:val="28"/>
          <w:szCs w:val="28"/>
        </w:rPr>
        <w:t xml:space="preserve">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района, наделённое необходимыми и достаточными полномочиями </w:t>
      </w: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317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осуществления непосредственного руководства операционной деятельностью МЦУ;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59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организации сбора, анализа и систематизации, поступающих от граждан и организаций обращений и сообщений по всем каналам обратной связи;</w:t>
      </w:r>
    </w:p>
    <w:p w:rsidR="00E1720D" w:rsidRPr="00E1720D" w:rsidRDefault="00E1720D" w:rsidP="00E1720D">
      <w:pPr>
        <w:pStyle w:val="80"/>
        <w:shd w:val="clear" w:color="auto" w:fill="auto"/>
        <w:tabs>
          <w:tab w:val="left" w:pos="3758"/>
          <w:tab w:val="left" w:pos="8659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446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координации взаимодействия ответственных получателей с гражданами и организациями в рамках работы МЦУ;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67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обеспечения решения других задач, необходимых для эффективного функционирования МЦУ.</w:t>
      </w: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153"/>
        </w:tabs>
        <w:spacing w:before="0" w:line="240" w:lineRule="auto"/>
        <w:ind w:left="40" w:firstLine="700"/>
        <w:rPr>
          <w:rFonts w:ascii="Times New Roman" w:hAnsi="Times New Roman" w:cs="Times New Roman"/>
          <w:b/>
          <w:sz w:val="28"/>
          <w:szCs w:val="28"/>
        </w:rPr>
      </w:pP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Руководители отраслевых блоков МЦУ: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422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обеспечивают взаимодействие ответственных получателей курируемого отраслевого блока с МЦУ;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53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участвуют в разработке и согласовании документов, необходимых для организации деятельности отраслевого блока МЦУ, выполнения стоящих перед МЦУ задач;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26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обеспечивают реализацию задач МЦУ в рамках курируемых отраслевых блоков;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25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проводят мониторинг и анализ обращений и сообщений граждан и организаций, поступивших в адрес ответственных получателей по курируемым направлениям и тематикам обращений и сообщений отраслевого блока;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67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структурируют и формализуют суть обращений и сообщений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 и организаций;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82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44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E1720D" w:rsidRPr="00E1720D" w:rsidRDefault="00E1720D" w:rsidP="00E1720D">
      <w:pPr>
        <w:pStyle w:val="2"/>
        <w:shd w:val="clear" w:color="auto" w:fill="auto"/>
        <w:spacing w:before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з)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осуществляют контроль качества ведения официальных аккаунтов в социальных сетях муниципальных учреждений в сфере своих полномочий и компетенции;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57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и)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обеспечивают синхронизацию работы Курируемых отраслевых блоков с мероприятиями по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приоритетных отраслей экономики и социальной сферы на уровне муниципального образования.</w:t>
      </w: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Ответственный за работу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в системе «Инцидент менеджмент»: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6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функции координатора в системе «Инцидент менеджмент»;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проводит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рейтингование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органов местного самоуправления </w:t>
      </w:r>
      <w:r w:rsidR="00147F8E">
        <w:rPr>
          <w:rFonts w:ascii="Times New Roman" w:hAnsi="Times New Roman" w:cs="Times New Roman"/>
          <w:color w:val="000000"/>
          <w:sz w:val="28"/>
          <w:szCs w:val="28"/>
        </w:rPr>
        <w:t xml:space="preserve">Шаблыкинского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района (подразделений администрации </w:t>
      </w:r>
      <w:r w:rsidR="00147F8E">
        <w:rPr>
          <w:rFonts w:ascii="Times New Roman" w:hAnsi="Times New Roman" w:cs="Times New Roman"/>
          <w:color w:val="000000"/>
          <w:sz w:val="28"/>
          <w:szCs w:val="28"/>
        </w:rPr>
        <w:t xml:space="preserve">Шаблыкинского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>района, в том числе обособленных) с обратной связью по обращениям и сообщениям граждан и организаций в части работы системы «Инцидент менеджмент»;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4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7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своевременный анализ, составление и предоставление ответов и отчетности по обращениям и сообщениям граждан и организаций в части системы «Инцидент менеджмент».</w:t>
      </w: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138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Ответственный за работу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в </w:t>
      </w:r>
      <w:proofErr w:type="gramStart"/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08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осуществляет функции координатора и куратора в системе </w:t>
      </w: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проводит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рейтингование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органов местного самоуправления </w:t>
      </w:r>
      <w:r w:rsidR="00147F8E">
        <w:rPr>
          <w:rFonts w:ascii="Times New Roman" w:hAnsi="Times New Roman" w:cs="Times New Roman"/>
          <w:color w:val="000000"/>
          <w:sz w:val="28"/>
          <w:szCs w:val="28"/>
        </w:rPr>
        <w:t xml:space="preserve">Шаблыкинского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района (подразделений администрации </w:t>
      </w:r>
      <w:r w:rsidR="00147F8E">
        <w:rPr>
          <w:rFonts w:ascii="Times New Roman" w:hAnsi="Times New Roman" w:cs="Times New Roman"/>
          <w:color w:val="000000"/>
          <w:sz w:val="28"/>
          <w:szCs w:val="28"/>
        </w:rPr>
        <w:t xml:space="preserve">Шаблыкинского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района, в том числе обособленных) с обратной связью по обращениям и сообщениям граждан и организаций в части работы </w:t>
      </w: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4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анализирует поступающие обращения и сообщения граждан и организаций через </w:t>
      </w: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color w:val="000000"/>
          <w:sz w:val="28"/>
          <w:szCs w:val="28"/>
        </w:rPr>
        <w:t>, выявляет причины и факторы роста количества обращений;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081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своевременный анализ, составление и предоставление обратной связи и отчетности по обращениям граждан и организаций в части ПОС.</w:t>
      </w: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Ответственный</w:t>
      </w:r>
      <w:proofErr w:type="gramEnd"/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работу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на портале «Обращаем внимание»: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9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функции координатора сообщений, поступающих с портала «Обращаем внимание»;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проводит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рейтингование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 (подразделений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Шаблыкинского 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>района, в том числе обособленных) с обратной связью по обращениям и сообщениям граждан и организаций в части работы портала «Обращаем внимание»;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3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>анализирует поступающие обращения и сообщения граждан и организаций через портал «Обращаем внимание», выявляет причины и факторы роста количества обращений;</w:t>
      </w:r>
    </w:p>
    <w:p w:rsidR="00E1720D" w:rsidRPr="00E1720D" w:rsidRDefault="00E1720D" w:rsidP="00E1720D">
      <w:pPr>
        <w:pStyle w:val="2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Ответственный</w:t>
      </w:r>
      <w:proofErr w:type="gramEnd"/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ведение официальных </w:t>
      </w:r>
      <w:proofErr w:type="spellStart"/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>аккаунтов</w:t>
      </w:r>
      <w:proofErr w:type="spellEnd"/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и Главы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в социальных сетях: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29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организует ведение официальных </w:t>
      </w:r>
      <w:proofErr w:type="spellStart"/>
      <w:r w:rsidRPr="00E1720D">
        <w:rPr>
          <w:rFonts w:ascii="Times New Roman" w:hAnsi="Times New Roman" w:cs="Times New Roman"/>
          <w:color w:val="000000"/>
          <w:sz w:val="28"/>
          <w:szCs w:val="28"/>
        </w:rPr>
        <w:t>аккаунтов</w:t>
      </w:r>
      <w:proofErr w:type="spellEnd"/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социальных сетях;</w:t>
      </w:r>
      <w:proofErr w:type="gramEnd"/>
    </w:p>
    <w:p w:rsidR="00E1720D" w:rsidRPr="00E1720D" w:rsidRDefault="00E1720D" w:rsidP="00E1720D">
      <w:pPr>
        <w:widowControl w:val="0"/>
        <w:tabs>
          <w:tab w:val="left" w:pos="140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обеспечивает качество ведения официальных </w:t>
      </w:r>
      <w:proofErr w:type="spellStart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аккаунтов</w:t>
      </w:r>
      <w:proofErr w:type="spellEnd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и Главы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в социальных сетях;</w:t>
      </w:r>
      <w:proofErr w:type="gramEnd"/>
    </w:p>
    <w:p w:rsidR="00E1720D" w:rsidRPr="00E1720D" w:rsidRDefault="00E1720D" w:rsidP="00E1720D">
      <w:pPr>
        <w:widowControl w:val="0"/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осуществляет работу в подсистеме </w:t>
      </w:r>
      <w:proofErr w:type="gramStart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</w:t>
      </w:r>
      <w:proofErr w:type="gramEnd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proofErr w:type="spellStart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Госпаблики</w:t>
      </w:r>
      <w:proofErr w:type="spellEnd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E1720D" w:rsidRPr="00E1720D" w:rsidRDefault="00E1720D" w:rsidP="00E1720D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172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Взаимодействие и роли ответственных лиц в обеспечении</w:t>
      </w:r>
    </w:p>
    <w:p w:rsidR="00E1720D" w:rsidRPr="00E1720D" w:rsidRDefault="00E1720D" w:rsidP="00E172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172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функционирования МЦУ</w:t>
      </w:r>
    </w:p>
    <w:p w:rsidR="00E1720D" w:rsidRPr="00E1720D" w:rsidRDefault="00E1720D" w:rsidP="00E172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1720D" w:rsidRPr="00E1720D" w:rsidRDefault="00E1720D" w:rsidP="00E1720D">
      <w:pPr>
        <w:widowControl w:val="0"/>
        <w:numPr>
          <w:ilvl w:val="1"/>
          <w:numId w:val="3"/>
        </w:numPr>
        <w:tabs>
          <w:tab w:val="left" w:pos="1153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МЦУ выполняет свои функции во взаимодействии с ответственными получателями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района, Центром управления регионом Орловской области (далее - ЦУР).</w:t>
      </w:r>
    </w:p>
    <w:p w:rsidR="00E1720D" w:rsidRPr="00E1720D" w:rsidRDefault="00E1720D" w:rsidP="00E1720D">
      <w:pPr>
        <w:widowControl w:val="0"/>
        <w:numPr>
          <w:ilvl w:val="1"/>
          <w:numId w:val="3"/>
        </w:numPr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МЦУ:</w:t>
      </w:r>
    </w:p>
    <w:p w:rsidR="00E1720D" w:rsidRPr="00E1720D" w:rsidRDefault="00E1720D" w:rsidP="00E1720D">
      <w:pPr>
        <w:widowControl w:val="0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а)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представления Главе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района;</w:t>
      </w:r>
    </w:p>
    <w:p w:rsidR="00E1720D" w:rsidRPr="00E1720D" w:rsidRDefault="00E1720D" w:rsidP="00E1720D">
      <w:pPr>
        <w:widowControl w:val="0"/>
        <w:tabs>
          <w:tab w:val="left" w:pos="147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обеспечивает </w:t>
      </w:r>
      <w:proofErr w:type="spellStart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рейтингование</w:t>
      </w:r>
      <w:proofErr w:type="spellEnd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района;</w:t>
      </w:r>
    </w:p>
    <w:p w:rsidR="00E1720D" w:rsidRPr="00E1720D" w:rsidRDefault="00E1720D" w:rsidP="00E1720D">
      <w:pPr>
        <w:widowControl w:val="0"/>
        <w:tabs>
          <w:tab w:val="left" w:pos="110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в)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совместно с ответственными получателями по отраслевым блокам обеспечивает создание межведомственных и отраслевых механизмов:</w:t>
      </w:r>
    </w:p>
    <w:p w:rsidR="00E1720D" w:rsidRPr="00E1720D" w:rsidRDefault="00E1720D" w:rsidP="00E1720D">
      <w:pPr>
        <w:widowControl w:val="0"/>
        <w:numPr>
          <w:ilvl w:val="0"/>
          <w:numId w:val="4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ускоренного решения проблем по тематикам обращений и сообщений граждан и организаций;</w:t>
      </w:r>
    </w:p>
    <w:p w:rsidR="00E1720D" w:rsidRPr="00E1720D" w:rsidRDefault="00E1720D" w:rsidP="00E1720D">
      <w:pPr>
        <w:widowControl w:val="0"/>
        <w:numPr>
          <w:ilvl w:val="0"/>
          <w:numId w:val="4"/>
        </w:numPr>
        <w:tabs>
          <w:tab w:val="left" w:pos="96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разработки дорожных карт по устранению первопричин обращений и сообщений граждан и организаций по тематикам обращений и сообщений в рамках отраслевых блоков МЦУ;</w:t>
      </w:r>
    </w:p>
    <w:p w:rsidR="00E1720D" w:rsidRPr="00E1720D" w:rsidRDefault="00E1720D" w:rsidP="00E1720D">
      <w:pPr>
        <w:widowControl w:val="0"/>
        <w:numPr>
          <w:ilvl w:val="0"/>
          <w:numId w:val="4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формирования и внедрения в работу руководителей отраслевых блоков лучших практик </w:t>
      </w:r>
      <w:proofErr w:type="spellStart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цифровизации</w:t>
      </w:r>
      <w:proofErr w:type="spellEnd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E1720D" w:rsidRPr="00E1720D" w:rsidRDefault="00E1720D" w:rsidP="00E1720D">
      <w:pPr>
        <w:widowControl w:val="0"/>
        <w:tabs>
          <w:tab w:val="left" w:pos="107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г)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представляет по запросу ЦУР материалы, относящиеся к созданию и 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функционированию МЦУ;</w:t>
      </w:r>
    </w:p>
    <w:p w:rsidR="00E1720D" w:rsidRPr="00E1720D" w:rsidRDefault="00E1720D" w:rsidP="00E1720D">
      <w:pPr>
        <w:widowControl w:val="0"/>
        <w:tabs>
          <w:tab w:val="left" w:pos="122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д)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представляет в ЦУР аналитические материалы о реализации мероприятий по функциям и тематикам деятельности МЦУ, а также другие отчетные данные, в том числе ежеквартальную отчетность по показателям обработки обращений и сообщений граждан и организаций, поступающих из всех источников.</w:t>
      </w:r>
    </w:p>
    <w:p w:rsidR="00E1720D" w:rsidRPr="00E1720D" w:rsidRDefault="00E1720D" w:rsidP="00E1720D">
      <w:pPr>
        <w:widowControl w:val="0"/>
        <w:tabs>
          <w:tab w:val="left" w:pos="119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е)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получает от ЦУР аналитические документы о возникновении информационных рисков и угроз в информационном поле </w:t>
      </w:r>
      <w:proofErr w:type="spellStart"/>
      <w:r w:rsidR="00BC0D53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Шаблыкинкого</w:t>
      </w:r>
      <w:proofErr w:type="spellEnd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по вопросам, входящим в полномочия и компетенцию администрации </w:t>
      </w:r>
      <w:r w:rsidR="00BC0D53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района, и во взаимодействии с ЦУР разрабатывает рекомендации по фактической и информационной работе с указанными рисками и угрозами для Главы </w:t>
      </w:r>
      <w:r w:rsidR="00BC0D53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и администрации </w:t>
      </w:r>
      <w:r w:rsidR="00BC0D53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Шаблыкинского</w:t>
      </w:r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района, включая структурные подразделения (в том числе обособленные) и</w:t>
      </w:r>
      <w:proofErr w:type="gramEnd"/>
      <w:r w:rsidRPr="00E17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муниципальные учреждения.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1720D" w:rsidRPr="00E1720D" w:rsidRDefault="00E1720D" w:rsidP="00E1720D">
      <w:pPr>
        <w:spacing w:after="0" w:line="240" w:lineRule="auto"/>
        <w:ind w:left="6521" w:hanging="1134"/>
        <w:jc w:val="righ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1720D" w:rsidRPr="00E1720D" w:rsidRDefault="00BC0D53" w:rsidP="00E1720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="00E1720D" w:rsidRPr="00E1720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E1720D">
        <w:rPr>
          <w:rFonts w:ascii="Times New Roman" w:hAnsi="Times New Roman" w:cs="Times New Roman"/>
          <w:spacing w:val="0"/>
          <w:sz w:val="28"/>
          <w:szCs w:val="28"/>
        </w:rPr>
        <w:t xml:space="preserve">от </w:t>
      </w:r>
      <w:r w:rsidR="00A761FF">
        <w:rPr>
          <w:rFonts w:ascii="Times New Roman" w:hAnsi="Times New Roman" w:cs="Times New Roman"/>
          <w:spacing w:val="0"/>
          <w:sz w:val="28"/>
          <w:szCs w:val="28"/>
        </w:rPr>
        <w:t xml:space="preserve">31 марта </w:t>
      </w:r>
      <w:r w:rsidRPr="00E1720D">
        <w:rPr>
          <w:rFonts w:ascii="Times New Roman" w:hAnsi="Times New Roman" w:cs="Times New Roman"/>
          <w:spacing w:val="0"/>
          <w:sz w:val="28"/>
          <w:szCs w:val="28"/>
        </w:rPr>
        <w:t>2022 года №</w:t>
      </w:r>
      <w:r w:rsidR="00A761FF">
        <w:rPr>
          <w:rFonts w:ascii="Times New Roman" w:hAnsi="Times New Roman" w:cs="Times New Roman"/>
          <w:spacing w:val="0"/>
          <w:sz w:val="28"/>
          <w:szCs w:val="28"/>
        </w:rPr>
        <w:t>101</w:t>
      </w:r>
    </w:p>
    <w:p w:rsidR="00E1720D" w:rsidRPr="00E1720D" w:rsidRDefault="00E1720D" w:rsidP="00E1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0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1720D" w:rsidRPr="00E1720D" w:rsidRDefault="00E1720D" w:rsidP="00E1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0D">
        <w:rPr>
          <w:rFonts w:ascii="Times New Roman" w:hAnsi="Times New Roman" w:cs="Times New Roman"/>
          <w:b/>
          <w:sz w:val="28"/>
          <w:szCs w:val="28"/>
        </w:rPr>
        <w:t xml:space="preserve">Муниципального центра управления </w:t>
      </w:r>
    </w:p>
    <w:p w:rsidR="00E1720D" w:rsidRPr="00E1720D" w:rsidRDefault="00BC0D53" w:rsidP="00E1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Шаблыкинского</w:t>
      </w:r>
      <w:r w:rsidR="00E1720D" w:rsidRPr="00E1720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1720D" w:rsidRPr="00E1720D" w:rsidRDefault="00E1720D" w:rsidP="00E1720D">
      <w:pPr>
        <w:pStyle w:val="2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3989"/>
        <w:gridCol w:w="5251"/>
      </w:tblGrid>
      <w:tr w:rsidR="00E1720D" w:rsidRPr="00E1720D" w:rsidTr="00795042">
        <w:trPr>
          <w:trHeight w:hRule="exact" w:val="7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BC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Роль в Муниципальном центре управления </w:t>
            </w:r>
            <w:r w:rsidR="00BC0D53"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720D" w:rsidRPr="00E1720D" w:rsidTr="00795042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20D" w:rsidRPr="00E1720D" w:rsidTr="00795042">
        <w:trPr>
          <w:trHeight w:hRule="exact" w:val="16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E1720D">
              <w:rPr>
                <w:rFonts w:ascii="Times New Roman" w:eastAsia="MS Reference Sans Serif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BC0D5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</w:t>
            </w:r>
            <w:r w:rsidR="00147F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</w:t>
            </w:r>
            <w:bookmarkStart w:id="0" w:name="_GoBack"/>
            <w:bookmarkEnd w:id="0"/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  <w:p w:rsidR="00E1720D" w:rsidRPr="00E1720D" w:rsidRDefault="00E1720D" w:rsidP="00BC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53"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C0D53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Муниципального центра управления, ответственный за блок «Образование», «Здравоохранение», «Социальная политика»</w:t>
            </w:r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0D" w:rsidRPr="00E1720D" w:rsidTr="00795042">
        <w:trPr>
          <w:trHeight w:hRule="exact" w:val="1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BC0D5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Жаркова Галина Владимировна</w:t>
            </w:r>
            <w:r w:rsidR="00147F8E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организационно-правовой</w:t>
            </w:r>
            <w:r w:rsidR="00D14D83">
              <w:rPr>
                <w:rFonts w:ascii="Times New Roman" w:hAnsi="Times New Roman" w:cs="Times New Roman"/>
                <w:sz w:val="28"/>
                <w:szCs w:val="28"/>
              </w:rPr>
              <w:t>, кадровой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работе и делопроизводству администрации </w:t>
            </w:r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центра управления </w:t>
            </w:r>
            <w:r w:rsidR="00D14D83"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0D" w:rsidRPr="00E1720D" w:rsidTr="00D14D83">
        <w:trPr>
          <w:trHeight w:hRule="exact" w:val="16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 Назирбег Ганафиевич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1720D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 за блок «Жилищно - коммунальное хозяйство», «Твердые коммунальные отходы», «Дороги», «Транспорт», «Энергетика»   «Сельское хозяйство», «Экология»</w:t>
            </w:r>
            <w:proofErr w:type="gramEnd"/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F2" w:rsidRPr="00E1720D" w:rsidTr="00D14D83">
        <w:trPr>
          <w:trHeight w:hRule="exact" w:val="16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1F2" w:rsidRPr="00E1720D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1F2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Елена Николаевн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Шаблыкинского района по финансам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1F2" w:rsidRPr="00E1720D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 за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«Экономика», «Торговля и предпринимательство», «Финансовая сфера»</w:t>
            </w:r>
            <w:proofErr w:type="gramEnd"/>
          </w:p>
        </w:tc>
      </w:tr>
      <w:tr w:rsidR="00E1720D" w:rsidRPr="00E1720D" w:rsidTr="00D14D83">
        <w:trPr>
          <w:trHeight w:hRule="exact" w:val="26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0D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Лукьянцева Елена Александровна</w:t>
            </w:r>
            <w:r w:rsidR="00147F8E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отдела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</w:t>
            </w:r>
            <w:proofErr w:type="gramStart"/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работе и делопроизводству администрации </w:t>
            </w:r>
          </w:p>
          <w:p w:rsidR="00E1720D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- ответственный за работу в системе «Инцидент менеджмент», на портале «Обращаем внимание»;</w:t>
            </w:r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за работу в системе </w:t>
            </w: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официальных </w:t>
            </w:r>
            <w:proofErr w:type="spell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аккаунтов</w:t>
            </w:r>
            <w:proofErr w:type="spellEnd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14D83"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Главы </w:t>
            </w:r>
            <w:r w:rsidR="00D14D83"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социальных сетях</w:t>
            </w:r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83" w:rsidRPr="00E1720D" w:rsidTr="00D14D83">
        <w:trPr>
          <w:trHeight w:hRule="exact" w:val="26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3" w:rsidRPr="00E1720D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3" w:rsidRPr="00E1720D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Анна Николаевн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147F8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работе и делопроизводству администрации </w:t>
            </w:r>
          </w:p>
          <w:p w:rsidR="00D14D83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D83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официальных </w:t>
            </w:r>
            <w:proofErr w:type="spell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аккаунтов</w:t>
            </w:r>
            <w:proofErr w:type="spellEnd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14D83" w:rsidRPr="00E1720D" w:rsidTr="00D14D83">
        <w:trPr>
          <w:trHeight w:hRule="exact" w:val="26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3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D83" w:rsidRPr="00E1720D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Равшанжан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47F8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работе и делопроизводству администрации </w:t>
            </w:r>
          </w:p>
          <w:p w:rsidR="00D14D83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D83" w:rsidRPr="00E1720D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- ответственный за работу в системе «Инцидент менеджмент», на портале «Обращаем внимание»;</w:t>
            </w:r>
          </w:p>
          <w:p w:rsidR="00D14D83" w:rsidRPr="00E1720D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за работу в системе </w:t>
            </w: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E1720D" w:rsidRPr="00E1720D" w:rsidTr="00795042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0D" w:rsidRPr="00E1720D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0D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образования, молодежной политики, физической культуры и спорта администрации </w:t>
            </w:r>
          </w:p>
          <w:p w:rsidR="00E1720D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 за блок «Образование»</w:t>
            </w:r>
            <w:proofErr w:type="gramEnd"/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0D" w:rsidRPr="00E1720D" w:rsidTr="00795042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0D" w:rsidRPr="00E1720D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0D" w:rsidRPr="00E1720D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Елена Владимировна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отдела культуры и архивного 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r w:rsidR="00E1720D" w:rsidRPr="00E172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 за блок «Культура»</w:t>
            </w:r>
            <w:proofErr w:type="gramEnd"/>
          </w:p>
          <w:p w:rsidR="00E1720D" w:rsidRPr="00E1720D" w:rsidRDefault="00E1720D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83" w:rsidRPr="00E1720D" w:rsidTr="00795042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83" w:rsidRPr="00E1720D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83" w:rsidRDefault="00D14D83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Макешина Юлия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архитектуры, строительства и ЖКХ администрации Шаблыкинского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83" w:rsidRPr="00E1720D" w:rsidRDefault="00D14D83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 за блок «Жилищно - коммунальное хозяйство», «Твердые коммунальные отходы», «Дороги», «Транспорт»</w:t>
            </w:r>
          </w:p>
        </w:tc>
      </w:tr>
      <w:tr w:rsidR="00D14D83" w:rsidRPr="00E1720D" w:rsidTr="00795042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83" w:rsidRDefault="003821F2" w:rsidP="00E1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83" w:rsidRDefault="004E680B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Ополько Татьяна Ивановн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сельского хозяйства администрации Шаблыкинского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83" w:rsidRPr="00E1720D" w:rsidRDefault="004E680B" w:rsidP="004E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 за блок «Сельское хозяйство»</w:t>
            </w:r>
            <w:proofErr w:type="gramEnd"/>
          </w:p>
        </w:tc>
      </w:tr>
      <w:tr w:rsidR="004E680B" w:rsidRPr="00E1720D" w:rsidTr="00795042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0B" w:rsidRDefault="004E680B" w:rsidP="003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2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0B" w:rsidRDefault="004E680B" w:rsidP="00D1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Александр Александрови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по охране окружающей и природной среды администрации Шаблыкинского района 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0B" w:rsidRPr="00E1720D" w:rsidRDefault="004E680B" w:rsidP="004E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0D">
              <w:rPr>
                <w:rFonts w:ascii="Times New Roman" w:hAnsi="Times New Roman" w:cs="Times New Roman"/>
                <w:sz w:val="28"/>
                <w:szCs w:val="28"/>
              </w:rPr>
              <w:t>ответственный за блок «Экология»</w:t>
            </w:r>
            <w:proofErr w:type="gramEnd"/>
          </w:p>
          <w:p w:rsidR="004E680B" w:rsidRPr="00E1720D" w:rsidRDefault="004E680B" w:rsidP="004E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20D" w:rsidRPr="00E1720D" w:rsidRDefault="00E1720D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tabs>
          <w:tab w:val="left" w:pos="1422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E1720D" w:rsidRPr="00E1720D" w:rsidRDefault="00E1720D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2D" w:rsidRDefault="0039462D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F2" w:rsidRDefault="003821F2" w:rsidP="00E1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1F2" w:rsidSect="00B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72F"/>
    <w:multiLevelType w:val="multilevel"/>
    <w:tmpl w:val="561A7C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C319B6"/>
    <w:multiLevelType w:val="hybridMultilevel"/>
    <w:tmpl w:val="4BDE18A8"/>
    <w:lvl w:ilvl="0" w:tplc="46CC788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4460B86"/>
    <w:multiLevelType w:val="multilevel"/>
    <w:tmpl w:val="A0C06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67CEA"/>
    <w:multiLevelType w:val="multilevel"/>
    <w:tmpl w:val="BB2AD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D38"/>
    <w:rsid w:val="00147F8E"/>
    <w:rsid w:val="003821F2"/>
    <w:rsid w:val="0039462D"/>
    <w:rsid w:val="004E680B"/>
    <w:rsid w:val="00623D38"/>
    <w:rsid w:val="007571F3"/>
    <w:rsid w:val="00A761FF"/>
    <w:rsid w:val="00B92E3D"/>
    <w:rsid w:val="00BC0D53"/>
    <w:rsid w:val="00D14D83"/>
    <w:rsid w:val="00E1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1720D"/>
    <w:rPr>
      <w:b/>
    </w:rPr>
  </w:style>
  <w:style w:type="paragraph" w:styleId="a4">
    <w:name w:val="Title"/>
    <w:basedOn w:val="a"/>
    <w:link w:val="a3"/>
    <w:qFormat/>
    <w:rsid w:val="00E1720D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E17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E17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172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1720D"/>
    <w:rPr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1720D"/>
    <w:pPr>
      <w:widowControl w:val="0"/>
      <w:shd w:val="clear" w:color="auto" w:fill="FFFFFF"/>
      <w:spacing w:before="420" w:after="0" w:line="317" w:lineRule="exact"/>
      <w:jc w:val="both"/>
    </w:pPr>
    <w:rPr>
      <w:spacing w:val="-2"/>
      <w:sz w:val="26"/>
      <w:szCs w:val="26"/>
    </w:rPr>
  </w:style>
  <w:style w:type="paragraph" w:styleId="a8">
    <w:name w:val="List Paragraph"/>
    <w:basedOn w:val="a"/>
    <w:uiPriority w:val="34"/>
    <w:qFormat/>
    <w:rsid w:val="00E17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E1720D"/>
    <w:rPr>
      <w:rFonts w:ascii="Calibri" w:eastAsia="Calibri" w:hAnsi="Calibri" w:cs="Calibri"/>
      <w:spacing w:val="-8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720D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pacing w:val="-8"/>
      <w:sz w:val="8"/>
      <w:szCs w:val="8"/>
    </w:rPr>
  </w:style>
  <w:style w:type="paragraph" w:styleId="a9">
    <w:name w:val="Balloon Text"/>
    <w:basedOn w:val="a"/>
    <w:link w:val="aa"/>
    <w:uiPriority w:val="99"/>
    <w:semiHidden/>
    <w:unhideWhenUsed/>
    <w:rsid w:val="003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1720D"/>
    <w:rPr>
      <w:b/>
    </w:rPr>
  </w:style>
  <w:style w:type="paragraph" w:styleId="a4">
    <w:name w:val="Title"/>
    <w:basedOn w:val="a"/>
    <w:link w:val="a3"/>
    <w:qFormat/>
    <w:rsid w:val="00E1720D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E17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E17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172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1720D"/>
    <w:rPr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1720D"/>
    <w:pPr>
      <w:widowControl w:val="0"/>
      <w:shd w:val="clear" w:color="auto" w:fill="FFFFFF"/>
      <w:spacing w:before="420" w:after="0" w:line="317" w:lineRule="exact"/>
      <w:jc w:val="both"/>
    </w:pPr>
    <w:rPr>
      <w:spacing w:val="-2"/>
      <w:sz w:val="26"/>
      <w:szCs w:val="26"/>
    </w:rPr>
  </w:style>
  <w:style w:type="paragraph" w:styleId="a8">
    <w:name w:val="List Paragraph"/>
    <w:basedOn w:val="a"/>
    <w:uiPriority w:val="34"/>
    <w:qFormat/>
    <w:rsid w:val="00E17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E1720D"/>
    <w:rPr>
      <w:rFonts w:ascii="Calibri" w:eastAsia="Calibri" w:hAnsi="Calibri" w:cs="Calibri"/>
      <w:spacing w:val="-8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720D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pacing w:val="-8"/>
      <w:sz w:val="8"/>
      <w:szCs w:val="8"/>
    </w:rPr>
  </w:style>
  <w:style w:type="paragraph" w:styleId="a9">
    <w:name w:val="Balloon Text"/>
    <w:basedOn w:val="a"/>
    <w:link w:val="aa"/>
    <w:uiPriority w:val="99"/>
    <w:semiHidden/>
    <w:unhideWhenUsed/>
    <w:rsid w:val="003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CD47-6EB6-4078-8A22-BE2BE85A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AdmShablSP1</dc:creator>
  <cp:keywords/>
  <dc:description/>
  <cp:lastModifiedBy>User_34</cp:lastModifiedBy>
  <cp:revision>7</cp:revision>
  <cp:lastPrinted>2022-04-01T12:51:00Z</cp:lastPrinted>
  <dcterms:created xsi:type="dcterms:W3CDTF">2022-03-30T11:53:00Z</dcterms:created>
  <dcterms:modified xsi:type="dcterms:W3CDTF">2022-04-06T12:09:00Z</dcterms:modified>
</cp:coreProperties>
</file>