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2626A5" w:rsidRDefault="002626A5" w:rsidP="0003380F">
      <w:pPr>
        <w:pStyle w:val="ab"/>
        <w:spacing w:before="0" w:beforeAutospacing="0" w:after="0" w:afterAutospacing="0"/>
        <w:ind w:firstLine="709"/>
        <w:jc w:val="both"/>
        <w:rPr>
          <w:sz w:val="28"/>
          <w:szCs w:val="28"/>
        </w:rPr>
      </w:pPr>
    </w:p>
    <w:p w:rsidR="005702C1" w:rsidRPr="006B74FB" w:rsidRDefault="005702C1" w:rsidP="006B74FB">
      <w:pPr>
        <w:pStyle w:val="ab"/>
        <w:spacing w:before="0" w:beforeAutospacing="0" w:after="0" w:afterAutospacing="0" w:line="300" w:lineRule="exact"/>
        <w:ind w:firstLine="709"/>
        <w:jc w:val="center"/>
        <w:rPr>
          <w:i/>
          <w:sz w:val="28"/>
          <w:szCs w:val="28"/>
        </w:rPr>
      </w:pPr>
      <w:r>
        <w:rPr>
          <w:i/>
          <w:sz w:val="28"/>
          <w:szCs w:val="28"/>
        </w:rPr>
        <w:t>«</w:t>
      </w:r>
      <w:r w:rsidR="000A059D" w:rsidRPr="000A059D">
        <w:rPr>
          <w:i/>
          <w:sz w:val="28"/>
          <w:szCs w:val="28"/>
        </w:rPr>
        <w:t>Порядок освобождения отдельных категорий граждан от начисления пеней в случае несвоевременного или неполного внесения платы за ЖКХ</w:t>
      </w:r>
      <w:r>
        <w:rPr>
          <w:i/>
          <w:sz w:val="28"/>
          <w:szCs w:val="28"/>
        </w:rPr>
        <w:t>»</w:t>
      </w:r>
      <w:r w:rsidR="000A059D">
        <w:rPr>
          <w:i/>
          <w:sz w:val="28"/>
          <w:szCs w:val="28"/>
        </w:rPr>
        <w:t>.</w:t>
      </w:r>
    </w:p>
    <w:p w:rsidR="00CB57E9" w:rsidRDefault="00CB57E9" w:rsidP="002626A5">
      <w:pPr>
        <w:pStyle w:val="ab"/>
        <w:spacing w:before="0" w:beforeAutospacing="0" w:after="0" w:afterAutospacing="0" w:line="300" w:lineRule="exact"/>
        <w:ind w:firstLine="709"/>
        <w:jc w:val="both"/>
        <w:rPr>
          <w:sz w:val="28"/>
          <w:szCs w:val="28"/>
        </w:rPr>
      </w:pPr>
    </w:p>
    <w:p w:rsidR="0003380F" w:rsidRDefault="0003380F" w:rsidP="002626A5">
      <w:pPr>
        <w:pStyle w:val="ab"/>
        <w:spacing w:before="0" w:beforeAutospacing="0" w:after="0" w:afterAutospacing="0" w:line="300" w:lineRule="exact"/>
        <w:ind w:firstLine="709"/>
        <w:jc w:val="both"/>
        <w:rPr>
          <w:sz w:val="28"/>
          <w:szCs w:val="28"/>
        </w:rPr>
      </w:pPr>
      <w:r>
        <w:rPr>
          <w:sz w:val="28"/>
          <w:szCs w:val="28"/>
        </w:rPr>
        <w:t xml:space="preserve">Указом Губернатора Орловской области от 08.05.2024 № 243 утвержден Порядок освобождения отдельных категорий граждан Российской Федерации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w:t>
      </w:r>
    </w:p>
    <w:p w:rsidR="0003380F" w:rsidRDefault="0003380F" w:rsidP="002626A5">
      <w:pPr>
        <w:pStyle w:val="ab"/>
        <w:spacing w:before="0" w:beforeAutospacing="0" w:after="0" w:afterAutospacing="0" w:line="300" w:lineRule="exact"/>
        <w:ind w:firstLine="709"/>
        <w:jc w:val="both"/>
        <w:rPr>
          <w:sz w:val="28"/>
          <w:szCs w:val="28"/>
        </w:rPr>
      </w:pPr>
      <w:r>
        <w:rPr>
          <w:sz w:val="28"/>
          <w:szCs w:val="28"/>
        </w:rPr>
        <w:t xml:space="preserve">Указ распространяется на правоотношения, возникшие с 24.02.2022 </w:t>
      </w:r>
      <w:r w:rsidR="00F11703">
        <w:rPr>
          <w:sz w:val="28"/>
          <w:szCs w:val="28"/>
        </w:rPr>
        <w:br/>
      </w:r>
      <w:r>
        <w:rPr>
          <w:sz w:val="28"/>
          <w:szCs w:val="28"/>
        </w:rPr>
        <w:t>и вступил в силу с 25.05.2024</w:t>
      </w:r>
    </w:p>
    <w:p w:rsidR="0003380F" w:rsidRDefault="0003380F" w:rsidP="002626A5">
      <w:pPr>
        <w:spacing w:after="0" w:line="30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Порядком определена процедура освобождения </w:t>
      </w:r>
      <w:r>
        <w:rPr>
          <w:rFonts w:ascii="Times New Roman" w:hAnsi="Times New Roman" w:cs="Times New Roman"/>
          <w:sz w:val="28"/>
          <w:szCs w:val="28"/>
        </w:rPr>
        <w:t>граждан Российской Федерации призванных на военную службу по мобилизации (на период прохождения ими военной службы); проходящих военную службу в Вооруженных Силах по контракту, граждане, проходящих военную службу в войсках национальной гвардии, в воинских формированиях, при условии их участия в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 (на период их участия в специальной военной операции); заключивших контракт о добровольном содействии в выполнении задач, возложенных на Вооруженные Силы или войска национальной гвардии,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войск национальной гвардии за пределами территории Российской Федерации; проходящих военную службу в пограничных органах федеральной службы безопасности и выполняющих (выполнявших) задачи по отражению вооруженного вторжения на территорию Российской Федерации, выполняющих (выполнявших) задачи в ходе вооруженной провокации на Государственной границе и приграничных территориях, прилегающих к районам проведения специальной военной операции, а также обеспечивающих (обеспечивавших) проведение специальной военной операции на указанных приграничных территориях, проходящих военную службу (службу) в войсках национальной гвардии и оказывающих (оказывавших) содействие пограничным органам федеральной службы безопасности по отражению вооруженного вторжения на территорию Российской Федерации, а также в ходе вооруженной провокации на Государственной границе и приграничных территориях, прилегающих к районам проведения специальной военной операции (на период выполнения ими указанных задач)</w:t>
      </w:r>
      <w:r w:rsidR="00F11703">
        <w:rPr>
          <w:rFonts w:ascii="Times New Roman" w:hAnsi="Times New Roman" w:cs="Times New Roman"/>
          <w:sz w:val="28"/>
          <w:szCs w:val="28"/>
        </w:rPr>
        <w:t xml:space="preserve"> </w:t>
      </w:r>
      <w:r w:rsidR="00F11703" w:rsidRPr="00F11703">
        <w:rPr>
          <w:rFonts w:ascii="Times New Roman" w:hAnsi="Times New Roman" w:cs="Times New Roman"/>
          <w:sz w:val="28"/>
          <w:szCs w:val="28"/>
        </w:rPr>
        <w:t>от начисления пеней</w:t>
      </w:r>
      <w:r>
        <w:rPr>
          <w:rFonts w:ascii="Times New Roman" w:hAnsi="Times New Roman" w:cs="Times New Roman"/>
          <w:sz w:val="28"/>
          <w:szCs w:val="28"/>
        </w:rPr>
        <w:t xml:space="preserve">. </w:t>
      </w:r>
    </w:p>
    <w:p w:rsidR="0003380F" w:rsidRDefault="0003380F" w:rsidP="002626A5">
      <w:pPr>
        <w:pStyle w:val="ab"/>
        <w:spacing w:before="0" w:beforeAutospacing="0" w:after="0" w:afterAutospacing="0" w:line="300" w:lineRule="exact"/>
        <w:ind w:firstLine="709"/>
        <w:jc w:val="both"/>
        <w:rPr>
          <w:sz w:val="28"/>
          <w:szCs w:val="28"/>
        </w:rPr>
      </w:pPr>
      <w:r>
        <w:rPr>
          <w:sz w:val="28"/>
          <w:szCs w:val="28"/>
        </w:rPr>
        <w:t xml:space="preserve">Также от начисления пеней освобождаются совместно проживающие с указанными лицами члены их семей. </w:t>
      </w:r>
    </w:p>
    <w:p w:rsidR="0003380F" w:rsidRDefault="0003380F" w:rsidP="002626A5">
      <w:pPr>
        <w:pStyle w:val="ab"/>
        <w:spacing w:before="0" w:beforeAutospacing="0" w:after="0" w:afterAutospacing="0" w:line="300" w:lineRule="exact"/>
        <w:ind w:firstLine="709"/>
        <w:jc w:val="both"/>
        <w:rPr>
          <w:sz w:val="28"/>
          <w:szCs w:val="28"/>
        </w:rPr>
      </w:pPr>
      <w:r>
        <w:rPr>
          <w:sz w:val="28"/>
          <w:szCs w:val="28"/>
        </w:rPr>
        <w:t xml:space="preserve">Мера социальной поддержки предоставляется гражданам независимо от того, кто из них является нанимателем (собственником) жилого помещения, независимо от места их регистрации по месту жительства и (или) месту пребывания на территории Орловской области, а также независимо от вида жилищного фонда и распространяется только на одно жилое помещение (по выбору граждан, членов семей граждан). </w:t>
      </w:r>
    </w:p>
    <w:p w:rsidR="00F11703" w:rsidRDefault="0003380F" w:rsidP="000A059D">
      <w:pPr>
        <w:pStyle w:val="ab"/>
        <w:spacing w:before="0" w:beforeAutospacing="0" w:after="0" w:afterAutospacing="0" w:line="300" w:lineRule="exact"/>
        <w:ind w:firstLine="709"/>
        <w:jc w:val="both"/>
        <w:rPr>
          <w:sz w:val="28"/>
          <w:szCs w:val="28"/>
        </w:rPr>
      </w:pPr>
      <w:r>
        <w:rPr>
          <w:sz w:val="28"/>
          <w:szCs w:val="28"/>
        </w:rPr>
        <w:t xml:space="preserve">Для освобождения от начисления пеней граждане, члены их семей или их представители обращаются с заявлением, составленным в произвольной форме, в организации, производящие начисление платы за жилое помещение и коммунальные услуги, взноса на капитальный ремонт общего имущества в многоквартирном доме, или к наймодателю. </w:t>
      </w:r>
    </w:p>
    <w:p w:rsidR="002C0665" w:rsidRDefault="002C0665" w:rsidP="00E10F0D">
      <w:pPr>
        <w:spacing w:after="0" w:line="240" w:lineRule="auto"/>
        <w:jc w:val="center"/>
        <w:rPr>
          <w:rFonts w:ascii="Times New Roman" w:eastAsia="Times New Roman" w:hAnsi="Times New Roman" w:cs="Times New Roman"/>
          <w:i/>
          <w:sz w:val="28"/>
          <w:szCs w:val="28"/>
          <w:lang w:eastAsia="ru-RU"/>
        </w:rPr>
      </w:pPr>
    </w:p>
    <w:p w:rsidR="00E10F0D" w:rsidRPr="00EF4200" w:rsidRDefault="005702C1" w:rsidP="00EF4200">
      <w:pPr>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w:t>
      </w:r>
      <w:r w:rsidR="00E10F0D" w:rsidRPr="00E10F0D">
        <w:rPr>
          <w:rFonts w:ascii="Times New Roman" w:eastAsia="Times New Roman" w:hAnsi="Times New Roman" w:cs="Times New Roman"/>
          <w:i/>
          <w:sz w:val="28"/>
          <w:szCs w:val="28"/>
          <w:lang w:eastAsia="ru-RU"/>
        </w:rPr>
        <w:t>Порядок взыскания</w:t>
      </w:r>
      <w:r w:rsidR="0003380F" w:rsidRPr="00E10F0D">
        <w:rPr>
          <w:rFonts w:ascii="Times New Roman" w:eastAsia="Times New Roman" w:hAnsi="Times New Roman" w:cs="Times New Roman"/>
          <w:i/>
          <w:sz w:val="28"/>
          <w:szCs w:val="28"/>
          <w:lang w:eastAsia="ru-RU"/>
        </w:rPr>
        <w:t xml:space="preserve"> судебн</w:t>
      </w:r>
      <w:r w:rsidR="00E10F0D" w:rsidRPr="00E10F0D">
        <w:rPr>
          <w:rFonts w:ascii="Times New Roman" w:eastAsia="Times New Roman" w:hAnsi="Times New Roman" w:cs="Times New Roman"/>
          <w:i/>
          <w:sz w:val="28"/>
          <w:szCs w:val="28"/>
          <w:lang w:eastAsia="ru-RU"/>
        </w:rPr>
        <w:t xml:space="preserve">ой </w:t>
      </w:r>
      <w:r w:rsidR="0003380F" w:rsidRPr="00E10F0D">
        <w:rPr>
          <w:rFonts w:ascii="Times New Roman" w:eastAsia="Times New Roman" w:hAnsi="Times New Roman" w:cs="Times New Roman"/>
          <w:i/>
          <w:sz w:val="28"/>
          <w:szCs w:val="28"/>
          <w:lang w:eastAsia="ru-RU"/>
        </w:rPr>
        <w:t>неустойк</w:t>
      </w:r>
      <w:r w:rsidR="00E10F0D" w:rsidRPr="00E10F0D">
        <w:rPr>
          <w:rFonts w:ascii="Times New Roman" w:eastAsia="Times New Roman" w:hAnsi="Times New Roman" w:cs="Times New Roman"/>
          <w:i/>
          <w:sz w:val="28"/>
          <w:szCs w:val="28"/>
          <w:lang w:eastAsia="ru-RU"/>
        </w:rPr>
        <w:t>и</w:t>
      </w:r>
      <w:r w:rsidR="0003380F" w:rsidRPr="00E10F0D">
        <w:rPr>
          <w:rFonts w:ascii="Times New Roman" w:eastAsia="Times New Roman" w:hAnsi="Times New Roman" w:cs="Times New Roman"/>
          <w:i/>
          <w:sz w:val="28"/>
          <w:szCs w:val="28"/>
          <w:lang w:eastAsia="ru-RU"/>
        </w:rPr>
        <w:t xml:space="preserve"> (астрент)</w:t>
      </w:r>
      <w:r>
        <w:rPr>
          <w:rFonts w:ascii="Times New Roman" w:eastAsia="Times New Roman" w:hAnsi="Times New Roman" w:cs="Times New Roman"/>
          <w:i/>
          <w:sz w:val="28"/>
          <w:szCs w:val="28"/>
          <w:lang w:eastAsia="ru-RU"/>
        </w:rPr>
        <w:t>»</w:t>
      </w:r>
      <w:r w:rsidR="00E10F0D" w:rsidRPr="00E10F0D">
        <w:rPr>
          <w:rFonts w:ascii="Times New Roman" w:eastAsia="Times New Roman" w:hAnsi="Times New Roman" w:cs="Times New Roman"/>
          <w:i/>
          <w:sz w:val="28"/>
          <w:szCs w:val="28"/>
          <w:lang w:eastAsia="ru-RU"/>
        </w:rPr>
        <w:t>.</w:t>
      </w:r>
    </w:p>
    <w:p w:rsidR="00CB57E9" w:rsidRDefault="00CB57E9" w:rsidP="00E10F0D">
      <w:pPr>
        <w:spacing w:after="0" w:line="240" w:lineRule="auto"/>
        <w:ind w:firstLine="709"/>
        <w:jc w:val="both"/>
        <w:rPr>
          <w:rFonts w:ascii="Times New Roman" w:eastAsia="Times New Roman" w:hAnsi="Times New Roman" w:cs="Times New Roman"/>
          <w:sz w:val="28"/>
          <w:szCs w:val="28"/>
          <w:lang w:eastAsia="ru-RU"/>
        </w:rPr>
      </w:pPr>
    </w:p>
    <w:p w:rsidR="00E10F0D" w:rsidRDefault="0003380F" w:rsidP="00E10F0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основании пункта 1 статьи 308.3</w:t>
      </w:r>
      <w:r w:rsidR="001E1544">
        <w:rPr>
          <w:rFonts w:ascii="Times New Roman" w:eastAsia="Times New Roman" w:hAnsi="Times New Roman" w:cs="Times New Roman"/>
          <w:sz w:val="28"/>
          <w:szCs w:val="28"/>
          <w:lang w:eastAsia="ru-RU"/>
        </w:rPr>
        <w:t xml:space="preserve"> Гражданского кодекса Российской Федерации (далее - </w:t>
      </w:r>
      <w:r>
        <w:rPr>
          <w:rFonts w:ascii="Times New Roman" w:eastAsia="Times New Roman" w:hAnsi="Times New Roman" w:cs="Times New Roman"/>
          <w:sz w:val="28"/>
          <w:szCs w:val="28"/>
          <w:lang w:eastAsia="ru-RU"/>
        </w:rPr>
        <w:t>ГК РФ</w:t>
      </w:r>
      <w:r w:rsidR="001E154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целях побуждения должника к своевременному исполнению обязательства в натуре, в том числе предполагающего воздержание должника от совершения определенных действий, а также к исполнению судебного акта, предусматривающего устранение нарушения права собственности, не связанного с лишением владения (статья 304 ГК РФ), судом могут быть присуждены денежные средства на случай неисполнения соответствующего судебного акта в пользу кредитора-взыскателя (далее - судебная неустойка, астрент).</w:t>
      </w:r>
    </w:p>
    <w:p w:rsidR="00E10F0D" w:rsidRDefault="0003380F" w:rsidP="00E10F0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Уплата судебной неустойки не влечет прекращения основного обязательства, не освобождает должника от исполнения его в натуре, а также от применения мер ответственности за его неисполнение или ненадлежащее исполнение (пункт 2 статьи 308.3 ГК РФ). </w:t>
      </w:r>
    </w:p>
    <w:p w:rsidR="00E10F0D" w:rsidRDefault="0003380F" w:rsidP="00E10F0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Сумма судебной неустойки не учитывается при определении размера убытков, причиненных неисполнением обязательства в натуре: такие убытки подлежат возмещению сверх суммы судебной неустойки (пункт 1 статьи 330, статья 394 ГК РФ). </w:t>
      </w:r>
    </w:p>
    <w:p w:rsidR="00E10F0D" w:rsidRPr="00E10F0D" w:rsidRDefault="0003380F" w:rsidP="00E10F0D">
      <w:pPr>
        <w:spacing w:after="0" w:line="240" w:lineRule="auto"/>
        <w:ind w:firstLine="709"/>
        <w:jc w:val="both"/>
        <w:rPr>
          <w:rFonts w:ascii="Times New Roman" w:hAnsi="Times New Roman" w:cs="Times New Roman"/>
          <w:sz w:val="28"/>
          <w:szCs w:val="28"/>
        </w:rPr>
      </w:pPr>
      <w:r w:rsidRPr="00E10F0D">
        <w:rPr>
          <w:rFonts w:ascii="Times New Roman" w:hAnsi="Times New Roman" w:cs="Times New Roman"/>
          <w:sz w:val="28"/>
          <w:szCs w:val="28"/>
        </w:rPr>
        <w:t xml:space="preserve">Судебная неустойка присуждается только на случай неисполнения гражданско-правовых обязанностей, за исключением денежных обязательств, </w:t>
      </w:r>
      <w:proofErr w:type="gramStart"/>
      <w:r w:rsidRPr="00E10F0D">
        <w:rPr>
          <w:rFonts w:ascii="Times New Roman" w:hAnsi="Times New Roman" w:cs="Times New Roman"/>
          <w:sz w:val="28"/>
          <w:szCs w:val="28"/>
        </w:rPr>
        <w:t>и  не</w:t>
      </w:r>
      <w:proofErr w:type="gramEnd"/>
      <w:r w:rsidRPr="00E10F0D">
        <w:rPr>
          <w:rFonts w:ascii="Times New Roman" w:hAnsi="Times New Roman" w:cs="Times New Roman"/>
          <w:sz w:val="28"/>
          <w:szCs w:val="28"/>
        </w:rPr>
        <w:t xml:space="preserve"> может быть установлена по спорам административного характера, а также при разрешении трудовых, пенсионных и семейных споров, вытекающих из личных неимущественных отношений между членами семьи, а также споров, связанных с социальной поддержкой. </w:t>
      </w:r>
    </w:p>
    <w:p w:rsidR="0003380F" w:rsidRDefault="0003380F" w:rsidP="00E10F0D">
      <w:pPr>
        <w:spacing w:after="0" w:line="240" w:lineRule="auto"/>
        <w:ind w:firstLine="709"/>
        <w:jc w:val="both"/>
        <w:rPr>
          <w:rFonts w:ascii="Times New Roman" w:hAnsi="Times New Roman" w:cs="Times New Roman"/>
          <w:sz w:val="28"/>
          <w:szCs w:val="28"/>
        </w:rPr>
      </w:pPr>
      <w:r w:rsidRPr="00E10F0D">
        <w:rPr>
          <w:rFonts w:ascii="Times New Roman" w:hAnsi="Times New Roman" w:cs="Times New Roman"/>
          <w:sz w:val="28"/>
          <w:szCs w:val="28"/>
        </w:rPr>
        <w:t xml:space="preserve">С заявлением в суд об установлении судебной неустойки можно обратиться как до принятия решения по иску о понуждении к исполнению в натуре, так и после вынесения решения суда. </w:t>
      </w:r>
    </w:p>
    <w:p w:rsidR="001570A7" w:rsidRDefault="001570A7" w:rsidP="00E10F0D">
      <w:pPr>
        <w:spacing w:after="0" w:line="240" w:lineRule="auto"/>
        <w:ind w:firstLine="709"/>
        <w:jc w:val="both"/>
        <w:rPr>
          <w:rFonts w:ascii="Times New Roman" w:hAnsi="Times New Roman" w:cs="Times New Roman"/>
          <w:sz w:val="28"/>
          <w:szCs w:val="28"/>
        </w:rPr>
      </w:pPr>
    </w:p>
    <w:p w:rsidR="001570A7" w:rsidRDefault="001570A7" w:rsidP="00E10F0D">
      <w:pPr>
        <w:spacing w:after="0" w:line="240" w:lineRule="auto"/>
        <w:ind w:firstLine="709"/>
        <w:jc w:val="both"/>
        <w:rPr>
          <w:rFonts w:ascii="Times New Roman" w:hAnsi="Times New Roman" w:cs="Times New Roman"/>
          <w:sz w:val="28"/>
          <w:szCs w:val="28"/>
        </w:rPr>
      </w:pPr>
    </w:p>
    <w:p w:rsidR="001570A7" w:rsidRDefault="001570A7" w:rsidP="00E10F0D">
      <w:pPr>
        <w:spacing w:after="0" w:line="240" w:lineRule="auto"/>
        <w:ind w:firstLine="709"/>
        <w:jc w:val="both"/>
        <w:rPr>
          <w:rFonts w:ascii="Times New Roman" w:hAnsi="Times New Roman" w:cs="Times New Roman"/>
          <w:sz w:val="28"/>
          <w:szCs w:val="28"/>
        </w:rPr>
      </w:pPr>
    </w:p>
    <w:p w:rsidR="001570A7" w:rsidRDefault="001570A7" w:rsidP="00E10F0D">
      <w:pPr>
        <w:spacing w:after="0" w:line="240" w:lineRule="auto"/>
        <w:ind w:firstLine="709"/>
        <w:jc w:val="both"/>
        <w:rPr>
          <w:rFonts w:ascii="Times New Roman" w:hAnsi="Times New Roman" w:cs="Times New Roman"/>
          <w:sz w:val="28"/>
          <w:szCs w:val="28"/>
        </w:rPr>
      </w:pPr>
    </w:p>
    <w:p w:rsidR="001570A7" w:rsidRDefault="001570A7" w:rsidP="00E10F0D">
      <w:pPr>
        <w:spacing w:after="0" w:line="240" w:lineRule="auto"/>
        <w:ind w:firstLine="709"/>
        <w:jc w:val="both"/>
        <w:rPr>
          <w:rFonts w:ascii="Times New Roman" w:hAnsi="Times New Roman" w:cs="Times New Roman"/>
          <w:sz w:val="28"/>
          <w:szCs w:val="28"/>
        </w:rPr>
      </w:pPr>
    </w:p>
    <w:p w:rsidR="001570A7" w:rsidRDefault="001570A7" w:rsidP="00E10F0D">
      <w:pPr>
        <w:spacing w:after="0" w:line="240" w:lineRule="auto"/>
        <w:ind w:firstLine="709"/>
        <w:jc w:val="both"/>
        <w:rPr>
          <w:rFonts w:ascii="Times New Roman" w:hAnsi="Times New Roman" w:cs="Times New Roman"/>
          <w:sz w:val="28"/>
          <w:szCs w:val="28"/>
        </w:rPr>
      </w:pPr>
    </w:p>
    <w:p w:rsidR="001570A7" w:rsidRDefault="001570A7" w:rsidP="00E10F0D">
      <w:pPr>
        <w:spacing w:after="0" w:line="240" w:lineRule="auto"/>
        <w:ind w:firstLine="709"/>
        <w:jc w:val="both"/>
        <w:rPr>
          <w:rFonts w:ascii="Times New Roman" w:hAnsi="Times New Roman" w:cs="Times New Roman"/>
          <w:sz w:val="28"/>
          <w:szCs w:val="28"/>
        </w:rPr>
      </w:pPr>
    </w:p>
    <w:p w:rsidR="001570A7" w:rsidRDefault="001570A7" w:rsidP="00E10F0D">
      <w:pPr>
        <w:spacing w:after="0" w:line="240" w:lineRule="auto"/>
        <w:ind w:firstLine="709"/>
        <w:jc w:val="both"/>
        <w:rPr>
          <w:rFonts w:ascii="Times New Roman" w:hAnsi="Times New Roman" w:cs="Times New Roman"/>
          <w:sz w:val="28"/>
          <w:szCs w:val="28"/>
        </w:rPr>
      </w:pPr>
    </w:p>
    <w:p w:rsidR="001570A7" w:rsidRDefault="001570A7" w:rsidP="00E10F0D">
      <w:pPr>
        <w:spacing w:after="0" w:line="240" w:lineRule="auto"/>
        <w:ind w:firstLine="709"/>
        <w:jc w:val="both"/>
        <w:rPr>
          <w:rFonts w:ascii="Times New Roman" w:hAnsi="Times New Roman" w:cs="Times New Roman"/>
          <w:sz w:val="28"/>
          <w:szCs w:val="28"/>
        </w:rPr>
      </w:pPr>
    </w:p>
    <w:p w:rsidR="001570A7" w:rsidRDefault="001570A7" w:rsidP="00E10F0D">
      <w:pPr>
        <w:spacing w:after="0" w:line="240" w:lineRule="auto"/>
        <w:ind w:firstLine="709"/>
        <w:jc w:val="both"/>
        <w:rPr>
          <w:rFonts w:ascii="Times New Roman" w:hAnsi="Times New Roman" w:cs="Times New Roman"/>
          <w:sz w:val="28"/>
          <w:szCs w:val="28"/>
        </w:rPr>
      </w:pPr>
    </w:p>
    <w:p w:rsidR="001570A7" w:rsidRDefault="001570A7" w:rsidP="00E10F0D">
      <w:pPr>
        <w:spacing w:after="0" w:line="240" w:lineRule="auto"/>
        <w:ind w:firstLine="709"/>
        <w:jc w:val="both"/>
        <w:rPr>
          <w:rFonts w:ascii="Times New Roman" w:hAnsi="Times New Roman" w:cs="Times New Roman"/>
          <w:sz w:val="28"/>
          <w:szCs w:val="28"/>
        </w:rPr>
      </w:pPr>
    </w:p>
    <w:p w:rsidR="001570A7" w:rsidRDefault="001570A7" w:rsidP="00E10F0D">
      <w:pPr>
        <w:spacing w:after="0" w:line="240" w:lineRule="auto"/>
        <w:ind w:firstLine="709"/>
        <w:jc w:val="both"/>
        <w:rPr>
          <w:rFonts w:ascii="Times New Roman" w:hAnsi="Times New Roman" w:cs="Times New Roman"/>
          <w:sz w:val="28"/>
          <w:szCs w:val="28"/>
        </w:rPr>
      </w:pPr>
    </w:p>
    <w:p w:rsidR="001570A7" w:rsidRDefault="001570A7" w:rsidP="00E10F0D">
      <w:pPr>
        <w:spacing w:after="0" w:line="240" w:lineRule="auto"/>
        <w:ind w:firstLine="709"/>
        <w:jc w:val="both"/>
        <w:rPr>
          <w:rFonts w:ascii="Times New Roman" w:hAnsi="Times New Roman" w:cs="Times New Roman"/>
          <w:sz w:val="28"/>
          <w:szCs w:val="28"/>
        </w:rPr>
      </w:pPr>
    </w:p>
    <w:p w:rsidR="001570A7" w:rsidRDefault="001570A7" w:rsidP="00E10F0D">
      <w:pPr>
        <w:spacing w:after="0" w:line="240" w:lineRule="auto"/>
        <w:ind w:firstLine="709"/>
        <w:jc w:val="both"/>
        <w:rPr>
          <w:rFonts w:ascii="Times New Roman" w:hAnsi="Times New Roman" w:cs="Times New Roman"/>
          <w:sz w:val="28"/>
          <w:szCs w:val="28"/>
        </w:rPr>
      </w:pPr>
    </w:p>
    <w:p w:rsidR="001570A7" w:rsidRDefault="001570A7" w:rsidP="00E10F0D">
      <w:pPr>
        <w:spacing w:after="0" w:line="240" w:lineRule="auto"/>
        <w:ind w:firstLine="709"/>
        <w:jc w:val="both"/>
        <w:rPr>
          <w:rFonts w:ascii="Times New Roman" w:hAnsi="Times New Roman" w:cs="Times New Roman"/>
          <w:sz w:val="28"/>
          <w:szCs w:val="28"/>
        </w:rPr>
      </w:pPr>
    </w:p>
    <w:p w:rsidR="001570A7" w:rsidRDefault="001570A7" w:rsidP="00E10F0D">
      <w:pPr>
        <w:spacing w:after="0" w:line="240" w:lineRule="auto"/>
        <w:ind w:firstLine="709"/>
        <w:jc w:val="both"/>
        <w:rPr>
          <w:rFonts w:ascii="Times New Roman" w:hAnsi="Times New Roman" w:cs="Times New Roman"/>
          <w:sz w:val="28"/>
          <w:szCs w:val="28"/>
        </w:rPr>
      </w:pPr>
    </w:p>
    <w:p w:rsidR="001570A7" w:rsidRDefault="001570A7" w:rsidP="00E10F0D">
      <w:pPr>
        <w:spacing w:after="0" w:line="240" w:lineRule="auto"/>
        <w:ind w:firstLine="709"/>
        <w:jc w:val="both"/>
        <w:rPr>
          <w:rFonts w:ascii="Times New Roman" w:hAnsi="Times New Roman" w:cs="Times New Roman"/>
          <w:sz w:val="28"/>
          <w:szCs w:val="28"/>
        </w:rPr>
      </w:pPr>
    </w:p>
    <w:p w:rsidR="00703421" w:rsidRPr="00002C33" w:rsidRDefault="00703421" w:rsidP="00002C33">
      <w:pPr>
        <w:pStyle w:val="1"/>
        <w:numPr>
          <w:ilvl w:val="0"/>
          <w:numId w:val="0"/>
        </w:numPr>
        <w:spacing w:line="240" w:lineRule="auto"/>
        <w:ind w:left="720"/>
        <w:jc w:val="center"/>
        <w:rPr>
          <w:rFonts w:ascii="Times New Roman" w:hAnsi="Times New Roman"/>
          <w:b w:val="0"/>
          <w:i/>
          <w:color w:val="auto"/>
        </w:rPr>
      </w:pPr>
      <w:r w:rsidRPr="002C0665">
        <w:rPr>
          <w:rFonts w:ascii="Times New Roman" w:hAnsi="Times New Roman"/>
          <w:b w:val="0"/>
          <w:i/>
          <w:color w:val="auto"/>
        </w:rPr>
        <w:lastRenderedPageBreak/>
        <w:t>«Земли сельскохозяйственного назначения».</w:t>
      </w:r>
    </w:p>
    <w:p w:rsidR="00CB57E9" w:rsidRDefault="00CB57E9" w:rsidP="00703421">
      <w:pPr>
        <w:spacing w:after="0" w:line="240" w:lineRule="auto"/>
        <w:ind w:firstLine="709"/>
        <w:jc w:val="both"/>
        <w:rPr>
          <w:rFonts w:ascii="Times New Roman" w:hAnsi="Times New Roman" w:cs="Times New Roman"/>
          <w:sz w:val="28"/>
          <w:szCs w:val="28"/>
        </w:rPr>
      </w:pPr>
    </w:p>
    <w:p w:rsidR="00703421" w:rsidRPr="002C0665" w:rsidRDefault="00703421" w:rsidP="00703421">
      <w:pPr>
        <w:spacing w:after="0" w:line="240" w:lineRule="auto"/>
        <w:ind w:firstLine="709"/>
        <w:jc w:val="both"/>
        <w:rPr>
          <w:rFonts w:ascii="Times New Roman" w:hAnsi="Times New Roman" w:cs="Times New Roman"/>
          <w:sz w:val="28"/>
          <w:szCs w:val="28"/>
        </w:rPr>
      </w:pPr>
      <w:r w:rsidRPr="002C0665">
        <w:rPr>
          <w:rFonts w:ascii="Times New Roman" w:hAnsi="Times New Roman" w:cs="Times New Roman"/>
          <w:sz w:val="28"/>
          <w:szCs w:val="28"/>
        </w:rPr>
        <w:t xml:space="preserve">С 1 марта 2024 года вступил в силу Федеральный закон от 04.08.2023 № 463-ФЗ «О внесении изменения в статью 10 Федерального закона «Об обороте земель сельскохозяйственного назначения», согласно которому участки с агролесомелиоративными насаждениями, находящиеся в государственной или муниципальной собственности, будут предоставляться в аренду без проведения торгов. </w:t>
      </w:r>
    </w:p>
    <w:p w:rsidR="00703421" w:rsidRPr="002C0665" w:rsidRDefault="00703421" w:rsidP="00703421">
      <w:pPr>
        <w:spacing w:after="0" w:line="240" w:lineRule="auto"/>
        <w:ind w:firstLine="709"/>
        <w:jc w:val="both"/>
        <w:rPr>
          <w:rFonts w:ascii="Times New Roman" w:hAnsi="Times New Roman" w:cs="Times New Roman"/>
          <w:sz w:val="28"/>
          <w:szCs w:val="28"/>
        </w:rPr>
      </w:pPr>
      <w:r w:rsidRPr="002C0665">
        <w:rPr>
          <w:rFonts w:ascii="Times New Roman" w:hAnsi="Times New Roman" w:cs="Times New Roman"/>
          <w:sz w:val="28"/>
          <w:szCs w:val="28"/>
        </w:rPr>
        <w:t>Нововведение определяет порядок предоставления таких земельных участков без торгов:</w:t>
      </w:r>
    </w:p>
    <w:p w:rsidR="00703421" w:rsidRPr="002C0665" w:rsidRDefault="00703421" w:rsidP="00703421">
      <w:pPr>
        <w:spacing w:after="0" w:line="240" w:lineRule="auto"/>
        <w:ind w:firstLine="709"/>
        <w:jc w:val="both"/>
        <w:rPr>
          <w:rFonts w:ascii="Times New Roman" w:hAnsi="Times New Roman" w:cs="Times New Roman"/>
          <w:sz w:val="28"/>
          <w:szCs w:val="28"/>
        </w:rPr>
      </w:pPr>
      <w:r w:rsidRPr="002C0665">
        <w:rPr>
          <w:rFonts w:ascii="Times New Roman" w:hAnsi="Times New Roman" w:cs="Times New Roman"/>
          <w:sz w:val="28"/>
          <w:szCs w:val="28"/>
        </w:rPr>
        <w:t>- сельскохозяйственной организации в случае осуществления ею сельскохозяйственного производства на смежном земельном участке;</w:t>
      </w:r>
    </w:p>
    <w:p w:rsidR="00703421" w:rsidRPr="002C0665" w:rsidRDefault="00703421" w:rsidP="00703421">
      <w:pPr>
        <w:spacing w:after="0" w:line="240" w:lineRule="auto"/>
        <w:ind w:firstLine="709"/>
        <w:jc w:val="both"/>
        <w:rPr>
          <w:rFonts w:ascii="Times New Roman" w:hAnsi="Times New Roman" w:cs="Times New Roman"/>
          <w:sz w:val="28"/>
          <w:szCs w:val="28"/>
        </w:rPr>
      </w:pPr>
      <w:r w:rsidRPr="002C0665">
        <w:rPr>
          <w:rFonts w:ascii="Times New Roman" w:hAnsi="Times New Roman" w:cs="Times New Roman"/>
          <w:sz w:val="28"/>
          <w:szCs w:val="28"/>
        </w:rPr>
        <w:t>- гражданину или крестьянскому (фермерскому) хозяйству в случае осуществления ими на смежном земельном участке деятельности крестьянского (фермерского) хозяйства.</w:t>
      </w:r>
    </w:p>
    <w:p w:rsidR="002C0665" w:rsidRDefault="002C0665" w:rsidP="00703421">
      <w:pPr>
        <w:pStyle w:val="1"/>
        <w:numPr>
          <w:ilvl w:val="0"/>
          <w:numId w:val="0"/>
        </w:numPr>
        <w:spacing w:line="240" w:lineRule="auto"/>
        <w:ind w:left="720"/>
        <w:jc w:val="center"/>
        <w:rPr>
          <w:b w:val="0"/>
          <w:i/>
          <w:color w:val="auto"/>
        </w:rPr>
      </w:pPr>
    </w:p>
    <w:p w:rsidR="002C0665" w:rsidRDefault="002C0665" w:rsidP="002C0665">
      <w:pPr>
        <w:pStyle w:val="1"/>
        <w:numPr>
          <w:ilvl w:val="0"/>
          <w:numId w:val="0"/>
        </w:numPr>
        <w:spacing w:line="240" w:lineRule="auto"/>
        <w:ind w:left="720"/>
        <w:rPr>
          <w:b w:val="0"/>
          <w:i/>
          <w:color w:val="auto"/>
        </w:rPr>
      </w:pPr>
    </w:p>
    <w:p w:rsidR="002C0665" w:rsidRDefault="002C0665" w:rsidP="002C0665">
      <w:pPr>
        <w:rPr>
          <w:lang w:eastAsia="ru-RU"/>
        </w:rPr>
      </w:pPr>
    </w:p>
    <w:p w:rsidR="002C0665" w:rsidRDefault="002C0665" w:rsidP="002C0665">
      <w:pPr>
        <w:rPr>
          <w:lang w:eastAsia="ru-RU"/>
        </w:rPr>
      </w:pPr>
    </w:p>
    <w:p w:rsidR="002C0665" w:rsidRDefault="002C0665" w:rsidP="002C0665">
      <w:pPr>
        <w:rPr>
          <w:lang w:eastAsia="ru-RU"/>
        </w:rPr>
      </w:pPr>
    </w:p>
    <w:p w:rsidR="002C0665" w:rsidRDefault="002C0665" w:rsidP="002C0665">
      <w:pPr>
        <w:rPr>
          <w:lang w:eastAsia="ru-RU"/>
        </w:rPr>
      </w:pPr>
    </w:p>
    <w:p w:rsidR="002C0665" w:rsidRDefault="002C0665" w:rsidP="002C0665">
      <w:pPr>
        <w:rPr>
          <w:lang w:eastAsia="ru-RU"/>
        </w:rPr>
      </w:pPr>
    </w:p>
    <w:p w:rsidR="002C0665" w:rsidRDefault="002C0665" w:rsidP="002C0665">
      <w:pPr>
        <w:rPr>
          <w:lang w:eastAsia="ru-RU"/>
        </w:rPr>
      </w:pPr>
    </w:p>
    <w:p w:rsidR="002C0665" w:rsidRDefault="002C0665" w:rsidP="002C0665">
      <w:pPr>
        <w:rPr>
          <w:lang w:eastAsia="ru-RU"/>
        </w:rPr>
      </w:pPr>
    </w:p>
    <w:p w:rsidR="002C0665" w:rsidRDefault="002C0665" w:rsidP="002C0665">
      <w:pPr>
        <w:rPr>
          <w:lang w:eastAsia="ru-RU"/>
        </w:rPr>
      </w:pPr>
    </w:p>
    <w:p w:rsidR="002C0665" w:rsidRDefault="002C0665" w:rsidP="002C0665">
      <w:pPr>
        <w:rPr>
          <w:lang w:eastAsia="ru-RU"/>
        </w:rPr>
      </w:pPr>
    </w:p>
    <w:p w:rsidR="002C0665" w:rsidRDefault="002C0665" w:rsidP="002C0665">
      <w:pPr>
        <w:rPr>
          <w:lang w:eastAsia="ru-RU"/>
        </w:rPr>
      </w:pPr>
    </w:p>
    <w:p w:rsidR="002C0665" w:rsidRDefault="002C0665" w:rsidP="002C0665">
      <w:pPr>
        <w:rPr>
          <w:lang w:eastAsia="ru-RU"/>
        </w:rPr>
      </w:pPr>
    </w:p>
    <w:p w:rsidR="002C0665" w:rsidRDefault="002C0665" w:rsidP="002C0665">
      <w:pPr>
        <w:rPr>
          <w:lang w:eastAsia="ru-RU"/>
        </w:rPr>
      </w:pPr>
    </w:p>
    <w:p w:rsidR="002C0665" w:rsidRDefault="002C0665" w:rsidP="002C0665">
      <w:pPr>
        <w:rPr>
          <w:lang w:eastAsia="ru-RU"/>
        </w:rPr>
      </w:pPr>
    </w:p>
    <w:p w:rsidR="002C0665" w:rsidRDefault="002C0665" w:rsidP="002C0665">
      <w:pPr>
        <w:rPr>
          <w:lang w:eastAsia="ru-RU"/>
        </w:rPr>
      </w:pPr>
    </w:p>
    <w:p w:rsidR="002C0665" w:rsidRPr="002C0665" w:rsidRDefault="002C0665" w:rsidP="002C0665">
      <w:pPr>
        <w:rPr>
          <w:lang w:eastAsia="ru-RU"/>
        </w:rPr>
      </w:pPr>
    </w:p>
    <w:p w:rsidR="002C0665" w:rsidRDefault="002C0665" w:rsidP="00703421">
      <w:pPr>
        <w:pStyle w:val="1"/>
        <w:numPr>
          <w:ilvl w:val="0"/>
          <w:numId w:val="0"/>
        </w:numPr>
        <w:spacing w:line="240" w:lineRule="auto"/>
        <w:ind w:left="720"/>
        <w:jc w:val="center"/>
        <w:rPr>
          <w:b w:val="0"/>
          <w:i/>
          <w:color w:val="auto"/>
        </w:rPr>
      </w:pPr>
    </w:p>
    <w:p w:rsidR="00002C33" w:rsidRPr="00002C33" w:rsidRDefault="00002C33" w:rsidP="00002C33">
      <w:pPr>
        <w:rPr>
          <w:lang w:eastAsia="ru-RU"/>
        </w:rPr>
      </w:pPr>
    </w:p>
    <w:p w:rsidR="002C0665" w:rsidRPr="00960632" w:rsidRDefault="002C0665" w:rsidP="00960632">
      <w:pPr>
        <w:pStyle w:val="1"/>
        <w:numPr>
          <w:ilvl w:val="0"/>
          <w:numId w:val="0"/>
        </w:numPr>
        <w:spacing w:line="240" w:lineRule="auto"/>
        <w:ind w:left="720"/>
        <w:jc w:val="center"/>
        <w:rPr>
          <w:rFonts w:ascii="Times New Roman" w:hAnsi="Times New Roman"/>
          <w:b w:val="0"/>
          <w:i/>
          <w:color w:val="auto"/>
        </w:rPr>
      </w:pPr>
      <w:r w:rsidRPr="002C0665">
        <w:rPr>
          <w:rFonts w:ascii="Times New Roman" w:hAnsi="Times New Roman"/>
          <w:b w:val="0"/>
          <w:i/>
          <w:color w:val="auto"/>
        </w:rPr>
        <w:lastRenderedPageBreak/>
        <w:t>«</w:t>
      </w:r>
      <w:r w:rsidR="00703421" w:rsidRPr="002C0665">
        <w:rPr>
          <w:rFonts w:ascii="Times New Roman" w:hAnsi="Times New Roman"/>
          <w:b w:val="0"/>
          <w:i/>
          <w:color w:val="auto"/>
        </w:rPr>
        <w:t>Кадастровые ошибки</w:t>
      </w:r>
      <w:r w:rsidRPr="002C0665">
        <w:rPr>
          <w:rFonts w:ascii="Times New Roman" w:hAnsi="Times New Roman"/>
          <w:b w:val="0"/>
          <w:i/>
          <w:color w:val="auto"/>
        </w:rPr>
        <w:t>»</w:t>
      </w:r>
      <w:r w:rsidR="00703421" w:rsidRPr="002C0665">
        <w:rPr>
          <w:rFonts w:ascii="Times New Roman" w:hAnsi="Times New Roman"/>
          <w:b w:val="0"/>
          <w:i/>
          <w:color w:val="auto"/>
        </w:rPr>
        <w:t>.</w:t>
      </w:r>
    </w:p>
    <w:p w:rsidR="00CB57E9" w:rsidRDefault="00CB57E9" w:rsidP="00703421">
      <w:pPr>
        <w:spacing w:after="0" w:line="240" w:lineRule="auto"/>
        <w:ind w:firstLine="709"/>
        <w:jc w:val="both"/>
        <w:rPr>
          <w:rFonts w:ascii="Times New Roman" w:hAnsi="Times New Roman"/>
          <w:sz w:val="28"/>
          <w:szCs w:val="28"/>
        </w:rPr>
      </w:pPr>
    </w:p>
    <w:p w:rsidR="00703421" w:rsidRPr="007931A0" w:rsidRDefault="00703421" w:rsidP="00703421">
      <w:pPr>
        <w:spacing w:after="0" w:line="240" w:lineRule="auto"/>
        <w:ind w:firstLine="709"/>
        <w:jc w:val="both"/>
        <w:rPr>
          <w:rFonts w:ascii="Times New Roman" w:hAnsi="Times New Roman"/>
          <w:sz w:val="28"/>
          <w:szCs w:val="28"/>
        </w:rPr>
      </w:pPr>
      <w:r w:rsidRPr="00DB6BB3">
        <w:rPr>
          <w:rFonts w:ascii="Times New Roman" w:hAnsi="Times New Roman"/>
          <w:sz w:val="28"/>
          <w:szCs w:val="28"/>
        </w:rPr>
        <w:t xml:space="preserve">С 1 февраля 2024 года </w:t>
      </w:r>
      <w:r w:rsidR="00CA14B6">
        <w:rPr>
          <w:rFonts w:ascii="Times New Roman" w:hAnsi="Times New Roman"/>
          <w:sz w:val="28"/>
          <w:szCs w:val="28"/>
        </w:rPr>
        <w:t>начал действовать</w:t>
      </w:r>
      <w:r w:rsidRPr="00DB6BB3">
        <w:rPr>
          <w:rFonts w:ascii="Times New Roman" w:hAnsi="Times New Roman"/>
          <w:sz w:val="28"/>
          <w:szCs w:val="28"/>
        </w:rPr>
        <w:t xml:space="preserve"> Федеральный закон от 04.08.2023 № 438-ФЗ </w:t>
      </w:r>
      <w:r>
        <w:rPr>
          <w:rFonts w:ascii="Times New Roman" w:hAnsi="Times New Roman"/>
          <w:sz w:val="28"/>
          <w:szCs w:val="28"/>
        </w:rPr>
        <w:t>«</w:t>
      </w:r>
      <w:r w:rsidRPr="00DB6BB3">
        <w:rPr>
          <w:rFonts w:ascii="Times New Roman" w:hAnsi="Times New Roman"/>
          <w:sz w:val="28"/>
          <w:szCs w:val="28"/>
        </w:rPr>
        <w:t>О внесении изменений в Градостроительный кодекс Российской Федерации и отдельные законодательные акты Российской Федерации</w:t>
      </w:r>
      <w:r>
        <w:rPr>
          <w:rFonts w:ascii="Times New Roman" w:hAnsi="Times New Roman"/>
          <w:sz w:val="28"/>
          <w:szCs w:val="28"/>
        </w:rPr>
        <w:t>»</w:t>
      </w:r>
      <w:r w:rsidRPr="00DB6BB3">
        <w:rPr>
          <w:rFonts w:ascii="Times New Roman" w:hAnsi="Times New Roman"/>
          <w:sz w:val="28"/>
          <w:szCs w:val="28"/>
        </w:rPr>
        <w:t xml:space="preserve">, согласно которому сокращается срок на подготовку документов для исправления реестровой ошибки - с трех до одного месяца. Кроме того, Росреестр вправе сам исправить ошибку в случае неполучения ответа уполномоченного органа в установленный срок. В рамках исправления ошибки возможно увеличивать площадь земельного участка не более чем на 10%, а уменьшать </w:t>
      </w:r>
      <w:r>
        <w:rPr>
          <w:rFonts w:ascii="Times New Roman" w:hAnsi="Times New Roman"/>
          <w:sz w:val="28"/>
          <w:szCs w:val="28"/>
        </w:rPr>
        <w:t>-</w:t>
      </w:r>
      <w:r w:rsidRPr="00DB6BB3">
        <w:rPr>
          <w:rFonts w:ascii="Times New Roman" w:hAnsi="Times New Roman"/>
          <w:sz w:val="28"/>
          <w:szCs w:val="28"/>
        </w:rPr>
        <w:t xml:space="preserve"> не более чем на 5%. При определении границ земельных участков обоснование местоположения уточненных границ земельных участков не требуется.</w:t>
      </w:r>
      <w:r w:rsidRPr="00A53C29">
        <w:rPr>
          <w:rFonts w:ascii="Times New Roman" w:hAnsi="Times New Roman"/>
          <w:sz w:val="28"/>
          <w:szCs w:val="28"/>
        </w:rPr>
        <w:t xml:space="preserve"> </w:t>
      </w:r>
    </w:p>
    <w:p w:rsidR="001570A7" w:rsidRDefault="001570A7" w:rsidP="00E10F0D">
      <w:pPr>
        <w:spacing w:after="0" w:line="240" w:lineRule="auto"/>
        <w:ind w:firstLine="709"/>
        <w:jc w:val="both"/>
        <w:rPr>
          <w:rFonts w:ascii="Times New Roman" w:eastAsia="Times New Roman" w:hAnsi="Times New Roman" w:cs="Times New Roman"/>
          <w:sz w:val="28"/>
          <w:szCs w:val="28"/>
          <w:lang w:eastAsia="ru-RU"/>
        </w:rPr>
      </w:pPr>
    </w:p>
    <w:p w:rsidR="00675D65" w:rsidRDefault="00675D65" w:rsidP="00E10F0D">
      <w:pPr>
        <w:spacing w:after="0" w:line="240" w:lineRule="auto"/>
        <w:ind w:firstLine="709"/>
        <w:jc w:val="both"/>
        <w:rPr>
          <w:rFonts w:ascii="Times New Roman" w:eastAsia="Times New Roman" w:hAnsi="Times New Roman" w:cs="Times New Roman"/>
          <w:sz w:val="28"/>
          <w:szCs w:val="28"/>
          <w:lang w:eastAsia="ru-RU"/>
        </w:rPr>
      </w:pPr>
    </w:p>
    <w:p w:rsidR="00675D65" w:rsidRDefault="00675D65" w:rsidP="00E10F0D">
      <w:pPr>
        <w:spacing w:after="0" w:line="240" w:lineRule="auto"/>
        <w:ind w:firstLine="709"/>
        <w:jc w:val="both"/>
        <w:rPr>
          <w:rFonts w:ascii="Times New Roman" w:eastAsia="Times New Roman" w:hAnsi="Times New Roman" w:cs="Times New Roman"/>
          <w:sz w:val="28"/>
          <w:szCs w:val="28"/>
          <w:lang w:eastAsia="ru-RU"/>
        </w:rPr>
      </w:pPr>
    </w:p>
    <w:p w:rsidR="00675D65" w:rsidRDefault="00675D65" w:rsidP="00E10F0D">
      <w:pPr>
        <w:spacing w:after="0" w:line="240" w:lineRule="auto"/>
        <w:ind w:firstLine="709"/>
        <w:jc w:val="both"/>
        <w:rPr>
          <w:rFonts w:ascii="Times New Roman" w:eastAsia="Times New Roman" w:hAnsi="Times New Roman" w:cs="Times New Roman"/>
          <w:sz w:val="28"/>
          <w:szCs w:val="28"/>
          <w:lang w:eastAsia="ru-RU"/>
        </w:rPr>
      </w:pPr>
    </w:p>
    <w:p w:rsidR="00675D65" w:rsidRDefault="00675D65" w:rsidP="00E10F0D">
      <w:pPr>
        <w:spacing w:after="0" w:line="240" w:lineRule="auto"/>
        <w:ind w:firstLine="709"/>
        <w:jc w:val="both"/>
        <w:rPr>
          <w:rFonts w:ascii="Times New Roman" w:eastAsia="Times New Roman" w:hAnsi="Times New Roman" w:cs="Times New Roman"/>
          <w:sz w:val="28"/>
          <w:szCs w:val="28"/>
          <w:lang w:eastAsia="ru-RU"/>
        </w:rPr>
      </w:pPr>
    </w:p>
    <w:p w:rsidR="00675D65" w:rsidRDefault="00675D65" w:rsidP="00E10F0D">
      <w:pPr>
        <w:spacing w:after="0" w:line="240" w:lineRule="auto"/>
        <w:ind w:firstLine="709"/>
        <w:jc w:val="both"/>
        <w:rPr>
          <w:rFonts w:ascii="Times New Roman" w:eastAsia="Times New Roman" w:hAnsi="Times New Roman" w:cs="Times New Roman"/>
          <w:sz w:val="28"/>
          <w:szCs w:val="28"/>
          <w:lang w:eastAsia="ru-RU"/>
        </w:rPr>
      </w:pPr>
    </w:p>
    <w:p w:rsidR="00675D65" w:rsidRDefault="00675D65" w:rsidP="00E10F0D">
      <w:pPr>
        <w:spacing w:after="0" w:line="240" w:lineRule="auto"/>
        <w:ind w:firstLine="709"/>
        <w:jc w:val="both"/>
        <w:rPr>
          <w:rFonts w:ascii="Times New Roman" w:eastAsia="Times New Roman" w:hAnsi="Times New Roman" w:cs="Times New Roman"/>
          <w:sz w:val="28"/>
          <w:szCs w:val="28"/>
          <w:lang w:eastAsia="ru-RU"/>
        </w:rPr>
      </w:pPr>
    </w:p>
    <w:p w:rsidR="00675D65" w:rsidRDefault="00675D65" w:rsidP="00E10F0D">
      <w:pPr>
        <w:spacing w:after="0" w:line="240" w:lineRule="auto"/>
        <w:ind w:firstLine="709"/>
        <w:jc w:val="both"/>
        <w:rPr>
          <w:rFonts w:ascii="Times New Roman" w:eastAsia="Times New Roman" w:hAnsi="Times New Roman" w:cs="Times New Roman"/>
          <w:sz w:val="28"/>
          <w:szCs w:val="28"/>
          <w:lang w:eastAsia="ru-RU"/>
        </w:rPr>
      </w:pPr>
    </w:p>
    <w:p w:rsidR="00675D65" w:rsidRDefault="00675D65" w:rsidP="00E10F0D">
      <w:pPr>
        <w:spacing w:after="0" w:line="240" w:lineRule="auto"/>
        <w:ind w:firstLine="709"/>
        <w:jc w:val="both"/>
        <w:rPr>
          <w:rFonts w:ascii="Times New Roman" w:eastAsia="Times New Roman" w:hAnsi="Times New Roman" w:cs="Times New Roman"/>
          <w:sz w:val="28"/>
          <w:szCs w:val="28"/>
          <w:lang w:eastAsia="ru-RU"/>
        </w:rPr>
      </w:pPr>
    </w:p>
    <w:p w:rsidR="00675D65" w:rsidRDefault="00675D65" w:rsidP="00E10F0D">
      <w:pPr>
        <w:spacing w:after="0" w:line="240" w:lineRule="auto"/>
        <w:ind w:firstLine="709"/>
        <w:jc w:val="both"/>
        <w:rPr>
          <w:rFonts w:ascii="Times New Roman" w:eastAsia="Times New Roman" w:hAnsi="Times New Roman" w:cs="Times New Roman"/>
          <w:sz w:val="28"/>
          <w:szCs w:val="28"/>
          <w:lang w:eastAsia="ru-RU"/>
        </w:rPr>
      </w:pPr>
    </w:p>
    <w:p w:rsidR="00675D65" w:rsidRDefault="00675D65" w:rsidP="00E10F0D">
      <w:pPr>
        <w:spacing w:after="0" w:line="240" w:lineRule="auto"/>
        <w:ind w:firstLine="709"/>
        <w:jc w:val="both"/>
        <w:rPr>
          <w:rFonts w:ascii="Times New Roman" w:eastAsia="Times New Roman" w:hAnsi="Times New Roman" w:cs="Times New Roman"/>
          <w:sz w:val="28"/>
          <w:szCs w:val="28"/>
          <w:lang w:eastAsia="ru-RU"/>
        </w:rPr>
      </w:pPr>
    </w:p>
    <w:p w:rsidR="00675D65" w:rsidRDefault="00675D65" w:rsidP="00E10F0D">
      <w:pPr>
        <w:spacing w:after="0" w:line="240" w:lineRule="auto"/>
        <w:ind w:firstLine="709"/>
        <w:jc w:val="both"/>
        <w:rPr>
          <w:rFonts w:ascii="Times New Roman" w:eastAsia="Times New Roman" w:hAnsi="Times New Roman" w:cs="Times New Roman"/>
          <w:sz w:val="28"/>
          <w:szCs w:val="28"/>
          <w:lang w:eastAsia="ru-RU"/>
        </w:rPr>
      </w:pPr>
    </w:p>
    <w:p w:rsidR="00675D65" w:rsidRDefault="00675D65" w:rsidP="00E10F0D">
      <w:pPr>
        <w:spacing w:after="0" w:line="240" w:lineRule="auto"/>
        <w:ind w:firstLine="709"/>
        <w:jc w:val="both"/>
        <w:rPr>
          <w:rFonts w:ascii="Times New Roman" w:eastAsia="Times New Roman" w:hAnsi="Times New Roman" w:cs="Times New Roman"/>
          <w:sz w:val="28"/>
          <w:szCs w:val="28"/>
          <w:lang w:eastAsia="ru-RU"/>
        </w:rPr>
      </w:pPr>
    </w:p>
    <w:p w:rsidR="00675D65" w:rsidRDefault="00675D65" w:rsidP="00E10F0D">
      <w:pPr>
        <w:spacing w:after="0" w:line="240" w:lineRule="auto"/>
        <w:ind w:firstLine="709"/>
        <w:jc w:val="both"/>
        <w:rPr>
          <w:rFonts w:ascii="Times New Roman" w:eastAsia="Times New Roman" w:hAnsi="Times New Roman" w:cs="Times New Roman"/>
          <w:sz w:val="28"/>
          <w:szCs w:val="28"/>
          <w:lang w:eastAsia="ru-RU"/>
        </w:rPr>
      </w:pPr>
    </w:p>
    <w:p w:rsidR="00675D65" w:rsidRDefault="00675D65" w:rsidP="00E10F0D">
      <w:pPr>
        <w:spacing w:after="0" w:line="240" w:lineRule="auto"/>
        <w:ind w:firstLine="709"/>
        <w:jc w:val="both"/>
        <w:rPr>
          <w:rFonts w:ascii="Times New Roman" w:eastAsia="Times New Roman" w:hAnsi="Times New Roman" w:cs="Times New Roman"/>
          <w:sz w:val="28"/>
          <w:szCs w:val="28"/>
          <w:lang w:eastAsia="ru-RU"/>
        </w:rPr>
      </w:pPr>
    </w:p>
    <w:p w:rsidR="00675D65" w:rsidRDefault="00675D65" w:rsidP="00E10F0D">
      <w:pPr>
        <w:spacing w:after="0" w:line="240" w:lineRule="auto"/>
        <w:ind w:firstLine="709"/>
        <w:jc w:val="both"/>
        <w:rPr>
          <w:rFonts w:ascii="Times New Roman" w:eastAsia="Times New Roman" w:hAnsi="Times New Roman" w:cs="Times New Roman"/>
          <w:sz w:val="28"/>
          <w:szCs w:val="28"/>
          <w:lang w:eastAsia="ru-RU"/>
        </w:rPr>
      </w:pPr>
    </w:p>
    <w:p w:rsidR="00675D65" w:rsidRDefault="00675D65" w:rsidP="00E10F0D">
      <w:pPr>
        <w:spacing w:after="0" w:line="240" w:lineRule="auto"/>
        <w:ind w:firstLine="709"/>
        <w:jc w:val="both"/>
        <w:rPr>
          <w:rFonts w:ascii="Times New Roman" w:eastAsia="Times New Roman" w:hAnsi="Times New Roman" w:cs="Times New Roman"/>
          <w:sz w:val="28"/>
          <w:szCs w:val="28"/>
          <w:lang w:eastAsia="ru-RU"/>
        </w:rPr>
      </w:pPr>
    </w:p>
    <w:p w:rsidR="00675D65" w:rsidRDefault="00675D65" w:rsidP="00E10F0D">
      <w:pPr>
        <w:spacing w:after="0" w:line="240" w:lineRule="auto"/>
        <w:ind w:firstLine="709"/>
        <w:jc w:val="both"/>
        <w:rPr>
          <w:rFonts w:ascii="Times New Roman" w:eastAsia="Times New Roman" w:hAnsi="Times New Roman" w:cs="Times New Roman"/>
          <w:sz w:val="28"/>
          <w:szCs w:val="28"/>
          <w:lang w:eastAsia="ru-RU"/>
        </w:rPr>
      </w:pPr>
    </w:p>
    <w:p w:rsidR="00675D65" w:rsidRDefault="00675D65" w:rsidP="00E10F0D">
      <w:pPr>
        <w:spacing w:after="0" w:line="240" w:lineRule="auto"/>
        <w:ind w:firstLine="709"/>
        <w:jc w:val="both"/>
        <w:rPr>
          <w:rFonts w:ascii="Times New Roman" w:eastAsia="Times New Roman" w:hAnsi="Times New Roman" w:cs="Times New Roman"/>
          <w:sz w:val="28"/>
          <w:szCs w:val="28"/>
          <w:lang w:eastAsia="ru-RU"/>
        </w:rPr>
      </w:pPr>
    </w:p>
    <w:p w:rsidR="00675D65" w:rsidRDefault="00675D65" w:rsidP="00E10F0D">
      <w:pPr>
        <w:spacing w:after="0" w:line="240" w:lineRule="auto"/>
        <w:ind w:firstLine="709"/>
        <w:jc w:val="both"/>
        <w:rPr>
          <w:rFonts w:ascii="Times New Roman" w:eastAsia="Times New Roman" w:hAnsi="Times New Roman" w:cs="Times New Roman"/>
          <w:sz w:val="28"/>
          <w:szCs w:val="28"/>
          <w:lang w:eastAsia="ru-RU"/>
        </w:rPr>
      </w:pPr>
    </w:p>
    <w:p w:rsidR="00675D65" w:rsidRDefault="00675D65" w:rsidP="00E10F0D">
      <w:pPr>
        <w:spacing w:after="0" w:line="240" w:lineRule="auto"/>
        <w:ind w:firstLine="709"/>
        <w:jc w:val="both"/>
        <w:rPr>
          <w:rFonts w:ascii="Times New Roman" w:eastAsia="Times New Roman" w:hAnsi="Times New Roman" w:cs="Times New Roman"/>
          <w:sz w:val="28"/>
          <w:szCs w:val="28"/>
          <w:lang w:eastAsia="ru-RU"/>
        </w:rPr>
      </w:pPr>
    </w:p>
    <w:p w:rsidR="00675D65" w:rsidRDefault="00675D65" w:rsidP="00E10F0D">
      <w:pPr>
        <w:spacing w:after="0" w:line="240" w:lineRule="auto"/>
        <w:ind w:firstLine="709"/>
        <w:jc w:val="both"/>
        <w:rPr>
          <w:rFonts w:ascii="Times New Roman" w:eastAsia="Times New Roman" w:hAnsi="Times New Roman" w:cs="Times New Roman"/>
          <w:sz w:val="28"/>
          <w:szCs w:val="28"/>
          <w:lang w:eastAsia="ru-RU"/>
        </w:rPr>
      </w:pPr>
    </w:p>
    <w:p w:rsidR="00675D65" w:rsidRDefault="00675D65" w:rsidP="00E10F0D">
      <w:pPr>
        <w:spacing w:after="0" w:line="240" w:lineRule="auto"/>
        <w:ind w:firstLine="709"/>
        <w:jc w:val="both"/>
        <w:rPr>
          <w:rFonts w:ascii="Times New Roman" w:eastAsia="Times New Roman" w:hAnsi="Times New Roman" w:cs="Times New Roman"/>
          <w:sz w:val="28"/>
          <w:szCs w:val="28"/>
          <w:lang w:eastAsia="ru-RU"/>
        </w:rPr>
      </w:pPr>
    </w:p>
    <w:p w:rsidR="00675D65" w:rsidRDefault="00675D65" w:rsidP="00E10F0D">
      <w:pPr>
        <w:spacing w:after="0" w:line="240" w:lineRule="auto"/>
        <w:ind w:firstLine="709"/>
        <w:jc w:val="both"/>
        <w:rPr>
          <w:rFonts w:ascii="Times New Roman" w:eastAsia="Times New Roman" w:hAnsi="Times New Roman" w:cs="Times New Roman"/>
          <w:sz w:val="28"/>
          <w:szCs w:val="28"/>
          <w:lang w:eastAsia="ru-RU"/>
        </w:rPr>
      </w:pPr>
    </w:p>
    <w:p w:rsidR="00675D65" w:rsidRDefault="00675D65" w:rsidP="00E10F0D">
      <w:pPr>
        <w:spacing w:after="0" w:line="240" w:lineRule="auto"/>
        <w:ind w:firstLine="709"/>
        <w:jc w:val="both"/>
        <w:rPr>
          <w:rFonts w:ascii="Times New Roman" w:eastAsia="Times New Roman" w:hAnsi="Times New Roman" w:cs="Times New Roman"/>
          <w:sz w:val="28"/>
          <w:szCs w:val="28"/>
          <w:lang w:eastAsia="ru-RU"/>
        </w:rPr>
      </w:pPr>
    </w:p>
    <w:p w:rsidR="00675D65" w:rsidRDefault="00675D65" w:rsidP="00E10F0D">
      <w:pPr>
        <w:spacing w:after="0" w:line="240" w:lineRule="auto"/>
        <w:ind w:firstLine="709"/>
        <w:jc w:val="both"/>
        <w:rPr>
          <w:rFonts w:ascii="Times New Roman" w:eastAsia="Times New Roman" w:hAnsi="Times New Roman" w:cs="Times New Roman"/>
          <w:sz w:val="28"/>
          <w:szCs w:val="28"/>
          <w:lang w:eastAsia="ru-RU"/>
        </w:rPr>
      </w:pPr>
    </w:p>
    <w:p w:rsidR="00675D65" w:rsidRDefault="00675D65" w:rsidP="00E10F0D">
      <w:pPr>
        <w:spacing w:after="0" w:line="240" w:lineRule="auto"/>
        <w:ind w:firstLine="709"/>
        <w:jc w:val="both"/>
        <w:rPr>
          <w:rFonts w:ascii="Times New Roman" w:eastAsia="Times New Roman" w:hAnsi="Times New Roman" w:cs="Times New Roman"/>
          <w:sz w:val="28"/>
          <w:szCs w:val="28"/>
          <w:lang w:eastAsia="ru-RU"/>
        </w:rPr>
      </w:pPr>
    </w:p>
    <w:p w:rsidR="00675D65" w:rsidRDefault="00675D65" w:rsidP="00E10F0D">
      <w:pPr>
        <w:spacing w:after="0" w:line="240" w:lineRule="auto"/>
        <w:ind w:firstLine="709"/>
        <w:jc w:val="both"/>
        <w:rPr>
          <w:rFonts w:ascii="Times New Roman" w:eastAsia="Times New Roman" w:hAnsi="Times New Roman" w:cs="Times New Roman"/>
          <w:sz w:val="28"/>
          <w:szCs w:val="28"/>
          <w:lang w:eastAsia="ru-RU"/>
        </w:rPr>
      </w:pPr>
    </w:p>
    <w:p w:rsidR="00675D65" w:rsidRDefault="00675D65" w:rsidP="00E10F0D">
      <w:pPr>
        <w:spacing w:after="0" w:line="240" w:lineRule="auto"/>
        <w:ind w:firstLine="709"/>
        <w:jc w:val="both"/>
        <w:rPr>
          <w:rFonts w:ascii="Times New Roman" w:eastAsia="Times New Roman" w:hAnsi="Times New Roman" w:cs="Times New Roman"/>
          <w:sz w:val="28"/>
          <w:szCs w:val="28"/>
          <w:lang w:eastAsia="ru-RU"/>
        </w:rPr>
      </w:pPr>
    </w:p>
    <w:p w:rsidR="00675D65" w:rsidRDefault="00675D65" w:rsidP="00E10F0D">
      <w:pPr>
        <w:spacing w:after="0" w:line="240" w:lineRule="auto"/>
        <w:ind w:firstLine="709"/>
        <w:jc w:val="both"/>
        <w:rPr>
          <w:rFonts w:ascii="Times New Roman" w:eastAsia="Times New Roman" w:hAnsi="Times New Roman" w:cs="Times New Roman"/>
          <w:sz w:val="28"/>
          <w:szCs w:val="28"/>
          <w:lang w:eastAsia="ru-RU"/>
        </w:rPr>
      </w:pPr>
    </w:p>
    <w:p w:rsidR="00675D65" w:rsidRDefault="00675D65" w:rsidP="00E10F0D">
      <w:pPr>
        <w:spacing w:after="0" w:line="240" w:lineRule="auto"/>
        <w:ind w:firstLine="709"/>
        <w:jc w:val="both"/>
        <w:rPr>
          <w:rFonts w:ascii="Times New Roman" w:eastAsia="Times New Roman" w:hAnsi="Times New Roman" w:cs="Times New Roman"/>
          <w:sz w:val="28"/>
          <w:szCs w:val="28"/>
          <w:lang w:eastAsia="ru-RU"/>
        </w:rPr>
      </w:pPr>
    </w:p>
    <w:p w:rsidR="00675D65" w:rsidRDefault="00675D65" w:rsidP="00E10F0D">
      <w:pPr>
        <w:spacing w:after="0" w:line="240" w:lineRule="auto"/>
        <w:ind w:firstLine="709"/>
        <w:jc w:val="both"/>
        <w:rPr>
          <w:rFonts w:ascii="Times New Roman" w:eastAsia="Times New Roman" w:hAnsi="Times New Roman" w:cs="Times New Roman"/>
          <w:sz w:val="28"/>
          <w:szCs w:val="28"/>
          <w:lang w:eastAsia="ru-RU"/>
        </w:rPr>
      </w:pPr>
    </w:p>
    <w:p w:rsidR="00675D65" w:rsidRDefault="00675D65" w:rsidP="00E10F0D">
      <w:pPr>
        <w:spacing w:after="0" w:line="240" w:lineRule="auto"/>
        <w:ind w:firstLine="709"/>
        <w:jc w:val="both"/>
        <w:rPr>
          <w:rFonts w:ascii="Times New Roman" w:eastAsia="Times New Roman" w:hAnsi="Times New Roman" w:cs="Times New Roman"/>
          <w:sz w:val="28"/>
          <w:szCs w:val="28"/>
          <w:lang w:eastAsia="ru-RU"/>
        </w:rPr>
      </w:pPr>
    </w:p>
    <w:p w:rsidR="00675D65" w:rsidRDefault="00675D65" w:rsidP="00765758">
      <w:pPr>
        <w:spacing w:after="0" w:line="240" w:lineRule="auto"/>
        <w:jc w:val="both"/>
        <w:rPr>
          <w:rFonts w:ascii="Times New Roman" w:eastAsia="Times New Roman" w:hAnsi="Times New Roman" w:cs="Times New Roman"/>
          <w:sz w:val="28"/>
          <w:szCs w:val="28"/>
          <w:lang w:eastAsia="ru-RU"/>
        </w:rPr>
      </w:pPr>
    </w:p>
    <w:p w:rsidR="00126862" w:rsidRPr="00D360C1" w:rsidRDefault="00675D65" w:rsidP="00D360C1">
      <w:pPr>
        <w:pStyle w:val="1"/>
        <w:numPr>
          <w:ilvl w:val="0"/>
          <w:numId w:val="0"/>
        </w:numPr>
        <w:ind w:left="720"/>
        <w:jc w:val="center"/>
        <w:rPr>
          <w:rFonts w:ascii="Times New Roman" w:hAnsi="Times New Roman"/>
          <w:b w:val="0"/>
          <w:i/>
          <w:color w:val="auto"/>
        </w:rPr>
      </w:pPr>
      <w:r>
        <w:rPr>
          <w:rFonts w:ascii="Times New Roman" w:hAnsi="Times New Roman"/>
          <w:b w:val="0"/>
          <w:i/>
          <w:color w:val="auto"/>
        </w:rPr>
        <w:lastRenderedPageBreak/>
        <w:t>«Порядок уплаты з</w:t>
      </w:r>
      <w:r w:rsidRPr="00675D65">
        <w:rPr>
          <w:rFonts w:ascii="Times New Roman" w:hAnsi="Times New Roman"/>
          <w:b w:val="0"/>
          <w:i/>
          <w:color w:val="auto"/>
        </w:rPr>
        <w:t>емельн</w:t>
      </w:r>
      <w:r>
        <w:rPr>
          <w:rFonts w:ascii="Times New Roman" w:hAnsi="Times New Roman"/>
          <w:b w:val="0"/>
          <w:i/>
          <w:color w:val="auto"/>
        </w:rPr>
        <w:t xml:space="preserve">ого </w:t>
      </w:r>
      <w:r w:rsidRPr="00675D65">
        <w:rPr>
          <w:rFonts w:ascii="Times New Roman" w:hAnsi="Times New Roman"/>
          <w:b w:val="0"/>
          <w:i/>
          <w:color w:val="auto"/>
        </w:rPr>
        <w:t>налог</w:t>
      </w:r>
      <w:r>
        <w:rPr>
          <w:rFonts w:ascii="Times New Roman" w:hAnsi="Times New Roman"/>
          <w:b w:val="0"/>
          <w:i/>
          <w:color w:val="auto"/>
        </w:rPr>
        <w:t>а»</w:t>
      </w:r>
      <w:r w:rsidRPr="00675D65">
        <w:rPr>
          <w:rFonts w:ascii="Times New Roman" w:hAnsi="Times New Roman"/>
          <w:b w:val="0"/>
          <w:i/>
          <w:color w:val="auto"/>
        </w:rPr>
        <w:t>.</w:t>
      </w:r>
    </w:p>
    <w:p w:rsidR="003074C8" w:rsidRDefault="003074C8" w:rsidP="00675D65">
      <w:pPr>
        <w:spacing w:after="0" w:line="240" w:lineRule="auto"/>
        <w:ind w:firstLine="709"/>
        <w:jc w:val="both"/>
        <w:rPr>
          <w:rFonts w:ascii="Times New Roman" w:hAnsi="Times New Roman"/>
          <w:sz w:val="28"/>
          <w:szCs w:val="28"/>
        </w:rPr>
      </w:pPr>
    </w:p>
    <w:p w:rsidR="00675D65" w:rsidRPr="00A53C29" w:rsidRDefault="00675D65" w:rsidP="00675D65">
      <w:pPr>
        <w:spacing w:after="0" w:line="240" w:lineRule="auto"/>
        <w:ind w:firstLine="709"/>
        <w:jc w:val="both"/>
        <w:rPr>
          <w:rFonts w:ascii="Times New Roman" w:hAnsi="Times New Roman"/>
          <w:sz w:val="28"/>
          <w:szCs w:val="28"/>
        </w:rPr>
      </w:pPr>
      <w:r w:rsidRPr="00A53C29">
        <w:rPr>
          <w:rFonts w:ascii="Times New Roman" w:hAnsi="Times New Roman"/>
          <w:sz w:val="28"/>
          <w:szCs w:val="28"/>
        </w:rPr>
        <w:t xml:space="preserve">С 1 января 2024 года вступили в силу изменения (Федеральный закон от 31.07.2023 № 389-ФЗ </w:t>
      </w:r>
      <w:r w:rsidR="00126862">
        <w:rPr>
          <w:rFonts w:ascii="Times New Roman" w:hAnsi="Times New Roman"/>
          <w:sz w:val="28"/>
          <w:szCs w:val="28"/>
        </w:rPr>
        <w:t>«</w:t>
      </w:r>
      <w:r w:rsidRPr="00A53C29">
        <w:rPr>
          <w:rFonts w:ascii="Times New Roman" w:hAnsi="Times New Roman"/>
          <w:sz w:val="28"/>
          <w:szCs w:val="28"/>
        </w:rPr>
        <w:t>О внесении изменений в части первую и вторую Налогового кодекса Российской Федерации,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w:t>
      </w:r>
      <w:r w:rsidR="00126862">
        <w:rPr>
          <w:rFonts w:ascii="Times New Roman" w:hAnsi="Times New Roman"/>
          <w:sz w:val="28"/>
          <w:szCs w:val="28"/>
        </w:rPr>
        <w:t>»</w:t>
      </w:r>
      <w:r w:rsidRPr="00A53C29">
        <w:rPr>
          <w:rFonts w:ascii="Times New Roman" w:hAnsi="Times New Roman"/>
          <w:sz w:val="28"/>
          <w:szCs w:val="28"/>
        </w:rPr>
        <w:t xml:space="preserve">) по уплате земельного налога. Установлены особенности применения повышающих коэффициентов: с 1 января 2024 года изменена дата начала уплаты земельного налога по повышенной ставке при нецелевом использовании земельных участков. Применение повышенной ставки начинается с 1-го числа месяца, следующего за месяцем совершения правонарушения, а не со дня совершения правонарушения. Также устанавливается порядок применения повышающего коэффициента к земельным участкам, разрешенное использование которых (индивидуальное жилищное строительство) установлено после государственной регистрации прав на такие участки. </w:t>
      </w:r>
    </w:p>
    <w:p w:rsidR="00675D65" w:rsidRPr="00A53C29" w:rsidRDefault="00675D65" w:rsidP="00675D65">
      <w:pPr>
        <w:spacing w:after="0" w:line="240" w:lineRule="auto"/>
        <w:ind w:firstLine="709"/>
        <w:jc w:val="both"/>
        <w:rPr>
          <w:rFonts w:ascii="Times New Roman" w:hAnsi="Times New Roman"/>
          <w:sz w:val="28"/>
          <w:szCs w:val="28"/>
        </w:rPr>
      </w:pPr>
      <w:r w:rsidRPr="00A53C29">
        <w:rPr>
          <w:rFonts w:ascii="Times New Roman" w:hAnsi="Times New Roman"/>
          <w:sz w:val="28"/>
          <w:szCs w:val="28"/>
        </w:rPr>
        <w:t>Исчисление суммы налога в отношении таких земельных участков производится с учетом коэффициента 2 начиная с 1-го числа месяца, следующего за месяцем внесения в ЕГРН сведений об указанном разрешенном использовании.</w:t>
      </w:r>
    </w:p>
    <w:p w:rsidR="00675D65" w:rsidRPr="00A53C29" w:rsidRDefault="00675D65" w:rsidP="00675D65">
      <w:pPr>
        <w:spacing w:after="0" w:line="240" w:lineRule="auto"/>
        <w:ind w:firstLine="709"/>
        <w:jc w:val="both"/>
        <w:rPr>
          <w:rFonts w:ascii="Times New Roman" w:hAnsi="Times New Roman"/>
          <w:sz w:val="28"/>
          <w:szCs w:val="28"/>
        </w:rPr>
      </w:pPr>
      <w:r w:rsidRPr="00A53C29">
        <w:rPr>
          <w:rFonts w:ascii="Times New Roman" w:hAnsi="Times New Roman"/>
          <w:sz w:val="28"/>
          <w:szCs w:val="28"/>
        </w:rPr>
        <w:t xml:space="preserve">Изменения также коснутся организаций </w:t>
      </w:r>
      <w:r>
        <w:rPr>
          <w:rFonts w:ascii="Times New Roman" w:hAnsi="Times New Roman"/>
          <w:sz w:val="28"/>
          <w:szCs w:val="28"/>
        </w:rPr>
        <w:t>-</w:t>
      </w:r>
      <w:r w:rsidRPr="00A53C29">
        <w:rPr>
          <w:rFonts w:ascii="Times New Roman" w:hAnsi="Times New Roman"/>
          <w:sz w:val="28"/>
          <w:szCs w:val="28"/>
        </w:rPr>
        <w:t xml:space="preserve"> собственников земельных участков. Несмотря на то что массовая кадастровая оценка земельных участков была проведена еще в 2022 году, в 2023</w:t>
      </w:r>
      <w:r w:rsidR="00A14BF5">
        <w:rPr>
          <w:rFonts w:ascii="Times New Roman" w:hAnsi="Times New Roman"/>
          <w:sz w:val="28"/>
          <w:szCs w:val="28"/>
        </w:rPr>
        <w:t xml:space="preserve"> году</w:t>
      </w:r>
      <w:r w:rsidRPr="00A53C29">
        <w:rPr>
          <w:rFonts w:ascii="Times New Roman" w:hAnsi="Times New Roman"/>
          <w:sz w:val="28"/>
          <w:szCs w:val="28"/>
        </w:rPr>
        <w:t xml:space="preserve"> для уплаты земельного налога для этой категории налогоплательщиков действовал льготный период. В 2024 году действие льгот прекращается, организации при исчислении и уплате земельного налога за 2024 год должны руководствоваться общими правилами и самостоятельно использовать в качестве налоговой базы кадастровую стоимость земельных участков. </w:t>
      </w:r>
    </w:p>
    <w:p w:rsidR="00675D65" w:rsidRDefault="00675D65" w:rsidP="00E10F0D">
      <w:pPr>
        <w:spacing w:after="0" w:line="240" w:lineRule="auto"/>
        <w:ind w:firstLine="709"/>
        <w:jc w:val="both"/>
        <w:rPr>
          <w:rFonts w:ascii="Times New Roman" w:eastAsia="Times New Roman" w:hAnsi="Times New Roman" w:cs="Times New Roman"/>
          <w:sz w:val="28"/>
          <w:szCs w:val="28"/>
          <w:lang w:eastAsia="ru-RU"/>
        </w:rPr>
      </w:pPr>
    </w:p>
    <w:p w:rsidR="00EC1D28" w:rsidRDefault="00EC1D28" w:rsidP="00E10F0D">
      <w:pPr>
        <w:spacing w:after="0" w:line="240" w:lineRule="auto"/>
        <w:ind w:firstLine="709"/>
        <w:jc w:val="both"/>
        <w:rPr>
          <w:rFonts w:ascii="Times New Roman" w:eastAsia="Times New Roman" w:hAnsi="Times New Roman" w:cs="Times New Roman"/>
          <w:sz w:val="28"/>
          <w:szCs w:val="28"/>
          <w:lang w:eastAsia="ru-RU"/>
        </w:rPr>
      </w:pPr>
    </w:p>
    <w:p w:rsidR="00EC1D28" w:rsidRDefault="00EC1D28" w:rsidP="00E10F0D">
      <w:pPr>
        <w:spacing w:after="0" w:line="240" w:lineRule="auto"/>
        <w:ind w:firstLine="709"/>
        <w:jc w:val="both"/>
        <w:rPr>
          <w:rFonts w:ascii="Times New Roman" w:eastAsia="Times New Roman" w:hAnsi="Times New Roman" w:cs="Times New Roman"/>
          <w:sz w:val="28"/>
          <w:szCs w:val="28"/>
          <w:lang w:eastAsia="ru-RU"/>
        </w:rPr>
      </w:pPr>
    </w:p>
    <w:p w:rsidR="00EC1D28" w:rsidRDefault="00EC1D28" w:rsidP="00E10F0D">
      <w:pPr>
        <w:spacing w:after="0" w:line="240" w:lineRule="auto"/>
        <w:ind w:firstLine="709"/>
        <w:jc w:val="both"/>
        <w:rPr>
          <w:rFonts w:ascii="Times New Roman" w:eastAsia="Times New Roman" w:hAnsi="Times New Roman" w:cs="Times New Roman"/>
          <w:sz w:val="28"/>
          <w:szCs w:val="28"/>
          <w:lang w:eastAsia="ru-RU"/>
        </w:rPr>
      </w:pPr>
    </w:p>
    <w:p w:rsidR="00EC1D28" w:rsidRDefault="00EC1D28" w:rsidP="00E10F0D">
      <w:pPr>
        <w:spacing w:after="0" w:line="240" w:lineRule="auto"/>
        <w:ind w:firstLine="709"/>
        <w:jc w:val="both"/>
        <w:rPr>
          <w:rFonts w:ascii="Times New Roman" w:eastAsia="Times New Roman" w:hAnsi="Times New Roman" w:cs="Times New Roman"/>
          <w:sz w:val="28"/>
          <w:szCs w:val="28"/>
          <w:lang w:eastAsia="ru-RU"/>
        </w:rPr>
      </w:pPr>
    </w:p>
    <w:p w:rsidR="00EC1D28" w:rsidRDefault="00EC1D28" w:rsidP="00E10F0D">
      <w:pPr>
        <w:spacing w:after="0" w:line="240" w:lineRule="auto"/>
        <w:ind w:firstLine="709"/>
        <w:jc w:val="both"/>
        <w:rPr>
          <w:rFonts w:ascii="Times New Roman" w:eastAsia="Times New Roman" w:hAnsi="Times New Roman" w:cs="Times New Roman"/>
          <w:sz w:val="28"/>
          <w:szCs w:val="28"/>
          <w:lang w:eastAsia="ru-RU"/>
        </w:rPr>
      </w:pPr>
    </w:p>
    <w:p w:rsidR="00EC1D28" w:rsidRDefault="00EC1D28" w:rsidP="00E10F0D">
      <w:pPr>
        <w:spacing w:after="0" w:line="240" w:lineRule="auto"/>
        <w:ind w:firstLine="709"/>
        <w:jc w:val="both"/>
        <w:rPr>
          <w:rFonts w:ascii="Times New Roman" w:eastAsia="Times New Roman" w:hAnsi="Times New Roman" w:cs="Times New Roman"/>
          <w:sz w:val="28"/>
          <w:szCs w:val="28"/>
          <w:lang w:eastAsia="ru-RU"/>
        </w:rPr>
      </w:pPr>
    </w:p>
    <w:p w:rsidR="00EC1D28" w:rsidRDefault="00EC1D28" w:rsidP="00E10F0D">
      <w:pPr>
        <w:spacing w:after="0" w:line="240" w:lineRule="auto"/>
        <w:ind w:firstLine="709"/>
        <w:jc w:val="both"/>
        <w:rPr>
          <w:rFonts w:ascii="Times New Roman" w:eastAsia="Times New Roman" w:hAnsi="Times New Roman" w:cs="Times New Roman"/>
          <w:sz w:val="28"/>
          <w:szCs w:val="28"/>
          <w:lang w:eastAsia="ru-RU"/>
        </w:rPr>
      </w:pPr>
    </w:p>
    <w:p w:rsidR="00EC1D28" w:rsidRDefault="00EC1D28" w:rsidP="00E10F0D">
      <w:pPr>
        <w:spacing w:after="0" w:line="240" w:lineRule="auto"/>
        <w:ind w:firstLine="709"/>
        <w:jc w:val="both"/>
        <w:rPr>
          <w:rFonts w:ascii="Times New Roman" w:eastAsia="Times New Roman" w:hAnsi="Times New Roman" w:cs="Times New Roman"/>
          <w:sz w:val="28"/>
          <w:szCs w:val="28"/>
          <w:lang w:eastAsia="ru-RU"/>
        </w:rPr>
      </w:pPr>
    </w:p>
    <w:p w:rsidR="00EC1D28" w:rsidRDefault="00EC1D28" w:rsidP="00E10F0D">
      <w:pPr>
        <w:spacing w:after="0" w:line="240" w:lineRule="auto"/>
        <w:ind w:firstLine="709"/>
        <w:jc w:val="both"/>
        <w:rPr>
          <w:rFonts w:ascii="Times New Roman" w:eastAsia="Times New Roman" w:hAnsi="Times New Roman" w:cs="Times New Roman"/>
          <w:sz w:val="28"/>
          <w:szCs w:val="28"/>
          <w:lang w:eastAsia="ru-RU"/>
        </w:rPr>
      </w:pPr>
    </w:p>
    <w:p w:rsidR="00EC1D28" w:rsidRDefault="00EC1D28" w:rsidP="00E10F0D">
      <w:pPr>
        <w:spacing w:after="0" w:line="240" w:lineRule="auto"/>
        <w:ind w:firstLine="709"/>
        <w:jc w:val="both"/>
        <w:rPr>
          <w:rFonts w:ascii="Times New Roman" w:eastAsia="Times New Roman" w:hAnsi="Times New Roman" w:cs="Times New Roman"/>
          <w:sz w:val="28"/>
          <w:szCs w:val="28"/>
          <w:lang w:eastAsia="ru-RU"/>
        </w:rPr>
      </w:pPr>
    </w:p>
    <w:p w:rsidR="00EC1D28" w:rsidRDefault="00EC1D28" w:rsidP="00E10F0D">
      <w:pPr>
        <w:spacing w:after="0" w:line="240" w:lineRule="auto"/>
        <w:ind w:firstLine="709"/>
        <w:jc w:val="both"/>
        <w:rPr>
          <w:rFonts w:ascii="Times New Roman" w:eastAsia="Times New Roman" w:hAnsi="Times New Roman" w:cs="Times New Roman"/>
          <w:sz w:val="28"/>
          <w:szCs w:val="28"/>
          <w:lang w:eastAsia="ru-RU"/>
        </w:rPr>
      </w:pPr>
    </w:p>
    <w:p w:rsidR="00765758" w:rsidRDefault="00765758" w:rsidP="00EC1D28">
      <w:pPr>
        <w:pStyle w:val="1"/>
        <w:numPr>
          <w:ilvl w:val="0"/>
          <w:numId w:val="0"/>
        </w:numPr>
        <w:ind w:left="720"/>
        <w:jc w:val="center"/>
        <w:rPr>
          <w:b w:val="0"/>
          <w:i/>
          <w:color w:val="auto"/>
        </w:rPr>
      </w:pPr>
    </w:p>
    <w:p w:rsidR="00765758" w:rsidRDefault="00765758" w:rsidP="00765758">
      <w:pPr>
        <w:rPr>
          <w:lang w:eastAsia="ru-RU"/>
        </w:rPr>
      </w:pPr>
    </w:p>
    <w:p w:rsidR="00765758" w:rsidRPr="00765758" w:rsidRDefault="00765758" w:rsidP="00765758">
      <w:pPr>
        <w:rPr>
          <w:lang w:eastAsia="ru-RU"/>
        </w:rPr>
      </w:pPr>
    </w:p>
    <w:p w:rsidR="00EC1D28" w:rsidRPr="00323A0F" w:rsidRDefault="00323A0F" w:rsidP="00EC1D28">
      <w:pPr>
        <w:pStyle w:val="1"/>
        <w:numPr>
          <w:ilvl w:val="0"/>
          <w:numId w:val="0"/>
        </w:numPr>
        <w:ind w:left="720"/>
        <w:jc w:val="center"/>
        <w:rPr>
          <w:rFonts w:ascii="Times New Roman" w:hAnsi="Times New Roman"/>
          <w:b w:val="0"/>
          <w:i/>
          <w:color w:val="auto"/>
        </w:rPr>
      </w:pPr>
      <w:r>
        <w:rPr>
          <w:rFonts w:ascii="Times New Roman" w:hAnsi="Times New Roman"/>
          <w:b w:val="0"/>
          <w:i/>
          <w:color w:val="auto"/>
        </w:rPr>
        <w:lastRenderedPageBreak/>
        <w:t>«Собрание жильцов»</w:t>
      </w:r>
    </w:p>
    <w:p w:rsidR="00621FEF" w:rsidRDefault="00621FEF" w:rsidP="00EC1D28">
      <w:pPr>
        <w:spacing w:after="0" w:line="240" w:lineRule="auto"/>
        <w:ind w:firstLine="709"/>
        <w:jc w:val="both"/>
        <w:rPr>
          <w:rFonts w:ascii="Times New Roman" w:hAnsi="Times New Roman"/>
          <w:sz w:val="28"/>
          <w:szCs w:val="28"/>
        </w:rPr>
      </w:pPr>
    </w:p>
    <w:p w:rsidR="00EC1D28" w:rsidRPr="00A53C29" w:rsidRDefault="00EC1D28" w:rsidP="00EC1D28">
      <w:pPr>
        <w:spacing w:after="0" w:line="240" w:lineRule="auto"/>
        <w:ind w:firstLine="709"/>
        <w:jc w:val="both"/>
        <w:rPr>
          <w:rFonts w:ascii="Times New Roman" w:hAnsi="Times New Roman"/>
          <w:sz w:val="28"/>
          <w:szCs w:val="28"/>
        </w:rPr>
      </w:pPr>
      <w:r w:rsidRPr="00A53C29">
        <w:rPr>
          <w:rFonts w:ascii="Times New Roman" w:hAnsi="Times New Roman"/>
          <w:sz w:val="28"/>
          <w:szCs w:val="28"/>
        </w:rPr>
        <w:t xml:space="preserve">С 1 сентября 2024 года </w:t>
      </w:r>
      <w:r>
        <w:rPr>
          <w:rFonts w:ascii="Times New Roman" w:hAnsi="Times New Roman"/>
          <w:sz w:val="28"/>
          <w:szCs w:val="28"/>
        </w:rPr>
        <w:t>вступит в силу</w:t>
      </w:r>
      <w:r w:rsidRPr="00A53C29">
        <w:rPr>
          <w:rFonts w:ascii="Times New Roman" w:hAnsi="Times New Roman"/>
          <w:sz w:val="28"/>
          <w:szCs w:val="28"/>
        </w:rPr>
        <w:t xml:space="preserve"> Федеральный закон от 27.11.2023 </w:t>
      </w:r>
      <w:r>
        <w:rPr>
          <w:rFonts w:ascii="Times New Roman" w:hAnsi="Times New Roman"/>
          <w:sz w:val="28"/>
          <w:szCs w:val="28"/>
        </w:rPr>
        <w:t xml:space="preserve">                   № </w:t>
      </w:r>
      <w:r w:rsidRPr="00A53C29">
        <w:rPr>
          <w:rFonts w:ascii="Times New Roman" w:hAnsi="Times New Roman"/>
          <w:sz w:val="28"/>
          <w:szCs w:val="28"/>
        </w:rPr>
        <w:t xml:space="preserve">561-ФЗ </w:t>
      </w:r>
      <w:r>
        <w:rPr>
          <w:rFonts w:ascii="Times New Roman" w:hAnsi="Times New Roman"/>
          <w:sz w:val="28"/>
          <w:szCs w:val="28"/>
        </w:rPr>
        <w:t>«</w:t>
      </w:r>
      <w:r w:rsidRPr="00A53C29">
        <w:rPr>
          <w:rFonts w:ascii="Times New Roman" w:hAnsi="Times New Roman"/>
          <w:sz w:val="28"/>
          <w:szCs w:val="28"/>
        </w:rPr>
        <w:t>О внесении изменений в Жилищный кодекс Российской Федерации</w:t>
      </w:r>
      <w:r>
        <w:rPr>
          <w:rFonts w:ascii="Times New Roman" w:hAnsi="Times New Roman"/>
          <w:sz w:val="28"/>
          <w:szCs w:val="28"/>
        </w:rPr>
        <w:t>»</w:t>
      </w:r>
      <w:r w:rsidRPr="00A53C29">
        <w:rPr>
          <w:rFonts w:ascii="Times New Roman" w:hAnsi="Times New Roman"/>
          <w:sz w:val="28"/>
          <w:szCs w:val="28"/>
        </w:rPr>
        <w:t>, согласно которому общее собрание собственников помещений в многоквартирном доме сможет принять решение о проведении обследования технического состояния дома, включенного в региональную программу капитального ремонта.</w:t>
      </w:r>
    </w:p>
    <w:p w:rsidR="00EC1D28" w:rsidRPr="00A53C29" w:rsidRDefault="00EC1D28" w:rsidP="00EC1D28">
      <w:pPr>
        <w:spacing w:after="0" w:line="240" w:lineRule="auto"/>
        <w:ind w:firstLine="709"/>
        <w:jc w:val="both"/>
        <w:rPr>
          <w:rFonts w:ascii="Times New Roman" w:hAnsi="Times New Roman"/>
          <w:sz w:val="28"/>
          <w:szCs w:val="28"/>
        </w:rPr>
      </w:pPr>
      <w:r w:rsidRPr="00A53C29">
        <w:rPr>
          <w:rFonts w:ascii="Times New Roman" w:hAnsi="Times New Roman"/>
          <w:sz w:val="28"/>
          <w:szCs w:val="28"/>
        </w:rPr>
        <w:t>В этом случае результаты обследования технического состояния многоквартирного дома, проведенного на основании соответствующего решения общего собрания собственников помещений в таком многоквартирном доме, подлежат направлению в ответственный за реализацию региональной программы капитального ремонта и (или) краткосрочного плана ее реализации орган исполнительной власти субъекта РФ, на территории которого расположен многоквартирный дом, в порядке, определенном указанным решением общего собрания. Результаты обследования технического состояния многоквартирного дома, включенного в региональную программу капитального ремонта общего имущества в многоквартирных домах, являются основанием для внесения изменений в указанную программу.</w:t>
      </w:r>
    </w:p>
    <w:p w:rsidR="00EC1D28" w:rsidRPr="00A53C29" w:rsidRDefault="00EC1D28" w:rsidP="00EC1D28">
      <w:pPr>
        <w:spacing w:after="0" w:line="240" w:lineRule="auto"/>
        <w:ind w:firstLine="709"/>
        <w:jc w:val="both"/>
        <w:rPr>
          <w:rFonts w:ascii="Times New Roman" w:hAnsi="Times New Roman"/>
          <w:sz w:val="28"/>
          <w:szCs w:val="28"/>
        </w:rPr>
      </w:pPr>
      <w:r w:rsidRPr="00A53C29">
        <w:rPr>
          <w:rFonts w:ascii="Times New Roman" w:hAnsi="Times New Roman"/>
          <w:sz w:val="28"/>
          <w:szCs w:val="28"/>
        </w:rPr>
        <w:t>Обследование технического состояния многоквартирного дома проводится юридическими лицами, которые являются членами саморегулируемых организаций, основанных на членстве лиц, выполняющих инженерные изыскания, или членами саморегулируемых организаций, основанных на членстве лиц, осуществляющих подготовку проектной документации.</w:t>
      </w:r>
    </w:p>
    <w:p w:rsidR="00EC1D28" w:rsidRDefault="00EC1D28" w:rsidP="00EC1D28">
      <w:pPr>
        <w:spacing w:after="0" w:line="240" w:lineRule="auto"/>
        <w:ind w:firstLine="709"/>
        <w:jc w:val="both"/>
        <w:rPr>
          <w:rFonts w:ascii="Times New Roman" w:hAnsi="Times New Roman"/>
          <w:sz w:val="28"/>
          <w:szCs w:val="28"/>
        </w:rPr>
      </w:pPr>
      <w:r w:rsidRPr="00A53C29">
        <w:rPr>
          <w:rFonts w:ascii="Times New Roman" w:hAnsi="Times New Roman"/>
          <w:sz w:val="28"/>
          <w:szCs w:val="28"/>
        </w:rPr>
        <w:t>В случае проведения капитального ремонта общего имущества в многоквартирном доме в целях восстановления его технического состояния в объеме, необходимом для ликвидации последствий аварии, иной чрезвычайной ситуации природного или техногенного характера, решение о проведении капитального ремонта общего имущества в многоквартирном доме принимается без проведения общего собрания собственников помещений в этом многоквартирном доме в порядке, установленном нормативным правовым актом субъекта РФ. Капитальный ремонт общего имущества в этом многоквартирном доме проводится без включения этого многоквартирного дома в краткосрочный план реализации региональной программы капитального ремонта и только в объеме, необходимом для ликвидации последствий аварии, иной чрезвычайной ситуации природного или техногенного характера, за счет средств регионального оператора и учитывается при ежегодном внесении изменений в региональную программу капитального ремонта.</w:t>
      </w:r>
    </w:p>
    <w:p w:rsidR="000406D9" w:rsidRDefault="000406D9" w:rsidP="00EC1D28">
      <w:pPr>
        <w:spacing w:after="0" w:line="240" w:lineRule="auto"/>
        <w:ind w:firstLine="709"/>
        <w:jc w:val="both"/>
        <w:rPr>
          <w:rFonts w:ascii="Times New Roman" w:hAnsi="Times New Roman"/>
          <w:sz w:val="28"/>
          <w:szCs w:val="28"/>
        </w:rPr>
      </w:pPr>
    </w:p>
    <w:p w:rsidR="000406D9" w:rsidRDefault="000406D9" w:rsidP="00EC1D28">
      <w:pPr>
        <w:spacing w:after="0" w:line="240" w:lineRule="auto"/>
        <w:ind w:firstLine="709"/>
        <w:jc w:val="both"/>
        <w:rPr>
          <w:rFonts w:ascii="Times New Roman" w:hAnsi="Times New Roman"/>
          <w:sz w:val="28"/>
          <w:szCs w:val="28"/>
        </w:rPr>
      </w:pPr>
    </w:p>
    <w:p w:rsidR="000406D9" w:rsidRDefault="000406D9" w:rsidP="00EC1D28">
      <w:pPr>
        <w:spacing w:after="0" w:line="240" w:lineRule="auto"/>
        <w:ind w:firstLine="709"/>
        <w:jc w:val="both"/>
        <w:rPr>
          <w:rFonts w:ascii="Times New Roman" w:hAnsi="Times New Roman"/>
          <w:sz w:val="28"/>
          <w:szCs w:val="28"/>
        </w:rPr>
      </w:pPr>
    </w:p>
    <w:p w:rsidR="000406D9" w:rsidRDefault="000406D9" w:rsidP="00EC1D28">
      <w:pPr>
        <w:spacing w:after="0" w:line="240" w:lineRule="auto"/>
        <w:ind w:firstLine="709"/>
        <w:jc w:val="both"/>
        <w:rPr>
          <w:rFonts w:ascii="Times New Roman" w:hAnsi="Times New Roman"/>
          <w:sz w:val="28"/>
          <w:szCs w:val="28"/>
        </w:rPr>
      </w:pPr>
    </w:p>
    <w:p w:rsidR="000406D9" w:rsidRDefault="000406D9" w:rsidP="00EC1D28">
      <w:pPr>
        <w:spacing w:after="0" w:line="240" w:lineRule="auto"/>
        <w:ind w:firstLine="709"/>
        <w:jc w:val="both"/>
        <w:rPr>
          <w:rFonts w:ascii="Times New Roman" w:hAnsi="Times New Roman"/>
          <w:sz w:val="28"/>
          <w:szCs w:val="28"/>
        </w:rPr>
      </w:pPr>
    </w:p>
    <w:p w:rsidR="000406D9" w:rsidRDefault="000406D9" w:rsidP="00EC1D28">
      <w:pPr>
        <w:spacing w:after="0" w:line="240" w:lineRule="auto"/>
        <w:ind w:firstLine="709"/>
        <w:jc w:val="both"/>
        <w:rPr>
          <w:rFonts w:ascii="Times New Roman" w:hAnsi="Times New Roman"/>
          <w:sz w:val="28"/>
          <w:szCs w:val="28"/>
        </w:rPr>
      </w:pPr>
    </w:p>
    <w:p w:rsidR="000406D9" w:rsidRDefault="000406D9" w:rsidP="00EC1D28">
      <w:pPr>
        <w:spacing w:after="0" w:line="240" w:lineRule="auto"/>
        <w:ind w:firstLine="709"/>
        <w:jc w:val="both"/>
        <w:rPr>
          <w:rFonts w:ascii="Times New Roman" w:hAnsi="Times New Roman"/>
          <w:sz w:val="28"/>
          <w:szCs w:val="28"/>
        </w:rPr>
      </w:pPr>
    </w:p>
    <w:p w:rsidR="000406D9" w:rsidRDefault="000406D9" w:rsidP="00EC1D28">
      <w:pPr>
        <w:spacing w:after="0" w:line="240" w:lineRule="auto"/>
        <w:ind w:firstLine="709"/>
        <w:jc w:val="both"/>
        <w:rPr>
          <w:rFonts w:ascii="Times New Roman" w:hAnsi="Times New Roman"/>
          <w:sz w:val="28"/>
          <w:szCs w:val="28"/>
        </w:rPr>
      </w:pPr>
    </w:p>
    <w:p w:rsidR="000406D9" w:rsidRDefault="000406D9" w:rsidP="00EC1D28">
      <w:pPr>
        <w:spacing w:after="0" w:line="240" w:lineRule="auto"/>
        <w:ind w:firstLine="709"/>
        <w:jc w:val="both"/>
        <w:rPr>
          <w:rFonts w:ascii="Times New Roman" w:hAnsi="Times New Roman"/>
          <w:sz w:val="28"/>
          <w:szCs w:val="28"/>
        </w:rPr>
      </w:pPr>
    </w:p>
    <w:p w:rsidR="000406D9" w:rsidRDefault="000406D9" w:rsidP="00EC1D28">
      <w:pPr>
        <w:spacing w:after="0" w:line="240" w:lineRule="auto"/>
        <w:ind w:firstLine="709"/>
        <w:jc w:val="both"/>
        <w:rPr>
          <w:rFonts w:ascii="Times New Roman" w:hAnsi="Times New Roman"/>
          <w:sz w:val="28"/>
          <w:szCs w:val="28"/>
        </w:rPr>
      </w:pPr>
    </w:p>
    <w:p w:rsidR="00765758" w:rsidRPr="00765758" w:rsidRDefault="00765758" w:rsidP="00765758">
      <w:pPr>
        <w:spacing w:after="0" w:line="240" w:lineRule="auto"/>
        <w:ind w:firstLine="709"/>
        <w:jc w:val="center"/>
        <w:rPr>
          <w:rFonts w:ascii="Times New Roman" w:hAnsi="Times New Roman" w:cs="Times New Roman"/>
          <w:i/>
          <w:sz w:val="28"/>
        </w:rPr>
      </w:pPr>
      <w:r w:rsidRPr="00765758">
        <w:rPr>
          <w:rFonts w:ascii="Times New Roman" w:hAnsi="Times New Roman" w:cs="Times New Roman"/>
          <w:i/>
          <w:sz w:val="28"/>
        </w:rPr>
        <w:t>«Расширен перечень индикаторов риска пр</w:t>
      </w:r>
      <w:r w:rsidR="0010073E">
        <w:rPr>
          <w:rFonts w:ascii="Times New Roman" w:hAnsi="Times New Roman" w:cs="Times New Roman"/>
          <w:i/>
          <w:sz w:val="28"/>
        </w:rPr>
        <w:t>и федеральном пожарном надзоре»</w:t>
      </w:r>
      <w:r w:rsidR="00B021A9">
        <w:rPr>
          <w:rFonts w:ascii="Times New Roman" w:hAnsi="Times New Roman" w:cs="Times New Roman"/>
          <w:i/>
          <w:sz w:val="28"/>
        </w:rPr>
        <w:t>.</w:t>
      </w:r>
    </w:p>
    <w:p w:rsidR="00B021A9" w:rsidRDefault="00B021A9" w:rsidP="00765758">
      <w:pPr>
        <w:spacing w:after="0" w:line="240" w:lineRule="auto"/>
        <w:ind w:firstLine="709"/>
        <w:jc w:val="both"/>
        <w:rPr>
          <w:rFonts w:ascii="Times New Roman" w:hAnsi="Times New Roman" w:cs="Times New Roman"/>
          <w:sz w:val="28"/>
        </w:rPr>
      </w:pPr>
    </w:p>
    <w:p w:rsidR="00765758" w:rsidRPr="00765758" w:rsidRDefault="00765758" w:rsidP="00765758">
      <w:pPr>
        <w:spacing w:after="0" w:line="240" w:lineRule="auto"/>
        <w:ind w:firstLine="709"/>
        <w:jc w:val="both"/>
        <w:rPr>
          <w:rFonts w:ascii="Times New Roman" w:hAnsi="Times New Roman" w:cs="Times New Roman"/>
          <w:sz w:val="28"/>
        </w:rPr>
      </w:pPr>
      <w:r w:rsidRPr="00765758">
        <w:rPr>
          <w:rFonts w:ascii="Times New Roman" w:hAnsi="Times New Roman" w:cs="Times New Roman"/>
          <w:sz w:val="28"/>
        </w:rPr>
        <w:t xml:space="preserve">16 июня 2024 года вступил в силу Приказ МЧС России от 08.04.2024 </w:t>
      </w:r>
      <w:r w:rsidRPr="00765758">
        <w:rPr>
          <w:rFonts w:ascii="Times New Roman" w:hAnsi="Times New Roman" w:cs="Times New Roman"/>
          <w:sz w:val="28"/>
        </w:rPr>
        <w:br/>
        <w:t>№ 29, которым расширен перечень индикаторов риска при федеральном пожарном надзоре.</w:t>
      </w:r>
    </w:p>
    <w:p w:rsidR="00765758" w:rsidRPr="00765758" w:rsidRDefault="00765758" w:rsidP="00765758">
      <w:pPr>
        <w:spacing w:after="0" w:line="240" w:lineRule="auto"/>
        <w:ind w:firstLine="709"/>
        <w:jc w:val="both"/>
        <w:rPr>
          <w:rFonts w:ascii="Times New Roman" w:hAnsi="Times New Roman" w:cs="Times New Roman"/>
          <w:sz w:val="28"/>
        </w:rPr>
      </w:pPr>
      <w:r w:rsidRPr="00765758">
        <w:rPr>
          <w:rFonts w:ascii="Times New Roman" w:hAnsi="Times New Roman" w:cs="Times New Roman"/>
          <w:sz w:val="28"/>
        </w:rPr>
        <w:t xml:space="preserve">Теперь инспекторы смогут провести внеплановые мероприятия, </w:t>
      </w:r>
      <w:r w:rsidRPr="00765758">
        <w:rPr>
          <w:rFonts w:ascii="Times New Roman" w:hAnsi="Times New Roman" w:cs="Times New Roman"/>
          <w:sz w:val="28"/>
        </w:rPr>
        <w:br/>
        <w:t xml:space="preserve">если обнаружат несоответствие между выводами в заключении о независимой оценке пожарного риска и в расчете по его оценке. Выводы берутся из расчета, который поступил в орган пожарного надзора в течение года, предшествующего году поступления заключения. </w:t>
      </w:r>
    </w:p>
    <w:p w:rsidR="00765758" w:rsidRPr="00765758" w:rsidRDefault="00765758" w:rsidP="00765758">
      <w:pPr>
        <w:spacing w:after="0" w:line="240" w:lineRule="auto"/>
        <w:ind w:firstLine="709"/>
        <w:jc w:val="both"/>
        <w:rPr>
          <w:rFonts w:ascii="Times New Roman" w:hAnsi="Times New Roman" w:cs="Times New Roman"/>
          <w:sz w:val="28"/>
        </w:rPr>
      </w:pPr>
      <w:r w:rsidRPr="00765758">
        <w:rPr>
          <w:rFonts w:ascii="Times New Roman" w:hAnsi="Times New Roman" w:cs="Times New Roman"/>
          <w:sz w:val="28"/>
        </w:rPr>
        <w:t xml:space="preserve">Индикаторами стали такие несоответствия: </w:t>
      </w:r>
    </w:p>
    <w:p w:rsidR="00765758" w:rsidRPr="00765758" w:rsidRDefault="00765758" w:rsidP="00765758">
      <w:pPr>
        <w:spacing w:after="0" w:line="240" w:lineRule="auto"/>
        <w:ind w:firstLine="709"/>
        <w:jc w:val="both"/>
        <w:rPr>
          <w:rFonts w:ascii="Times New Roman" w:hAnsi="Times New Roman" w:cs="Times New Roman"/>
          <w:sz w:val="28"/>
        </w:rPr>
      </w:pPr>
      <w:r w:rsidRPr="00765758">
        <w:rPr>
          <w:rFonts w:ascii="Times New Roman" w:hAnsi="Times New Roman" w:cs="Times New Roman"/>
          <w:sz w:val="28"/>
        </w:rPr>
        <w:t xml:space="preserve">- в заключении указано, что не выполнены требования пожарной безопасности или не соблюден противопожарный режим, а в расчете при этом не было превышения норматива индивидуального пожарного риска; </w:t>
      </w:r>
    </w:p>
    <w:p w:rsidR="00765758" w:rsidRPr="00765758" w:rsidRDefault="00765758" w:rsidP="00765758">
      <w:pPr>
        <w:spacing w:after="0" w:line="240" w:lineRule="auto"/>
        <w:ind w:firstLine="709"/>
        <w:jc w:val="both"/>
        <w:rPr>
          <w:rFonts w:ascii="Times New Roman" w:hAnsi="Times New Roman" w:cs="Times New Roman"/>
          <w:sz w:val="28"/>
        </w:rPr>
      </w:pPr>
      <w:r w:rsidRPr="00765758">
        <w:rPr>
          <w:rFonts w:ascii="Times New Roman" w:hAnsi="Times New Roman" w:cs="Times New Roman"/>
          <w:sz w:val="28"/>
        </w:rPr>
        <w:t xml:space="preserve">- в заключении указано, что выполнены требования пожарной безопасности и соблюден противопожарный режим, а в расчете при этом было превышение норматива индивидуального пожарного риска. </w:t>
      </w:r>
    </w:p>
    <w:p w:rsidR="00765758" w:rsidRPr="00765758" w:rsidRDefault="007C2740" w:rsidP="00765758">
      <w:pPr>
        <w:spacing w:after="0" w:line="240" w:lineRule="auto"/>
        <w:ind w:firstLine="709"/>
        <w:jc w:val="both"/>
        <w:rPr>
          <w:rFonts w:ascii="Times New Roman" w:hAnsi="Times New Roman" w:cs="Times New Roman"/>
          <w:sz w:val="28"/>
        </w:rPr>
      </w:pPr>
      <w:r>
        <w:rPr>
          <w:rFonts w:ascii="Times New Roman" w:hAnsi="Times New Roman" w:cs="Times New Roman"/>
          <w:sz w:val="28"/>
        </w:rPr>
        <w:t>П</w:t>
      </w:r>
      <w:r w:rsidR="00765758" w:rsidRPr="00765758">
        <w:rPr>
          <w:rFonts w:ascii="Times New Roman" w:hAnsi="Times New Roman" w:cs="Times New Roman"/>
          <w:sz w:val="28"/>
        </w:rPr>
        <w:t>роведение контр</w:t>
      </w:r>
      <w:r>
        <w:rPr>
          <w:rFonts w:ascii="Times New Roman" w:hAnsi="Times New Roman" w:cs="Times New Roman"/>
          <w:sz w:val="28"/>
        </w:rPr>
        <w:t xml:space="preserve">ольных (надзорных) мероприятий </w:t>
      </w:r>
      <w:r w:rsidR="00765758" w:rsidRPr="00765758">
        <w:rPr>
          <w:rFonts w:ascii="Times New Roman" w:hAnsi="Times New Roman" w:cs="Times New Roman"/>
          <w:sz w:val="28"/>
        </w:rPr>
        <w:t>по указанным основаниям подлежит согласованию с органами прокуратуры.</w:t>
      </w:r>
    </w:p>
    <w:p w:rsidR="00765758" w:rsidRDefault="00765758" w:rsidP="00765758">
      <w:pPr>
        <w:jc w:val="both"/>
        <w:rPr>
          <w:sz w:val="28"/>
        </w:rPr>
      </w:pPr>
    </w:p>
    <w:p w:rsidR="00765758" w:rsidRDefault="00765758" w:rsidP="00765758">
      <w:pPr>
        <w:jc w:val="both"/>
        <w:rPr>
          <w:sz w:val="28"/>
        </w:rPr>
      </w:pPr>
    </w:p>
    <w:p w:rsidR="00765758" w:rsidRDefault="00765758" w:rsidP="00765758">
      <w:pPr>
        <w:jc w:val="both"/>
        <w:rPr>
          <w:sz w:val="28"/>
        </w:rPr>
      </w:pPr>
    </w:p>
    <w:p w:rsidR="00765758" w:rsidRDefault="00765758" w:rsidP="00765758">
      <w:pPr>
        <w:jc w:val="both"/>
        <w:rPr>
          <w:sz w:val="28"/>
        </w:rPr>
      </w:pPr>
    </w:p>
    <w:p w:rsidR="00765758" w:rsidRDefault="00765758" w:rsidP="00765758">
      <w:pPr>
        <w:jc w:val="both"/>
        <w:rPr>
          <w:sz w:val="28"/>
        </w:rPr>
      </w:pPr>
    </w:p>
    <w:p w:rsidR="00765758" w:rsidRDefault="00765758" w:rsidP="00765758">
      <w:pPr>
        <w:jc w:val="both"/>
        <w:rPr>
          <w:sz w:val="28"/>
        </w:rPr>
      </w:pPr>
    </w:p>
    <w:p w:rsidR="00765758" w:rsidRDefault="00765758" w:rsidP="00765758">
      <w:pPr>
        <w:jc w:val="both"/>
        <w:rPr>
          <w:sz w:val="28"/>
        </w:rPr>
      </w:pPr>
    </w:p>
    <w:p w:rsidR="00765758" w:rsidRDefault="00765758" w:rsidP="00765758">
      <w:pPr>
        <w:jc w:val="both"/>
        <w:rPr>
          <w:sz w:val="28"/>
        </w:rPr>
      </w:pPr>
    </w:p>
    <w:p w:rsidR="00765758" w:rsidRDefault="00765758" w:rsidP="00765758">
      <w:pPr>
        <w:jc w:val="both"/>
        <w:rPr>
          <w:sz w:val="28"/>
        </w:rPr>
      </w:pPr>
    </w:p>
    <w:p w:rsidR="00765758" w:rsidRDefault="00765758" w:rsidP="00765758">
      <w:pPr>
        <w:jc w:val="both"/>
        <w:rPr>
          <w:sz w:val="28"/>
        </w:rPr>
      </w:pPr>
    </w:p>
    <w:p w:rsidR="00765758" w:rsidRDefault="00765758" w:rsidP="00765758">
      <w:pPr>
        <w:jc w:val="both"/>
        <w:rPr>
          <w:sz w:val="28"/>
        </w:rPr>
      </w:pPr>
    </w:p>
    <w:p w:rsidR="00765758" w:rsidRDefault="00765758" w:rsidP="00765758">
      <w:pPr>
        <w:jc w:val="both"/>
        <w:rPr>
          <w:sz w:val="28"/>
        </w:rPr>
      </w:pPr>
    </w:p>
    <w:p w:rsidR="00765758" w:rsidRDefault="00765758" w:rsidP="00765758">
      <w:pPr>
        <w:jc w:val="both"/>
        <w:rPr>
          <w:sz w:val="28"/>
        </w:rPr>
      </w:pPr>
    </w:p>
    <w:p w:rsidR="00765758" w:rsidRDefault="00765758" w:rsidP="00765758">
      <w:pPr>
        <w:jc w:val="both"/>
        <w:rPr>
          <w:sz w:val="28"/>
        </w:rPr>
      </w:pPr>
    </w:p>
    <w:p w:rsidR="00765758" w:rsidRDefault="00765758" w:rsidP="00765758">
      <w:pPr>
        <w:jc w:val="both"/>
        <w:rPr>
          <w:sz w:val="28"/>
        </w:rPr>
      </w:pPr>
    </w:p>
    <w:p w:rsidR="00765758" w:rsidRPr="00313FB1" w:rsidRDefault="00765758" w:rsidP="00765758">
      <w:pPr>
        <w:jc w:val="both"/>
        <w:rPr>
          <w:sz w:val="28"/>
        </w:rPr>
      </w:pPr>
    </w:p>
    <w:p w:rsidR="00765758" w:rsidRPr="0010073E" w:rsidRDefault="00765758" w:rsidP="0010073E">
      <w:pPr>
        <w:spacing w:after="0" w:line="240" w:lineRule="auto"/>
        <w:ind w:firstLine="709"/>
        <w:jc w:val="center"/>
        <w:rPr>
          <w:rFonts w:ascii="Times New Roman" w:hAnsi="Times New Roman" w:cs="Times New Roman"/>
          <w:i/>
          <w:sz w:val="28"/>
        </w:rPr>
      </w:pPr>
      <w:r w:rsidRPr="0010073E">
        <w:rPr>
          <w:rFonts w:ascii="Times New Roman" w:hAnsi="Times New Roman" w:cs="Times New Roman"/>
          <w:i/>
          <w:sz w:val="28"/>
        </w:rPr>
        <w:lastRenderedPageBreak/>
        <w:t>«Порядок формирования реестра должников по алиментам»</w:t>
      </w:r>
      <w:r w:rsidR="00E27C5D">
        <w:rPr>
          <w:rFonts w:ascii="Times New Roman" w:hAnsi="Times New Roman" w:cs="Times New Roman"/>
          <w:i/>
          <w:sz w:val="28"/>
        </w:rPr>
        <w:t>.</w:t>
      </w:r>
    </w:p>
    <w:p w:rsidR="00E27C5D" w:rsidRDefault="00E27C5D" w:rsidP="0010073E">
      <w:pPr>
        <w:spacing w:after="0" w:line="240" w:lineRule="auto"/>
        <w:ind w:firstLine="709"/>
        <w:jc w:val="both"/>
        <w:rPr>
          <w:rFonts w:ascii="Times New Roman" w:hAnsi="Times New Roman" w:cs="Times New Roman"/>
          <w:sz w:val="28"/>
        </w:rPr>
      </w:pPr>
    </w:p>
    <w:p w:rsidR="00765758" w:rsidRPr="0010073E" w:rsidRDefault="00765758" w:rsidP="0010073E">
      <w:pPr>
        <w:spacing w:after="0" w:line="240" w:lineRule="auto"/>
        <w:ind w:firstLine="709"/>
        <w:jc w:val="both"/>
        <w:rPr>
          <w:rFonts w:ascii="Times New Roman" w:hAnsi="Times New Roman" w:cs="Times New Roman"/>
          <w:sz w:val="28"/>
        </w:rPr>
      </w:pPr>
      <w:r w:rsidRPr="0010073E">
        <w:rPr>
          <w:rFonts w:ascii="Times New Roman" w:hAnsi="Times New Roman" w:cs="Times New Roman"/>
          <w:sz w:val="28"/>
        </w:rPr>
        <w:t xml:space="preserve">Федеральным законом от 29.05.2024 № 114-ФЗ внесены изменения </w:t>
      </w:r>
      <w:r w:rsidRPr="0010073E">
        <w:rPr>
          <w:rFonts w:ascii="Times New Roman" w:hAnsi="Times New Roman" w:cs="Times New Roman"/>
          <w:sz w:val="28"/>
        </w:rPr>
        <w:br/>
        <w:t>в Федеральный закон «Об исполнительном производстве», которыми предусматривается формирование реестра должников по алиментным обязательствам.</w:t>
      </w:r>
    </w:p>
    <w:p w:rsidR="00765758" w:rsidRPr="0010073E" w:rsidRDefault="00765758" w:rsidP="0010073E">
      <w:pPr>
        <w:spacing w:after="0" w:line="240" w:lineRule="auto"/>
        <w:ind w:firstLine="709"/>
        <w:jc w:val="both"/>
        <w:rPr>
          <w:rFonts w:ascii="Times New Roman" w:hAnsi="Times New Roman" w:cs="Times New Roman"/>
          <w:sz w:val="28"/>
        </w:rPr>
      </w:pPr>
      <w:r w:rsidRPr="0010073E">
        <w:rPr>
          <w:rFonts w:ascii="Times New Roman" w:hAnsi="Times New Roman" w:cs="Times New Roman"/>
          <w:sz w:val="28"/>
        </w:rPr>
        <w:t>Реестр будет являться составной частью банка данных, содержащего сведения, необходимые для осуществления задач по принудительному исполнению судебных актов, актов других органов и должностных лиц, который создаётся и ведётся, в том числе в электронном виде, Федеральной службой судебных приставов.</w:t>
      </w:r>
    </w:p>
    <w:p w:rsidR="00765758" w:rsidRPr="0010073E" w:rsidRDefault="00765758" w:rsidP="0010073E">
      <w:pPr>
        <w:spacing w:after="0" w:line="240" w:lineRule="auto"/>
        <w:ind w:firstLine="709"/>
        <w:jc w:val="both"/>
        <w:rPr>
          <w:rFonts w:ascii="Times New Roman" w:hAnsi="Times New Roman" w:cs="Times New Roman"/>
          <w:sz w:val="28"/>
        </w:rPr>
      </w:pPr>
      <w:r w:rsidRPr="0010073E">
        <w:rPr>
          <w:rFonts w:ascii="Times New Roman" w:hAnsi="Times New Roman" w:cs="Times New Roman"/>
          <w:sz w:val="28"/>
        </w:rPr>
        <w:t>В реестр будут включаться сведения о должниках по алиментным обязательствам, привлечённых к административной и (или) уголовной ответственности за неуплату средств на содержание несовершеннолетних детей или нетрудоспособных детей, достигших восемнадцатилетнего возраста, либо нетрудоспособных родителей и (или) объявленных судебным приставом-исполнителем в розыск.</w:t>
      </w:r>
    </w:p>
    <w:p w:rsidR="00765758" w:rsidRPr="0010073E" w:rsidRDefault="00765758" w:rsidP="0010073E">
      <w:pPr>
        <w:spacing w:after="0" w:line="240" w:lineRule="auto"/>
        <w:ind w:firstLine="709"/>
        <w:jc w:val="both"/>
        <w:rPr>
          <w:rFonts w:ascii="Times New Roman" w:hAnsi="Times New Roman" w:cs="Times New Roman"/>
          <w:sz w:val="28"/>
        </w:rPr>
      </w:pPr>
      <w:r w:rsidRPr="0010073E">
        <w:rPr>
          <w:rFonts w:ascii="Times New Roman" w:hAnsi="Times New Roman" w:cs="Times New Roman"/>
          <w:sz w:val="28"/>
        </w:rPr>
        <w:t xml:space="preserve">Сведения по исполнительным производствам, должники по которым включены в реестр, являются общедоступными до исключения сведений </w:t>
      </w:r>
      <w:r w:rsidRPr="0010073E">
        <w:rPr>
          <w:rFonts w:ascii="Times New Roman" w:hAnsi="Times New Roman" w:cs="Times New Roman"/>
          <w:sz w:val="28"/>
        </w:rPr>
        <w:br/>
        <w:t>о должнике из указанного реестра в связи с полным погашением задолженности или по другим основаниям, установленным в соответствии с порядком создания и ведения банка данных.</w:t>
      </w:r>
    </w:p>
    <w:p w:rsidR="00765758" w:rsidRDefault="00765758" w:rsidP="00765758">
      <w:pPr>
        <w:ind w:firstLine="709"/>
        <w:jc w:val="both"/>
        <w:rPr>
          <w:sz w:val="28"/>
        </w:rPr>
      </w:pPr>
    </w:p>
    <w:p w:rsidR="0010073E" w:rsidRDefault="0010073E" w:rsidP="00765758">
      <w:pPr>
        <w:ind w:firstLine="709"/>
        <w:jc w:val="both"/>
        <w:rPr>
          <w:sz w:val="28"/>
        </w:rPr>
      </w:pPr>
    </w:p>
    <w:p w:rsidR="0010073E" w:rsidRDefault="0010073E" w:rsidP="00765758">
      <w:pPr>
        <w:ind w:firstLine="709"/>
        <w:jc w:val="both"/>
        <w:rPr>
          <w:sz w:val="28"/>
        </w:rPr>
      </w:pPr>
    </w:p>
    <w:p w:rsidR="0010073E" w:rsidRDefault="0010073E" w:rsidP="00765758">
      <w:pPr>
        <w:ind w:firstLine="709"/>
        <w:jc w:val="both"/>
        <w:rPr>
          <w:sz w:val="28"/>
        </w:rPr>
      </w:pPr>
    </w:p>
    <w:p w:rsidR="0010073E" w:rsidRDefault="0010073E" w:rsidP="00765758">
      <w:pPr>
        <w:ind w:firstLine="709"/>
        <w:jc w:val="both"/>
        <w:rPr>
          <w:sz w:val="28"/>
        </w:rPr>
      </w:pPr>
    </w:p>
    <w:p w:rsidR="0010073E" w:rsidRDefault="0010073E" w:rsidP="00765758">
      <w:pPr>
        <w:ind w:firstLine="709"/>
        <w:jc w:val="both"/>
        <w:rPr>
          <w:sz w:val="28"/>
        </w:rPr>
      </w:pPr>
    </w:p>
    <w:p w:rsidR="0010073E" w:rsidRDefault="0010073E" w:rsidP="00765758">
      <w:pPr>
        <w:ind w:firstLine="709"/>
        <w:jc w:val="both"/>
        <w:rPr>
          <w:sz w:val="28"/>
        </w:rPr>
      </w:pPr>
    </w:p>
    <w:p w:rsidR="0010073E" w:rsidRDefault="0010073E" w:rsidP="00765758">
      <w:pPr>
        <w:ind w:firstLine="709"/>
        <w:jc w:val="both"/>
        <w:rPr>
          <w:sz w:val="28"/>
        </w:rPr>
      </w:pPr>
    </w:p>
    <w:p w:rsidR="0010073E" w:rsidRDefault="0010073E" w:rsidP="00765758">
      <w:pPr>
        <w:ind w:firstLine="709"/>
        <w:jc w:val="both"/>
        <w:rPr>
          <w:sz w:val="28"/>
        </w:rPr>
      </w:pPr>
    </w:p>
    <w:p w:rsidR="0010073E" w:rsidRDefault="0010073E" w:rsidP="00765758">
      <w:pPr>
        <w:ind w:firstLine="709"/>
        <w:jc w:val="both"/>
        <w:rPr>
          <w:sz w:val="28"/>
        </w:rPr>
      </w:pPr>
    </w:p>
    <w:p w:rsidR="0010073E" w:rsidRDefault="0010073E" w:rsidP="00765758">
      <w:pPr>
        <w:ind w:firstLine="709"/>
        <w:jc w:val="both"/>
        <w:rPr>
          <w:sz w:val="28"/>
        </w:rPr>
      </w:pPr>
    </w:p>
    <w:p w:rsidR="0010073E" w:rsidRDefault="0010073E" w:rsidP="00765758">
      <w:pPr>
        <w:ind w:firstLine="709"/>
        <w:jc w:val="both"/>
        <w:rPr>
          <w:sz w:val="28"/>
        </w:rPr>
      </w:pPr>
    </w:p>
    <w:p w:rsidR="0010073E" w:rsidRDefault="0010073E" w:rsidP="00765758">
      <w:pPr>
        <w:ind w:firstLine="709"/>
        <w:jc w:val="both"/>
        <w:rPr>
          <w:sz w:val="28"/>
        </w:rPr>
      </w:pPr>
    </w:p>
    <w:p w:rsidR="0010073E" w:rsidRDefault="0010073E" w:rsidP="00765758">
      <w:pPr>
        <w:ind w:firstLine="709"/>
        <w:jc w:val="both"/>
        <w:rPr>
          <w:sz w:val="28"/>
        </w:rPr>
      </w:pPr>
    </w:p>
    <w:p w:rsidR="00765758" w:rsidRDefault="00765758" w:rsidP="007D57E5">
      <w:pPr>
        <w:jc w:val="both"/>
        <w:rPr>
          <w:sz w:val="28"/>
        </w:rPr>
      </w:pPr>
    </w:p>
    <w:p w:rsidR="00765758" w:rsidRPr="0010073E" w:rsidRDefault="00765758" w:rsidP="0010073E">
      <w:pPr>
        <w:spacing w:after="0" w:line="240" w:lineRule="auto"/>
        <w:ind w:firstLine="709"/>
        <w:jc w:val="center"/>
        <w:rPr>
          <w:rFonts w:ascii="Times New Roman" w:eastAsia="Times New Roman" w:hAnsi="Times New Roman" w:cs="Times New Roman"/>
          <w:i/>
          <w:sz w:val="28"/>
          <w:szCs w:val="28"/>
          <w:lang w:eastAsia="ru-RU"/>
        </w:rPr>
      </w:pPr>
      <w:r w:rsidRPr="0010073E">
        <w:rPr>
          <w:rFonts w:ascii="Times New Roman" w:eastAsia="Times New Roman" w:hAnsi="Times New Roman" w:cs="Times New Roman"/>
          <w:i/>
          <w:sz w:val="28"/>
          <w:szCs w:val="28"/>
          <w:lang w:eastAsia="ru-RU"/>
        </w:rPr>
        <w:lastRenderedPageBreak/>
        <w:t>«Что такое налоговый вычет?»</w:t>
      </w:r>
      <w:r w:rsidR="001131ED">
        <w:rPr>
          <w:rFonts w:ascii="Times New Roman" w:eastAsia="Times New Roman" w:hAnsi="Times New Roman" w:cs="Times New Roman"/>
          <w:i/>
          <w:sz w:val="28"/>
          <w:szCs w:val="28"/>
          <w:lang w:eastAsia="ru-RU"/>
        </w:rPr>
        <w:t>.</w:t>
      </w:r>
    </w:p>
    <w:p w:rsidR="007D57E5" w:rsidRDefault="007D57E5" w:rsidP="0010073E">
      <w:pPr>
        <w:pStyle w:val="ab"/>
        <w:spacing w:before="0" w:beforeAutospacing="0" w:after="0" w:afterAutospacing="0"/>
        <w:ind w:firstLine="709"/>
        <w:jc w:val="both"/>
        <w:rPr>
          <w:sz w:val="28"/>
          <w:szCs w:val="28"/>
        </w:rPr>
      </w:pPr>
    </w:p>
    <w:p w:rsidR="00765758" w:rsidRPr="00FA29C0" w:rsidRDefault="00765758" w:rsidP="0010073E">
      <w:pPr>
        <w:pStyle w:val="ab"/>
        <w:spacing w:before="0" w:beforeAutospacing="0" w:after="0" w:afterAutospacing="0"/>
        <w:ind w:firstLine="709"/>
        <w:jc w:val="both"/>
        <w:rPr>
          <w:sz w:val="28"/>
          <w:szCs w:val="28"/>
        </w:rPr>
      </w:pPr>
      <w:r w:rsidRPr="00FA29C0">
        <w:rPr>
          <w:sz w:val="28"/>
          <w:szCs w:val="28"/>
        </w:rPr>
        <w:t>Налоговый вычет по НДФЛ - это сумма, которая уменьшает основную налоговую базу. Ее уменьшение, в свою очередь, приводит к уменьшению суммы налога.</w:t>
      </w:r>
    </w:p>
    <w:p w:rsidR="00765758" w:rsidRPr="0024145A" w:rsidRDefault="00765758" w:rsidP="0010073E">
      <w:pPr>
        <w:pStyle w:val="ab"/>
        <w:spacing w:before="0" w:beforeAutospacing="0" w:after="0" w:afterAutospacing="0"/>
        <w:ind w:firstLine="709"/>
        <w:jc w:val="both"/>
        <w:rPr>
          <w:sz w:val="28"/>
          <w:szCs w:val="28"/>
        </w:rPr>
      </w:pPr>
      <w:r w:rsidRPr="00FA29C0">
        <w:rPr>
          <w:sz w:val="28"/>
          <w:szCs w:val="28"/>
        </w:rPr>
        <w:t>Налоговые вычеты по НДФЛ позволяют налогоплательщику-физ</w:t>
      </w:r>
      <w:r>
        <w:rPr>
          <w:sz w:val="28"/>
          <w:szCs w:val="28"/>
        </w:rPr>
        <w:t xml:space="preserve">ическому лицу </w:t>
      </w:r>
      <w:r w:rsidRPr="00FA29C0">
        <w:rPr>
          <w:sz w:val="28"/>
          <w:szCs w:val="28"/>
        </w:rPr>
        <w:t xml:space="preserve">уменьшить свой доход на определенную денежную сумму и соответственно с меньшей суммы уплатить налог в меньшем размере. По общему правилу уменьшению подлежит облагаемый НДФЛ доход, относящийся к основной налоговой базе (например, заработная плата), а также доход от продажи имущества (за </w:t>
      </w:r>
      <w:r w:rsidRPr="0024145A">
        <w:rPr>
          <w:sz w:val="28"/>
          <w:szCs w:val="28"/>
        </w:rPr>
        <w:t>исключением ценных бумаг) и (или) доли (долей) в нем, доход в виде стоимости имущества (за исключением ценных бумаг), полученного в порядке дарения, доход в виде страховых выплат по договорам страхования и выплат по пенсионному обеспечению.</w:t>
      </w:r>
    </w:p>
    <w:p w:rsidR="00765758" w:rsidRPr="0024145A" w:rsidRDefault="00765758" w:rsidP="0010073E">
      <w:pPr>
        <w:pStyle w:val="ab"/>
        <w:spacing w:before="0" w:beforeAutospacing="0" w:after="0" w:afterAutospacing="0"/>
        <w:ind w:firstLine="709"/>
        <w:jc w:val="both"/>
        <w:rPr>
          <w:sz w:val="28"/>
          <w:szCs w:val="28"/>
        </w:rPr>
      </w:pPr>
      <w:r w:rsidRPr="0024145A">
        <w:rPr>
          <w:sz w:val="28"/>
          <w:szCs w:val="28"/>
        </w:rPr>
        <w:t>Законодательством Российской Федерации предусмотрены следующие виды налоговых вычетов по НДФЛ, закрепленные в Налогово</w:t>
      </w:r>
      <w:r>
        <w:rPr>
          <w:sz w:val="28"/>
          <w:szCs w:val="28"/>
        </w:rPr>
        <w:t>м</w:t>
      </w:r>
      <w:r w:rsidRPr="0024145A">
        <w:rPr>
          <w:sz w:val="28"/>
          <w:szCs w:val="28"/>
        </w:rPr>
        <w:t xml:space="preserve"> кодекс</w:t>
      </w:r>
      <w:r>
        <w:rPr>
          <w:sz w:val="28"/>
          <w:szCs w:val="28"/>
        </w:rPr>
        <w:t xml:space="preserve">е </w:t>
      </w:r>
      <w:r w:rsidRPr="0024145A">
        <w:rPr>
          <w:sz w:val="28"/>
          <w:szCs w:val="28"/>
        </w:rPr>
        <w:t>Российской Федерации:</w:t>
      </w:r>
    </w:p>
    <w:p w:rsidR="00765758" w:rsidRPr="0024145A" w:rsidRDefault="00765758" w:rsidP="0010073E">
      <w:pPr>
        <w:pStyle w:val="ab"/>
        <w:spacing w:before="0" w:beforeAutospacing="0" w:after="0" w:afterAutospacing="0"/>
        <w:ind w:firstLine="709"/>
        <w:jc w:val="both"/>
        <w:rPr>
          <w:sz w:val="28"/>
          <w:szCs w:val="28"/>
        </w:rPr>
      </w:pPr>
      <w:r>
        <w:rPr>
          <w:sz w:val="28"/>
          <w:szCs w:val="28"/>
        </w:rPr>
        <w:t xml:space="preserve">- </w:t>
      </w:r>
      <w:r w:rsidRPr="0024145A">
        <w:rPr>
          <w:sz w:val="28"/>
          <w:szCs w:val="28"/>
        </w:rPr>
        <w:t>стандартные налоговые вычеты, предоставляем</w:t>
      </w:r>
      <w:r>
        <w:rPr>
          <w:sz w:val="28"/>
          <w:szCs w:val="28"/>
        </w:rPr>
        <w:t>ые отдельным категориям граждан</w:t>
      </w:r>
      <w:r w:rsidRPr="0024145A">
        <w:rPr>
          <w:sz w:val="28"/>
          <w:szCs w:val="28"/>
        </w:rPr>
        <w:t>;</w:t>
      </w:r>
    </w:p>
    <w:p w:rsidR="00765758" w:rsidRPr="0024145A" w:rsidRDefault="00765758" w:rsidP="0010073E">
      <w:pPr>
        <w:pStyle w:val="ab"/>
        <w:spacing w:before="0" w:beforeAutospacing="0" w:after="0" w:afterAutospacing="0"/>
        <w:ind w:firstLine="709"/>
        <w:jc w:val="both"/>
        <w:rPr>
          <w:sz w:val="28"/>
          <w:szCs w:val="28"/>
        </w:rPr>
      </w:pPr>
      <w:r>
        <w:rPr>
          <w:sz w:val="28"/>
          <w:szCs w:val="28"/>
        </w:rPr>
        <w:t xml:space="preserve">- </w:t>
      </w:r>
      <w:r w:rsidRPr="0024145A">
        <w:rPr>
          <w:sz w:val="28"/>
          <w:szCs w:val="28"/>
        </w:rPr>
        <w:t xml:space="preserve">социальные налоговые вычеты (в частности, по расходам, затраченным на обучение и оказание медицинских услуг); </w:t>
      </w:r>
    </w:p>
    <w:p w:rsidR="00765758" w:rsidRPr="001131ED" w:rsidRDefault="00765758" w:rsidP="0010073E">
      <w:pPr>
        <w:spacing w:after="0" w:line="240" w:lineRule="auto"/>
        <w:ind w:firstLine="709"/>
        <w:jc w:val="both"/>
        <w:rPr>
          <w:rFonts w:ascii="Times New Roman" w:eastAsia="Times New Roman" w:hAnsi="Times New Roman" w:cs="Times New Roman"/>
          <w:sz w:val="28"/>
          <w:szCs w:val="28"/>
          <w:lang w:eastAsia="ru-RU"/>
        </w:rPr>
      </w:pPr>
      <w:r w:rsidRPr="001131ED">
        <w:rPr>
          <w:rFonts w:ascii="Times New Roman" w:hAnsi="Times New Roman" w:cs="Times New Roman"/>
          <w:sz w:val="28"/>
          <w:szCs w:val="28"/>
        </w:rPr>
        <w:t xml:space="preserve">- инвестиционные налоговые вычеты (например, </w:t>
      </w:r>
      <w:r w:rsidRPr="001131ED">
        <w:rPr>
          <w:rFonts w:ascii="Times New Roman" w:eastAsia="Times New Roman" w:hAnsi="Times New Roman" w:cs="Times New Roman"/>
          <w:sz w:val="28"/>
          <w:szCs w:val="28"/>
          <w:lang w:eastAsia="ru-RU"/>
        </w:rPr>
        <w:t>в сумме денежных средств, внесенных налогоплательщиком в налоговом периоде на индивидуальный инвестиционный счет, открытый до 31.12.2023 включительно</w:t>
      </w:r>
      <w:r w:rsidRPr="001131ED">
        <w:rPr>
          <w:rFonts w:ascii="Times New Roman" w:hAnsi="Times New Roman" w:cs="Times New Roman"/>
          <w:sz w:val="28"/>
          <w:szCs w:val="28"/>
        </w:rPr>
        <w:t xml:space="preserve">); </w:t>
      </w:r>
    </w:p>
    <w:p w:rsidR="00765758" w:rsidRPr="001131ED" w:rsidRDefault="00765758" w:rsidP="0010073E">
      <w:pPr>
        <w:pStyle w:val="ab"/>
        <w:spacing w:before="0" w:beforeAutospacing="0" w:after="0" w:afterAutospacing="0"/>
        <w:ind w:firstLine="709"/>
        <w:jc w:val="both"/>
        <w:rPr>
          <w:sz w:val="28"/>
          <w:szCs w:val="28"/>
        </w:rPr>
      </w:pPr>
      <w:r w:rsidRPr="001131ED">
        <w:rPr>
          <w:sz w:val="28"/>
          <w:szCs w:val="28"/>
        </w:rPr>
        <w:t xml:space="preserve">- налоговые вычеты на долгосрочные сбережения граждан (например, в сумме денежных средств, внесенных налогоплательщиком в налоговом периоде на его индивидуальный инвестиционный счет, открытый начиная с 01.01.2024); </w:t>
      </w:r>
    </w:p>
    <w:p w:rsidR="00765758" w:rsidRPr="001131ED" w:rsidRDefault="00765758" w:rsidP="0010073E">
      <w:pPr>
        <w:pStyle w:val="ab"/>
        <w:spacing w:before="0" w:beforeAutospacing="0" w:after="0" w:afterAutospacing="0"/>
        <w:ind w:firstLine="709"/>
        <w:jc w:val="both"/>
        <w:rPr>
          <w:sz w:val="28"/>
          <w:szCs w:val="28"/>
        </w:rPr>
      </w:pPr>
      <w:r w:rsidRPr="001131ED">
        <w:rPr>
          <w:sz w:val="28"/>
          <w:szCs w:val="28"/>
        </w:rPr>
        <w:t xml:space="preserve">- имущественные налоговые вычеты (в частности, при продаже имущества, при строительстве либо приобретении жилья или земельных участков под жилье, а также в случае погашения процентов по соответствующим займам (кредитам); </w:t>
      </w:r>
    </w:p>
    <w:p w:rsidR="00765758" w:rsidRPr="001131ED" w:rsidRDefault="00765758" w:rsidP="0010073E">
      <w:pPr>
        <w:pStyle w:val="ab"/>
        <w:spacing w:before="0" w:beforeAutospacing="0" w:after="0" w:afterAutospacing="0"/>
        <w:ind w:firstLine="709"/>
        <w:jc w:val="both"/>
        <w:rPr>
          <w:sz w:val="28"/>
          <w:szCs w:val="28"/>
        </w:rPr>
      </w:pPr>
      <w:r w:rsidRPr="001131ED">
        <w:rPr>
          <w:sz w:val="28"/>
          <w:szCs w:val="28"/>
        </w:rPr>
        <w:t xml:space="preserve">- профессиональные налоговые вычеты (например, для индивидуальных предпринимателей, нотариусов, адвокатов, других лиц, занимающихся частной практикой, либо лиц, получающих доходы от выполнения работ (оказания услуг) по гражданско-правовым договорам или авторское вознаграждение); </w:t>
      </w:r>
    </w:p>
    <w:p w:rsidR="00765758" w:rsidRPr="001131ED" w:rsidRDefault="00765758" w:rsidP="0010073E">
      <w:pPr>
        <w:pStyle w:val="ab"/>
        <w:spacing w:before="0" w:beforeAutospacing="0" w:after="0" w:afterAutospacing="0"/>
        <w:ind w:firstLine="709"/>
        <w:jc w:val="both"/>
        <w:rPr>
          <w:sz w:val="28"/>
          <w:szCs w:val="28"/>
        </w:rPr>
      </w:pPr>
      <w:r w:rsidRPr="001131ED">
        <w:rPr>
          <w:sz w:val="28"/>
          <w:szCs w:val="28"/>
        </w:rPr>
        <w:t xml:space="preserve">- вычет при переносе на будущее убытков от участия в инвестиционном товариществе; </w:t>
      </w:r>
    </w:p>
    <w:p w:rsidR="00765758" w:rsidRPr="001131ED" w:rsidRDefault="00765758" w:rsidP="0010073E">
      <w:pPr>
        <w:pStyle w:val="ab"/>
        <w:spacing w:before="0" w:beforeAutospacing="0" w:after="0" w:afterAutospacing="0"/>
        <w:ind w:firstLine="709"/>
        <w:jc w:val="both"/>
        <w:rPr>
          <w:sz w:val="28"/>
          <w:szCs w:val="28"/>
        </w:rPr>
      </w:pPr>
      <w:r w:rsidRPr="001131ED">
        <w:rPr>
          <w:sz w:val="28"/>
          <w:szCs w:val="28"/>
        </w:rPr>
        <w:t xml:space="preserve">- вычеты при переносе на будущее убытков от операций с ценными бумагами и с производными финансовыми инструментами, обращающимися на организованном рынке ценных бумаг. </w:t>
      </w:r>
    </w:p>
    <w:p w:rsidR="00765758" w:rsidRPr="001131ED" w:rsidRDefault="00765758" w:rsidP="0010073E">
      <w:pPr>
        <w:pStyle w:val="ab"/>
        <w:spacing w:before="0" w:beforeAutospacing="0" w:after="0" w:afterAutospacing="0"/>
        <w:ind w:firstLine="709"/>
        <w:jc w:val="both"/>
        <w:rPr>
          <w:sz w:val="28"/>
          <w:szCs w:val="28"/>
        </w:rPr>
      </w:pPr>
      <w:r w:rsidRPr="001131ED">
        <w:rPr>
          <w:sz w:val="28"/>
          <w:szCs w:val="28"/>
        </w:rPr>
        <w:t>В зависимости от вида налогового вычета их можно получить, обратившись сразу к работодателю или в налоговый орган.</w:t>
      </w:r>
    </w:p>
    <w:p w:rsidR="00765758" w:rsidRDefault="00765758" w:rsidP="00765758">
      <w:pPr>
        <w:pStyle w:val="ab"/>
        <w:spacing w:before="0" w:beforeAutospacing="0" w:after="0" w:afterAutospacing="0"/>
        <w:ind w:firstLine="709"/>
        <w:jc w:val="both"/>
        <w:rPr>
          <w:i/>
          <w:sz w:val="28"/>
          <w:szCs w:val="28"/>
          <w:u w:val="single"/>
        </w:rPr>
      </w:pPr>
    </w:p>
    <w:p w:rsidR="0010073E" w:rsidRDefault="0010073E" w:rsidP="00765758">
      <w:pPr>
        <w:pStyle w:val="ab"/>
        <w:spacing w:before="0" w:beforeAutospacing="0" w:after="0" w:afterAutospacing="0"/>
        <w:ind w:firstLine="709"/>
        <w:jc w:val="both"/>
        <w:rPr>
          <w:i/>
          <w:sz w:val="28"/>
          <w:szCs w:val="28"/>
          <w:u w:val="single"/>
        </w:rPr>
      </w:pPr>
    </w:p>
    <w:p w:rsidR="0010073E" w:rsidRDefault="0010073E" w:rsidP="00765758">
      <w:pPr>
        <w:pStyle w:val="ab"/>
        <w:spacing w:before="0" w:beforeAutospacing="0" w:after="0" w:afterAutospacing="0"/>
        <w:ind w:firstLine="709"/>
        <w:jc w:val="both"/>
        <w:rPr>
          <w:u w:val="single"/>
        </w:rPr>
      </w:pPr>
    </w:p>
    <w:p w:rsidR="00765758" w:rsidRDefault="00765758" w:rsidP="00765758">
      <w:pPr>
        <w:pStyle w:val="ab"/>
        <w:spacing w:before="0" w:beforeAutospacing="0" w:after="0" w:afterAutospacing="0"/>
        <w:ind w:firstLine="709"/>
        <w:jc w:val="both"/>
        <w:rPr>
          <w:u w:val="single"/>
        </w:rPr>
      </w:pPr>
    </w:p>
    <w:p w:rsidR="00765758" w:rsidRPr="00402CEC" w:rsidRDefault="00765758" w:rsidP="00765758">
      <w:pPr>
        <w:pStyle w:val="ab"/>
        <w:spacing w:before="0" w:beforeAutospacing="0" w:after="0" w:afterAutospacing="0"/>
        <w:ind w:firstLine="709"/>
        <w:jc w:val="both"/>
        <w:rPr>
          <w:u w:val="single"/>
        </w:rPr>
      </w:pPr>
    </w:p>
    <w:p w:rsidR="0010073E" w:rsidRDefault="0010073E" w:rsidP="0010073E">
      <w:pPr>
        <w:spacing w:after="0" w:line="240" w:lineRule="auto"/>
        <w:ind w:firstLine="709"/>
        <w:jc w:val="both"/>
        <w:rPr>
          <w:rFonts w:ascii="Times New Roman" w:eastAsia="Times New Roman" w:hAnsi="Times New Roman" w:cs="Times New Roman"/>
          <w:i/>
          <w:sz w:val="28"/>
          <w:szCs w:val="28"/>
          <w:lang w:eastAsia="ru-RU"/>
        </w:rPr>
      </w:pPr>
    </w:p>
    <w:p w:rsidR="00765758" w:rsidRPr="0010073E" w:rsidRDefault="00765758" w:rsidP="0010073E">
      <w:pPr>
        <w:spacing w:after="0" w:line="240" w:lineRule="auto"/>
        <w:ind w:firstLine="709"/>
        <w:jc w:val="both"/>
        <w:rPr>
          <w:rFonts w:ascii="Times New Roman" w:eastAsia="Times New Roman" w:hAnsi="Times New Roman" w:cs="Times New Roman"/>
          <w:i/>
          <w:sz w:val="28"/>
          <w:szCs w:val="28"/>
          <w:lang w:eastAsia="ru-RU"/>
        </w:rPr>
      </w:pPr>
      <w:r w:rsidRPr="0010073E">
        <w:rPr>
          <w:rFonts w:ascii="Times New Roman" w:eastAsia="Times New Roman" w:hAnsi="Times New Roman" w:cs="Times New Roman"/>
          <w:i/>
          <w:sz w:val="28"/>
          <w:szCs w:val="28"/>
          <w:lang w:eastAsia="ru-RU"/>
        </w:rPr>
        <w:lastRenderedPageBreak/>
        <w:t>«Порядок предоставления земельного участка из земель сельскохозяйственного назначения в аренду без проведения торгов».</w:t>
      </w:r>
    </w:p>
    <w:p w:rsidR="00983193" w:rsidRDefault="00983193" w:rsidP="0010073E">
      <w:pPr>
        <w:spacing w:after="0" w:line="240" w:lineRule="auto"/>
        <w:ind w:firstLine="709"/>
        <w:jc w:val="both"/>
        <w:rPr>
          <w:rFonts w:ascii="Times New Roman" w:eastAsia="Times New Roman" w:hAnsi="Times New Roman" w:cs="Times New Roman"/>
          <w:sz w:val="28"/>
          <w:szCs w:val="28"/>
          <w:lang w:eastAsia="ru-RU"/>
        </w:rPr>
      </w:pPr>
    </w:p>
    <w:p w:rsidR="00765758" w:rsidRPr="0010073E" w:rsidRDefault="00765758" w:rsidP="0010073E">
      <w:pPr>
        <w:spacing w:after="0" w:line="240" w:lineRule="auto"/>
        <w:ind w:firstLine="709"/>
        <w:jc w:val="both"/>
        <w:rPr>
          <w:rFonts w:ascii="Times New Roman" w:eastAsia="Times New Roman" w:hAnsi="Times New Roman" w:cs="Times New Roman"/>
          <w:sz w:val="28"/>
          <w:szCs w:val="28"/>
          <w:lang w:eastAsia="ru-RU"/>
        </w:rPr>
      </w:pPr>
      <w:r w:rsidRPr="0010073E">
        <w:rPr>
          <w:rFonts w:ascii="Times New Roman" w:eastAsia="Times New Roman" w:hAnsi="Times New Roman" w:cs="Times New Roman"/>
          <w:sz w:val="28"/>
          <w:szCs w:val="28"/>
          <w:lang w:eastAsia="ru-RU"/>
        </w:rPr>
        <w:t xml:space="preserve">В соответствии с действующим законодательством граждане </w:t>
      </w:r>
      <w:r w:rsidRPr="0010073E">
        <w:rPr>
          <w:rFonts w:ascii="Times New Roman" w:eastAsia="Times New Roman" w:hAnsi="Times New Roman" w:cs="Times New Roman"/>
          <w:sz w:val="28"/>
          <w:szCs w:val="28"/>
          <w:lang w:eastAsia="ru-RU"/>
        </w:rPr>
        <w:br/>
        <w:t xml:space="preserve">и крестьянские (фермерские) хозяйства (далее - КФХ) могут без проведения торгов получить для осуществления деятельности КФХ в аренду на срок до пяти лет находящиеся в государственной или муниципальной собственности земельные участки из земель сельскохозяйственного назначения. </w:t>
      </w:r>
    </w:p>
    <w:p w:rsidR="00765758" w:rsidRPr="0010073E" w:rsidRDefault="00765758" w:rsidP="0010073E">
      <w:pPr>
        <w:spacing w:after="0" w:line="240" w:lineRule="auto"/>
        <w:ind w:firstLine="709"/>
        <w:jc w:val="both"/>
        <w:rPr>
          <w:rFonts w:ascii="Times New Roman" w:eastAsia="Times New Roman" w:hAnsi="Times New Roman" w:cs="Times New Roman"/>
          <w:sz w:val="28"/>
          <w:szCs w:val="28"/>
          <w:lang w:eastAsia="ru-RU"/>
        </w:rPr>
      </w:pPr>
      <w:r w:rsidRPr="0010073E">
        <w:rPr>
          <w:rFonts w:ascii="Times New Roman" w:eastAsia="Times New Roman" w:hAnsi="Times New Roman" w:cs="Times New Roman"/>
          <w:sz w:val="28"/>
          <w:szCs w:val="28"/>
          <w:lang w:eastAsia="ru-RU"/>
        </w:rPr>
        <w:t xml:space="preserve">Так, в силу пп. 12 п. 2 ст. 39.6 Земельного кодекса Российской Федерации (далее </w:t>
      </w:r>
      <w:r w:rsidR="00142AC2">
        <w:rPr>
          <w:rFonts w:ascii="Times New Roman" w:eastAsia="Times New Roman" w:hAnsi="Times New Roman" w:cs="Times New Roman"/>
          <w:sz w:val="28"/>
          <w:szCs w:val="28"/>
          <w:lang w:eastAsia="ru-RU"/>
        </w:rPr>
        <w:t>-</w:t>
      </w:r>
      <w:r w:rsidRPr="0010073E">
        <w:rPr>
          <w:rFonts w:ascii="Times New Roman" w:eastAsia="Times New Roman" w:hAnsi="Times New Roman" w:cs="Times New Roman"/>
          <w:sz w:val="28"/>
          <w:szCs w:val="28"/>
          <w:lang w:eastAsia="ru-RU"/>
        </w:rPr>
        <w:t xml:space="preserve"> ЗК РФ)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земельного участка крестьянскому (фермерскому) хозяйству или сельскохозяйственной организации в случаях, установленных Федеральным законом 24.07.2002 № 101-ФЗ «Об обороте земель сельскохозяйственного назначения».</w:t>
      </w:r>
    </w:p>
    <w:p w:rsidR="00765758" w:rsidRPr="0010073E" w:rsidRDefault="00765758" w:rsidP="0010073E">
      <w:pPr>
        <w:spacing w:after="0" w:line="240" w:lineRule="auto"/>
        <w:ind w:firstLine="709"/>
        <w:jc w:val="both"/>
        <w:rPr>
          <w:rFonts w:ascii="Times New Roman" w:eastAsia="Times New Roman" w:hAnsi="Times New Roman" w:cs="Times New Roman"/>
          <w:sz w:val="28"/>
          <w:szCs w:val="28"/>
          <w:lang w:eastAsia="ru-RU"/>
        </w:rPr>
      </w:pPr>
      <w:r w:rsidRPr="0010073E">
        <w:rPr>
          <w:rFonts w:ascii="Times New Roman" w:hAnsi="Times New Roman" w:cs="Times New Roman"/>
          <w:sz w:val="28"/>
          <w:szCs w:val="28"/>
        </w:rPr>
        <w:t xml:space="preserve">Согласно </w:t>
      </w:r>
      <w:r w:rsidRPr="0010073E">
        <w:rPr>
          <w:rFonts w:ascii="Times New Roman" w:eastAsia="Times New Roman" w:hAnsi="Times New Roman" w:cs="Times New Roman"/>
          <w:sz w:val="28"/>
          <w:szCs w:val="28"/>
          <w:lang w:eastAsia="ru-RU"/>
        </w:rPr>
        <w:t xml:space="preserve">п. 8 ст. 39.14 ЗК РФ, предоставления земельных участков, находящихся в государственной или муниципальной собственности, установленные статьей 39.18 ЗК РФ, в том числе в части опубликования в сети Интернет извещения о предоставлении земельного участка, не распространяются на случаи предоставления земельных участков гражданам и КФХ в соответствии с Федеральным законом 24.07.2002 № 101-ФЗ «Об обороте земель сельскохозяйственного назначения». </w:t>
      </w:r>
    </w:p>
    <w:p w:rsidR="00765758" w:rsidRPr="0010073E" w:rsidRDefault="00765758" w:rsidP="0010073E">
      <w:pPr>
        <w:spacing w:after="0" w:line="240" w:lineRule="auto"/>
        <w:ind w:firstLine="709"/>
        <w:jc w:val="both"/>
        <w:rPr>
          <w:rFonts w:ascii="Times New Roman" w:eastAsia="Times New Roman" w:hAnsi="Times New Roman" w:cs="Times New Roman"/>
          <w:sz w:val="28"/>
          <w:szCs w:val="28"/>
          <w:lang w:eastAsia="ru-RU"/>
        </w:rPr>
      </w:pPr>
      <w:r w:rsidRPr="0010073E">
        <w:rPr>
          <w:rFonts w:ascii="Times New Roman" w:hAnsi="Times New Roman" w:cs="Times New Roman"/>
          <w:sz w:val="28"/>
          <w:szCs w:val="28"/>
        </w:rPr>
        <w:t xml:space="preserve">В соответствии с </w:t>
      </w:r>
      <w:r w:rsidRPr="0010073E">
        <w:rPr>
          <w:rFonts w:ascii="Times New Roman" w:eastAsia="Times New Roman" w:hAnsi="Times New Roman" w:cs="Times New Roman"/>
          <w:sz w:val="28"/>
          <w:szCs w:val="28"/>
          <w:lang w:eastAsia="ru-RU"/>
        </w:rPr>
        <w:t xml:space="preserve">п. 1 ст.10.1 Закона № 101-ФЗ гражданин или КФХ наряду со случаями, предусмотренными статьей 39.18 ЗК РФ, вправе получить в аренду без проведения торгов земельный участок из земель сельскохозяйственного назначения, находящийся в государственной или муниципальной собственности, для осуществления крестьянским (фермерским) хозяйством его деятельности. </w:t>
      </w:r>
    </w:p>
    <w:p w:rsidR="00765758" w:rsidRPr="0010073E" w:rsidRDefault="00765758" w:rsidP="0010073E">
      <w:pPr>
        <w:spacing w:after="0" w:line="240" w:lineRule="auto"/>
        <w:ind w:firstLine="709"/>
        <w:jc w:val="both"/>
        <w:rPr>
          <w:rFonts w:ascii="Times New Roman" w:eastAsia="Times New Roman" w:hAnsi="Times New Roman" w:cs="Times New Roman"/>
          <w:sz w:val="28"/>
          <w:szCs w:val="28"/>
          <w:lang w:eastAsia="ru-RU"/>
        </w:rPr>
      </w:pPr>
      <w:r w:rsidRPr="0010073E">
        <w:rPr>
          <w:rFonts w:ascii="Times New Roman" w:eastAsia="Times New Roman" w:hAnsi="Times New Roman" w:cs="Times New Roman"/>
          <w:sz w:val="28"/>
          <w:szCs w:val="28"/>
          <w:lang w:eastAsia="ru-RU"/>
        </w:rPr>
        <w:t>Земельные участки из земель сельскохозяйственного назначения, находящиеся в государственной или муниципальной собственности, предоставляются гражданину или КФХ для осуществления КФХ его деятельности в аренду на срок до пяти лет.</w:t>
      </w:r>
    </w:p>
    <w:p w:rsidR="00765758" w:rsidRPr="0010073E" w:rsidRDefault="00765758" w:rsidP="0010073E">
      <w:pPr>
        <w:spacing w:after="0" w:line="240" w:lineRule="auto"/>
        <w:ind w:firstLine="709"/>
        <w:jc w:val="both"/>
        <w:rPr>
          <w:rFonts w:ascii="Times New Roman" w:eastAsia="Times New Roman" w:hAnsi="Times New Roman" w:cs="Times New Roman"/>
          <w:sz w:val="28"/>
          <w:szCs w:val="28"/>
          <w:lang w:eastAsia="ru-RU"/>
        </w:rPr>
      </w:pPr>
      <w:r w:rsidRPr="0010073E">
        <w:rPr>
          <w:rFonts w:ascii="Times New Roman" w:eastAsia="Times New Roman" w:hAnsi="Times New Roman" w:cs="Times New Roman"/>
          <w:sz w:val="28"/>
          <w:szCs w:val="28"/>
          <w:lang w:eastAsia="ru-RU"/>
        </w:rPr>
        <w:t xml:space="preserve">В письме Минсельхоза России от 30.03.2023 № СХ-15-27/6928 «О получении земельных участков из земель сельскохозяйственного назначения в аренду на срок до пяти лет без проведения торгов гражданами и крестьянскими (фермерскими) хозяйствами» указано, что при предоставлении земельных участков должны соблюдаться ряд обязательных условий: </w:t>
      </w:r>
    </w:p>
    <w:p w:rsidR="00765758" w:rsidRPr="0010073E" w:rsidRDefault="00765758" w:rsidP="0010073E">
      <w:pPr>
        <w:spacing w:after="0" w:line="240" w:lineRule="auto"/>
        <w:ind w:firstLine="709"/>
        <w:jc w:val="both"/>
        <w:rPr>
          <w:rFonts w:ascii="Times New Roman" w:eastAsia="Times New Roman" w:hAnsi="Times New Roman" w:cs="Times New Roman"/>
          <w:sz w:val="28"/>
          <w:szCs w:val="28"/>
          <w:lang w:eastAsia="ru-RU"/>
        </w:rPr>
      </w:pPr>
      <w:r w:rsidRPr="0010073E">
        <w:rPr>
          <w:rFonts w:ascii="Times New Roman" w:eastAsia="Times New Roman" w:hAnsi="Times New Roman" w:cs="Times New Roman"/>
          <w:sz w:val="28"/>
          <w:szCs w:val="28"/>
          <w:lang w:eastAsia="ru-RU"/>
        </w:rPr>
        <w:t xml:space="preserve">- площадь земельных участков, которые КФХ арендует у государства или муниципалитета, не должна превышать установленные субъектами Российской Федерации пределы с учетом заявленного к получению земельного участка; </w:t>
      </w:r>
    </w:p>
    <w:p w:rsidR="00765758" w:rsidRPr="0010073E" w:rsidRDefault="00765758" w:rsidP="0010073E">
      <w:pPr>
        <w:spacing w:after="0" w:line="240" w:lineRule="auto"/>
        <w:ind w:firstLine="709"/>
        <w:jc w:val="both"/>
        <w:rPr>
          <w:rFonts w:ascii="Times New Roman" w:eastAsia="Times New Roman" w:hAnsi="Times New Roman" w:cs="Times New Roman"/>
          <w:sz w:val="28"/>
          <w:szCs w:val="28"/>
          <w:lang w:eastAsia="ru-RU"/>
        </w:rPr>
      </w:pPr>
      <w:r w:rsidRPr="0010073E">
        <w:rPr>
          <w:rFonts w:ascii="Times New Roman" w:eastAsia="Times New Roman" w:hAnsi="Times New Roman" w:cs="Times New Roman"/>
          <w:sz w:val="28"/>
          <w:szCs w:val="28"/>
          <w:lang w:eastAsia="ru-RU"/>
        </w:rPr>
        <w:t>- изменять целевое назначение земельного участка запрещено - участок можно использовать только для сельскохозяйственного производства;</w:t>
      </w:r>
    </w:p>
    <w:p w:rsidR="00765758" w:rsidRPr="0010073E" w:rsidRDefault="00765758" w:rsidP="0010073E">
      <w:pPr>
        <w:spacing w:after="0" w:line="240" w:lineRule="auto"/>
        <w:ind w:firstLine="709"/>
        <w:jc w:val="both"/>
        <w:rPr>
          <w:rFonts w:ascii="Times New Roman" w:eastAsia="Times New Roman" w:hAnsi="Times New Roman" w:cs="Times New Roman"/>
          <w:sz w:val="28"/>
          <w:szCs w:val="28"/>
          <w:lang w:eastAsia="ru-RU"/>
        </w:rPr>
      </w:pPr>
      <w:r w:rsidRPr="0010073E">
        <w:rPr>
          <w:rFonts w:ascii="Times New Roman" w:eastAsia="Times New Roman" w:hAnsi="Times New Roman" w:cs="Times New Roman"/>
          <w:sz w:val="28"/>
          <w:szCs w:val="28"/>
          <w:lang w:eastAsia="ru-RU"/>
        </w:rPr>
        <w:t>- нельзя передавать земельный участок третьим лицам, в том числе в субаренду, чтобы исключить злоупотребление упрощенным порядком получения земли.</w:t>
      </w:r>
    </w:p>
    <w:p w:rsidR="000406D9" w:rsidRPr="00A53C29" w:rsidRDefault="000406D9" w:rsidP="00EC1D28">
      <w:pPr>
        <w:spacing w:after="0" w:line="240" w:lineRule="auto"/>
        <w:ind w:firstLine="709"/>
        <w:jc w:val="both"/>
        <w:rPr>
          <w:rFonts w:ascii="Times New Roman" w:hAnsi="Times New Roman"/>
          <w:sz w:val="28"/>
          <w:szCs w:val="28"/>
        </w:rPr>
      </w:pPr>
    </w:p>
    <w:p w:rsidR="00EC1D28" w:rsidRDefault="00EC1D28" w:rsidP="00E10F0D">
      <w:pPr>
        <w:spacing w:after="0" w:line="240" w:lineRule="auto"/>
        <w:ind w:firstLine="709"/>
        <w:jc w:val="both"/>
        <w:rPr>
          <w:rFonts w:ascii="Times New Roman" w:eastAsia="Times New Roman" w:hAnsi="Times New Roman" w:cs="Times New Roman"/>
          <w:sz w:val="28"/>
          <w:szCs w:val="28"/>
          <w:lang w:eastAsia="ru-RU"/>
        </w:rPr>
      </w:pPr>
    </w:p>
    <w:p w:rsidR="009C78C9" w:rsidRPr="009C78C9" w:rsidRDefault="009C78C9" w:rsidP="009C78C9">
      <w:pPr>
        <w:pStyle w:val="1"/>
        <w:numPr>
          <w:ilvl w:val="0"/>
          <w:numId w:val="0"/>
        </w:numPr>
        <w:ind w:left="644"/>
        <w:jc w:val="center"/>
        <w:rPr>
          <w:rFonts w:ascii="Times New Roman" w:hAnsi="Times New Roman"/>
          <w:b w:val="0"/>
          <w:i/>
          <w:color w:val="auto"/>
        </w:rPr>
      </w:pPr>
      <w:r w:rsidRPr="009C78C9">
        <w:rPr>
          <w:rFonts w:ascii="Times New Roman" w:hAnsi="Times New Roman"/>
          <w:b w:val="0"/>
          <w:i/>
          <w:color w:val="auto"/>
        </w:rPr>
        <w:lastRenderedPageBreak/>
        <w:t>«Правительство создало условия для ускоренного переселения граждан из аварийного жилья»</w:t>
      </w:r>
      <w:r w:rsidR="00D02D48">
        <w:rPr>
          <w:rFonts w:ascii="Times New Roman" w:hAnsi="Times New Roman"/>
          <w:b w:val="0"/>
          <w:i/>
          <w:color w:val="auto"/>
        </w:rPr>
        <w:t>.</w:t>
      </w:r>
    </w:p>
    <w:p w:rsidR="00D02D48" w:rsidRDefault="00D02D48" w:rsidP="009C78C9">
      <w:pPr>
        <w:spacing w:after="0" w:line="240" w:lineRule="auto"/>
        <w:ind w:firstLine="709"/>
        <w:jc w:val="both"/>
        <w:rPr>
          <w:rFonts w:ascii="Times New Roman" w:hAnsi="Times New Roman"/>
          <w:sz w:val="28"/>
          <w:szCs w:val="28"/>
        </w:rPr>
      </w:pPr>
    </w:p>
    <w:p w:rsidR="009C78C9" w:rsidRPr="00A53C29" w:rsidRDefault="009C78C9" w:rsidP="009C78C9">
      <w:pPr>
        <w:spacing w:after="0" w:line="240" w:lineRule="auto"/>
        <w:ind w:firstLine="709"/>
        <w:jc w:val="both"/>
        <w:rPr>
          <w:rFonts w:ascii="Times New Roman" w:hAnsi="Times New Roman"/>
          <w:sz w:val="28"/>
          <w:szCs w:val="28"/>
        </w:rPr>
      </w:pPr>
      <w:r w:rsidRPr="00A53C29">
        <w:rPr>
          <w:rFonts w:ascii="Times New Roman" w:hAnsi="Times New Roman"/>
          <w:sz w:val="28"/>
          <w:szCs w:val="28"/>
        </w:rPr>
        <w:t xml:space="preserve">С 1 января 2024 года </w:t>
      </w:r>
      <w:r w:rsidR="00D02D48">
        <w:rPr>
          <w:rFonts w:ascii="Times New Roman" w:hAnsi="Times New Roman"/>
          <w:sz w:val="28"/>
          <w:szCs w:val="28"/>
        </w:rPr>
        <w:t>субъекты Российской Федерации</w:t>
      </w:r>
      <w:r w:rsidRPr="00A53C29">
        <w:rPr>
          <w:rFonts w:ascii="Times New Roman" w:hAnsi="Times New Roman"/>
          <w:sz w:val="28"/>
          <w:szCs w:val="28"/>
        </w:rPr>
        <w:t xml:space="preserve"> получили возможность для ускоренного расселения граждан из аварийного жилья. </w:t>
      </w:r>
      <w:r w:rsidR="00D02D48">
        <w:rPr>
          <w:rFonts w:ascii="Times New Roman" w:hAnsi="Times New Roman"/>
          <w:sz w:val="28"/>
          <w:szCs w:val="28"/>
        </w:rPr>
        <w:t>П</w:t>
      </w:r>
      <w:r w:rsidRPr="00A53C29">
        <w:rPr>
          <w:rFonts w:ascii="Times New Roman" w:hAnsi="Times New Roman"/>
          <w:sz w:val="28"/>
          <w:szCs w:val="28"/>
        </w:rPr>
        <w:t>одписа</w:t>
      </w:r>
      <w:r w:rsidR="00D02D48">
        <w:rPr>
          <w:rFonts w:ascii="Times New Roman" w:hAnsi="Times New Roman"/>
          <w:sz w:val="28"/>
          <w:szCs w:val="28"/>
        </w:rPr>
        <w:t>но п</w:t>
      </w:r>
      <w:r w:rsidRPr="00A53C29">
        <w:rPr>
          <w:rFonts w:ascii="Times New Roman" w:hAnsi="Times New Roman"/>
          <w:sz w:val="28"/>
          <w:szCs w:val="28"/>
        </w:rPr>
        <w:t xml:space="preserve">остановление Правительства Российской Федерации от 12.09.2023 </w:t>
      </w:r>
      <w:r w:rsidR="00D02D48">
        <w:rPr>
          <w:rFonts w:ascii="Times New Roman" w:hAnsi="Times New Roman"/>
          <w:sz w:val="28"/>
          <w:szCs w:val="28"/>
        </w:rPr>
        <w:t xml:space="preserve">              </w:t>
      </w:r>
      <w:r w:rsidRPr="00A53C29">
        <w:rPr>
          <w:rFonts w:ascii="Times New Roman" w:hAnsi="Times New Roman"/>
          <w:sz w:val="28"/>
          <w:szCs w:val="28"/>
        </w:rPr>
        <w:t xml:space="preserve">№ 1484 </w:t>
      </w:r>
      <w:r w:rsidR="00D02D48">
        <w:rPr>
          <w:rFonts w:ascii="Times New Roman" w:hAnsi="Times New Roman"/>
          <w:sz w:val="28"/>
          <w:szCs w:val="28"/>
        </w:rPr>
        <w:t>«</w:t>
      </w:r>
      <w:r w:rsidRPr="00A53C29">
        <w:rPr>
          <w:rFonts w:ascii="Times New Roman" w:hAnsi="Times New Roman"/>
          <w:sz w:val="28"/>
          <w:szCs w:val="28"/>
        </w:rPr>
        <w:t>О внесении изменений в Правила предоставления финансовой поддержки на переселение граждан из аварийного жилищного фонда</w:t>
      </w:r>
      <w:r w:rsidR="00D02D48">
        <w:rPr>
          <w:rFonts w:ascii="Times New Roman" w:hAnsi="Times New Roman"/>
          <w:sz w:val="28"/>
          <w:szCs w:val="28"/>
        </w:rPr>
        <w:t>»</w:t>
      </w:r>
      <w:r w:rsidRPr="00A53C29">
        <w:rPr>
          <w:rFonts w:ascii="Times New Roman" w:hAnsi="Times New Roman"/>
          <w:sz w:val="28"/>
          <w:szCs w:val="28"/>
        </w:rPr>
        <w:t>, меняющее механизм предоставления финансовой поддержки на эти цели.</w:t>
      </w:r>
    </w:p>
    <w:p w:rsidR="009C78C9" w:rsidRPr="00A53C29" w:rsidRDefault="009C78C9" w:rsidP="009C78C9">
      <w:pPr>
        <w:spacing w:after="0" w:line="240" w:lineRule="auto"/>
        <w:ind w:firstLine="709"/>
        <w:jc w:val="both"/>
        <w:rPr>
          <w:rFonts w:ascii="Times New Roman" w:hAnsi="Times New Roman"/>
          <w:sz w:val="28"/>
          <w:szCs w:val="28"/>
        </w:rPr>
      </w:pPr>
      <w:r w:rsidRPr="00A53C29">
        <w:rPr>
          <w:rFonts w:ascii="Times New Roman" w:hAnsi="Times New Roman"/>
          <w:sz w:val="28"/>
          <w:szCs w:val="28"/>
        </w:rPr>
        <w:t xml:space="preserve">Речь идёт о регионах, которые продолжают работу в рамках действующей программы расселения аварийного жилья, признанного таковым до 2017 года. </w:t>
      </w:r>
      <w:r w:rsidR="00233AA4">
        <w:rPr>
          <w:rFonts w:ascii="Times New Roman" w:hAnsi="Times New Roman"/>
          <w:sz w:val="28"/>
          <w:szCs w:val="28"/>
        </w:rPr>
        <w:t xml:space="preserve">               С</w:t>
      </w:r>
      <w:r w:rsidRPr="00A53C29">
        <w:rPr>
          <w:rFonts w:ascii="Times New Roman" w:hAnsi="Times New Roman"/>
          <w:sz w:val="28"/>
          <w:szCs w:val="28"/>
        </w:rPr>
        <w:t xml:space="preserve"> 2024 года в рамках проектов комплексного развития территорий они смогут параллельно начать реализацию новой программы, которая касается домов, признанных аварийными после 2017 года. Это позволит регионам ускорить темпы расселения непригодного жилья и даст возможность людям быстрее переехать в новые квартиры.</w:t>
      </w:r>
    </w:p>
    <w:p w:rsidR="009C78C9" w:rsidRPr="00A53C29" w:rsidRDefault="009C78C9" w:rsidP="009C78C9">
      <w:pPr>
        <w:spacing w:after="0" w:line="240" w:lineRule="auto"/>
        <w:ind w:firstLine="709"/>
        <w:jc w:val="both"/>
        <w:rPr>
          <w:rFonts w:ascii="Times New Roman" w:hAnsi="Times New Roman"/>
          <w:sz w:val="28"/>
          <w:szCs w:val="28"/>
        </w:rPr>
      </w:pPr>
      <w:r w:rsidRPr="00A53C29">
        <w:rPr>
          <w:rFonts w:ascii="Times New Roman" w:hAnsi="Times New Roman"/>
          <w:sz w:val="28"/>
          <w:szCs w:val="28"/>
        </w:rPr>
        <w:t xml:space="preserve">На переселение граждан из аварийного жилья в рамках проектов комплексного развития территорий установлен отдельный лимит </w:t>
      </w:r>
      <w:r w:rsidR="00B203AB">
        <w:rPr>
          <w:rFonts w:ascii="Times New Roman" w:hAnsi="Times New Roman"/>
          <w:sz w:val="28"/>
          <w:szCs w:val="28"/>
        </w:rPr>
        <w:t>-</w:t>
      </w:r>
      <w:r w:rsidRPr="00A53C29">
        <w:rPr>
          <w:rFonts w:ascii="Times New Roman" w:hAnsi="Times New Roman"/>
          <w:sz w:val="28"/>
          <w:szCs w:val="28"/>
        </w:rPr>
        <w:t xml:space="preserve"> 10% от объёма федерального финансирования, предусмотренного на расселение аварийного жилья, признанного таковым после 1 января 2017 года. С соответствующей заявкой на предоставление финансовой поддержки субъекты смогут обратиться в Фонд развития территорий.</w:t>
      </w:r>
    </w:p>
    <w:p w:rsidR="009C78C9" w:rsidRPr="00A53C29" w:rsidRDefault="009C78C9" w:rsidP="009C78C9">
      <w:pPr>
        <w:spacing w:after="0" w:line="240" w:lineRule="auto"/>
        <w:ind w:firstLine="709"/>
        <w:jc w:val="both"/>
        <w:rPr>
          <w:rFonts w:ascii="Times New Roman" w:hAnsi="Times New Roman"/>
          <w:sz w:val="28"/>
          <w:szCs w:val="28"/>
        </w:rPr>
      </w:pPr>
      <w:r w:rsidRPr="00A53C29">
        <w:rPr>
          <w:rFonts w:ascii="Times New Roman" w:hAnsi="Times New Roman"/>
          <w:sz w:val="28"/>
          <w:szCs w:val="28"/>
        </w:rPr>
        <w:t>Работа ведётся в рамках федерального проекта «Обеспечение устойчивого сокращения непригодного для проживания жилищного фонда».</w:t>
      </w:r>
    </w:p>
    <w:p w:rsidR="00F21542" w:rsidRDefault="00F21542" w:rsidP="00E10F0D">
      <w:pPr>
        <w:spacing w:after="0" w:line="240" w:lineRule="auto"/>
        <w:ind w:firstLine="709"/>
        <w:jc w:val="both"/>
        <w:rPr>
          <w:rFonts w:ascii="Times New Roman" w:eastAsia="Times New Roman" w:hAnsi="Times New Roman" w:cs="Times New Roman"/>
          <w:sz w:val="28"/>
          <w:szCs w:val="28"/>
          <w:lang w:eastAsia="ru-RU"/>
        </w:rPr>
      </w:pPr>
    </w:p>
    <w:p w:rsidR="008E4EA4" w:rsidRDefault="008E4EA4" w:rsidP="00E10F0D">
      <w:pPr>
        <w:spacing w:after="0" w:line="240" w:lineRule="auto"/>
        <w:ind w:firstLine="709"/>
        <w:jc w:val="both"/>
        <w:rPr>
          <w:rFonts w:ascii="Times New Roman" w:eastAsia="Times New Roman" w:hAnsi="Times New Roman" w:cs="Times New Roman"/>
          <w:sz w:val="28"/>
          <w:szCs w:val="28"/>
          <w:lang w:eastAsia="ru-RU"/>
        </w:rPr>
      </w:pPr>
    </w:p>
    <w:p w:rsidR="008E4EA4" w:rsidRDefault="008E4EA4" w:rsidP="00E10F0D">
      <w:pPr>
        <w:spacing w:after="0" w:line="240" w:lineRule="auto"/>
        <w:ind w:firstLine="709"/>
        <w:jc w:val="both"/>
        <w:rPr>
          <w:rFonts w:ascii="Times New Roman" w:eastAsia="Times New Roman" w:hAnsi="Times New Roman" w:cs="Times New Roman"/>
          <w:sz w:val="28"/>
          <w:szCs w:val="28"/>
          <w:lang w:eastAsia="ru-RU"/>
        </w:rPr>
      </w:pPr>
    </w:p>
    <w:p w:rsidR="008E4EA4" w:rsidRDefault="008E4EA4" w:rsidP="00E10F0D">
      <w:pPr>
        <w:spacing w:after="0" w:line="240" w:lineRule="auto"/>
        <w:ind w:firstLine="709"/>
        <w:jc w:val="both"/>
        <w:rPr>
          <w:rFonts w:ascii="Times New Roman" w:eastAsia="Times New Roman" w:hAnsi="Times New Roman" w:cs="Times New Roman"/>
          <w:sz w:val="28"/>
          <w:szCs w:val="28"/>
          <w:lang w:eastAsia="ru-RU"/>
        </w:rPr>
      </w:pPr>
    </w:p>
    <w:p w:rsidR="008E4EA4" w:rsidRDefault="008E4EA4" w:rsidP="00E10F0D">
      <w:pPr>
        <w:spacing w:after="0" w:line="240" w:lineRule="auto"/>
        <w:ind w:firstLine="709"/>
        <w:jc w:val="both"/>
        <w:rPr>
          <w:rFonts w:ascii="Times New Roman" w:eastAsia="Times New Roman" w:hAnsi="Times New Roman" w:cs="Times New Roman"/>
          <w:sz w:val="28"/>
          <w:szCs w:val="28"/>
          <w:lang w:eastAsia="ru-RU"/>
        </w:rPr>
      </w:pPr>
    </w:p>
    <w:p w:rsidR="008E4EA4" w:rsidRDefault="008E4EA4" w:rsidP="00E10F0D">
      <w:pPr>
        <w:spacing w:after="0" w:line="240" w:lineRule="auto"/>
        <w:ind w:firstLine="709"/>
        <w:jc w:val="both"/>
        <w:rPr>
          <w:rFonts w:ascii="Times New Roman" w:eastAsia="Times New Roman" w:hAnsi="Times New Roman" w:cs="Times New Roman"/>
          <w:sz w:val="28"/>
          <w:szCs w:val="28"/>
          <w:lang w:eastAsia="ru-RU"/>
        </w:rPr>
      </w:pPr>
    </w:p>
    <w:p w:rsidR="008E4EA4" w:rsidRDefault="008E4EA4" w:rsidP="00E10F0D">
      <w:pPr>
        <w:spacing w:after="0" w:line="240" w:lineRule="auto"/>
        <w:ind w:firstLine="709"/>
        <w:jc w:val="both"/>
        <w:rPr>
          <w:rFonts w:ascii="Times New Roman" w:eastAsia="Times New Roman" w:hAnsi="Times New Roman" w:cs="Times New Roman"/>
          <w:sz w:val="28"/>
          <w:szCs w:val="28"/>
          <w:lang w:eastAsia="ru-RU"/>
        </w:rPr>
      </w:pPr>
    </w:p>
    <w:p w:rsidR="008E4EA4" w:rsidRDefault="008E4EA4" w:rsidP="00E10F0D">
      <w:pPr>
        <w:spacing w:after="0" w:line="240" w:lineRule="auto"/>
        <w:ind w:firstLine="709"/>
        <w:jc w:val="both"/>
        <w:rPr>
          <w:rFonts w:ascii="Times New Roman" w:eastAsia="Times New Roman" w:hAnsi="Times New Roman" w:cs="Times New Roman"/>
          <w:sz w:val="28"/>
          <w:szCs w:val="28"/>
          <w:lang w:eastAsia="ru-RU"/>
        </w:rPr>
      </w:pPr>
    </w:p>
    <w:p w:rsidR="008E4EA4" w:rsidRDefault="008E4EA4" w:rsidP="00E10F0D">
      <w:pPr>
        <w:spacing w:after="0" w:line="240" w:lineRule="auto"/>
        <w:ind w:firstLine="709"/>
        <w:jc w:val="both"/>
        <w:rPr>
          <w:rFonts w:ascii="Times New Roman" w:eastAsia="Times New Roman" w:hAnsi="Times New Roman" w:cs="Times New Roman"/>
          <w:sz w:val="28"/>
          <w:szCs w:val="28"/>
          <w:lang w:eastAsia="ru-RU"/>
        </w:rPr>
      </w:pPr>
    </w:p>
    <w:p w:rsidR="008E4EA4" w:rsidRDefault="008E4EA4" w:rsidP="00E10F0D">
      <w:pPr>
        <w:spacing w:after="0" w:line="240" w:lineRule="auto"/>
        <w:ind w:firstLine="709"/>
        <w:jc w:val="both"/>
        <w:rPr>
          <w:rFonts w:ascii="Times New Roman" w:eastAsia="Times New Roman" w:hAnsi="Times New Roman" w:cs="Times New Roman"/>
          <w:sz w:val="28"/>
          <w:szCs w:val="28"/>
          <w:lang w:eastAsia="ru-RU"/>
        </w:rPr>
      </w:pPr>
    </w:p>
    <w:p w:rsidR="008E4EA4" w:rsidRDefault="008E4EA4" w:rsidP="00E10F0D">
      <w:pPr>
        <w:spacing w:after="0" w:line="240" w:lineRule="auto"/>
        <w:ind w:firstLine="709"/>
        <w:jc w:val="both"/>
        <w:rPr>
          <w:rFonts w:ascii="Times New Roman" w:eastAsia="Times New Roman" w:hAnsi="Times New Roman" w:cs="Times New Roman"/>
          <w:sz w:val="28"/>
          <w:szCs w:val="28"/>
          <w:lang w:eastAsia="ru-RU"/>
        </w:rPr>
      </w:pPr>
    </w:p>
    <w:p w:rsidR="008E4EA4" w:rsidRDefault="008E4EA4" w:rsidP="00E10F0D">
      <w:pPr>
        <w:spacing w:after="0" w:line="240" w:lineRule="auto"/>
        <w:ind w:firstLine="709"/>
        <w:jc w:val="both"/>
        <w:rPr>
          <w:rFonts w:ascii="Times New Roman" w:eastAsia="Times New Roman" w:hAnsi="Times New Roman" w:cs="Times New Roman"/>
          <w:sz w:val="28"/>
          <w:szCs w:val="28"/>
          <w:lang w:eastAsia="ru-RU"/>
        </w:rPr>
      </w:pPr>
    </w:p>
    <w:p w:rsidR="008E4EA4" w:rsidRDefault="008E4EA4" w:rsidP="00E10F0D">
      <w:pPr>
        <w:spacing w:after="0" w:line="240" w:lineRule="auto"/>
        <w:ind w:firstLine="709"/>
        <w:jc w:val="both"/>
        <w:rPr>
          <w:rFonts w:ascii="Times New Roman" w:eastAsia="Times New Roman" w:hAnsi="Times New Roman" w:cs="Times New Roman"/>
          <w:sz w:val="28"/>
          <w:szCs w:val="28"/>
          <w:lang w:eastAsia="ru-RU"/>
        </w:rPr>
      </w:pPr>
    </w:p>
    <w:p w:rsidR="008E4EA4" w:rsidRDefault="008E4EA4" w:rsidP="00E10F0D">
      <w:pPr>
        <w:spacing w:after="0" w:line="240" w:lineRule="auto"/>
        <w:ind w:firstLine="709"/>
        <w:jc w:val="both"/>
        <w:rPr>
          <w:rFonts w:ascii="Times New Roman" w:eastAsia="Times New Roman" w:hAnsi="Times New Roman" w:cs="Times New Roman"/>
          <w:sz w:val="28"/>
          <w:szCs w:val="28"/>
          <w:lang w:eastAsia="ru-RU"/>
        </w:rPr>
      </w:pPr>
    </w:p>
    <w:p w:rsidR="008E4EA4" w:rsidRDefault="008E4EA4" w:rsidP="00E10F0D">
      <w:pPr>
        <w:spacing w:after="0" w:line="240" w:lineRule="auto"/>
        <w:ind w:firstLine="709"/>
        <w:jc w:val="both"/>
        <w:rPr>
          <w:rFonts w:ascii="Times New Roman" w:eastAsia="Times New Roman" w:hAnsi="Times New Roman" w:cs="Times New Roman"/>
          <w:sz w:val="28"/>
          <w:szCs w:val="28"/>
          <w:lang w:eastAsia="ru-RU"/>
        </w:rPr>
      </w:pPr>
    </w:p>
    <w:p w:rsidR="008E4EA4" w:rsidRDefault="008E4EA4" w:rsidP="00E10F0D">
      <w:pPr>
        <w:spacing w:after="0" w:line="240" w:lineRule="auto"/>
        <w:ind w:firstLine="709"/>
        <w:jc w:val="both"/>
        <w:rPr>
          <w:rFonts w:ascii="Times New Roman" w:eastAsia="Times New Roman" w:hAnsi="Times New Roman" w:cs="Times New Roman"/>
          <w:sz w:val="28"/>
          <w:szCs w:val="28"/>
          <w:lang w:eastAsia="ru-RU"/>
        </w:rPr>
      </w:pPr>
    </w:p>
    <w:p w:rsidR="008E4EA4" w:rsidRDefault="008E4EA4" w:rsidP="00E10F0D">
      <w:pPr>
        <w:spacing w:after="0" w:line="240" w:lineRule="auto"/>
        <w:ind w:firstLine="709"/>
        <w:jc w:val="both"/>
        <w:rPr>
          <w:rFonts w:ascii="Times New Roman" w:eastAsia="Times New Roman" w:hAnsi="Times New Roman" w:cs="Times New Roman"/>
          <w:sz w:val="28"/>
          <w:szCs w:val="28"/>
          <w:lang w:eastAsia="ru-RU"/>
        </w:rPr>
      </w:pPr>
    </w:p>
    <w:p w:rsidR="008E4EA4" w:rsidRDefault="008E4EA4" w:rsidP="00E10F0D">
      <w:pPr>
        <w:spacing w:after="0" w:line="240" w:lineRule="auto"/>
        <w:ind w:firstLine="709"/>
        <w:jc w:val="both"/>
        <w:rPr>
          <w:rFonts w:ascii="Times New Roman" w:eastAsia="Times New Roman" w:hAnsi="Times New Roman" w:cs="Times New Roman"/>
          <w:sz w:val="28"/>
          <w:szCs w:val="28"/>
          <w:lang w:eastAsia="ru-RU"/>
        </w:rPr>
      </w:pPr>
    </w:p>
    <w:p w:rsidR="008E4EA4" w:rsidRDefault="008E4EA4" w:rsidP="00E10F0D">
      <w:pPr>
        <w:spacing w:after="0" w:line="240" w:lineRule="auto"/>
        <w:ind w:firstLine="709"/>
        <w:jc w:val="both"/>
        <w:rPr>
          <w:rFonts w:ascii="Times New Roman" w:eastAsia="Times New Roman" w:hAnsi="Times New Roman" w:cs="Times New Roman"/>
          <w:sz w:val="28"/>
          <w:szCs w:val="28"/>
          <w:lang w:eastAsia="ru-RU"/>
        </w:rPr>
      </w:pPr>
    </w:p>
    <w:p w:rsidR="008E4EA4" w:rsidRDefault="008E4EA4" w:rsidP="00E10F0D">
      <w:pPr>
        <w:spacing w:after="0" w:line="240" w:lineRule="auto"/>
        <w:ind w:firstLine="709"/>
        <w:jc w:val="both"/>
        <w:rPr>
          <w:rFonts w:ascii="Times New Roman" w:eastAsia="Times New Roman" w:hAnsi="Times New Roman" w:cs="Times New Roman"/>
          <w:sz w:val="28"/>
          <w:szCs w:val="28"/>
          <w:lang w:eastAsia="ru-RU"/>
        </w:rPr>
      </w:pPr>
    </w:p>
    <w:p w:rsidR="008E4EA4" w:rsidRDefault="008E4EA4" w:rsidP="00E10F0D">
      <w:pPr>
        <w:spacing w:after="0" w:line="240" w:lineRule="auto"/>
        <w:ind w:firstLine="709"/>
        <w:jc w:val="both"/>
        <w:rPr>
          <w:rFonts w:ascii="Times New Roman" w:eastAsia="Times New Roman" w:hAnsi="Times New Roman" w:cs="Times New Roman"/>
          <w:sz w:val="28"/>
          <w:szCs w:val="28"/>
          <w:lang w:eastAsia="ru-RU"/>
        </w:rPr>
      </w:pPr>
    </w:p>
    <w:p w:rsidR="004911D0" w:rsidRPr="00304D50" w:rsidRDefault="004911D0" w:rsidP="004911D0">
      <w:pPr>
        <w:pStyle w:val="1"/>
        <w:numPr>
          <w:ilvl w:val="0"/>
          <w:numId w:val="0"/>
        </w:numPr>
        <w:ind w:left="644"/>
        <w:jc w:val="center"/>
        <w:rPr>
          <w:rFonts w:ascii="Times New Roman" w:hAnsi="Times New Roman"/>
          <w:b w:val="0"/>
          <w:i/>
          <w:color w:val="auto"/>
        </w:rPr>
      </w:pPr>
      <w:r w:rsidRPr="00304D50">
        <w:rPr>
          <w:rFonts w:ascii="Times New Roman" w:hAnsi="Times New Roman"/>
          <w:b w:val="0"/>
          <w:i/>
          <w:color w:val="auto"/>
        </w:rPr>
        <w:lastRenderedPageBreak/>
        <w:t>«Перепланировка жилья»</w:t>
      </w:r>
      <w:r w:rsidR="00304D50">
        <w:rPr>
          <w:rFonts w:ascii="Times New Roman" w:hAnsi="Times New Roman"/>
          <w:b w:val="0"/>
          <w:i/>
          <w:color w:val="auto"/>
        </w:rPr>
        <w:t>.</w:t>
      </w:r>
    </w:p>
    <w:p w:rsidR="00304D50" w:rsidRDefault="00304D50" w:rsidP="004911D0">
      <w:pPr>
        <w:spacing w:after="0" w:line="240" w:lineRule="auto"/>
        <w:ind w:firstLine="709"/>
        <w:jc w:val="both"/>
        <w:rPr>
          <w:rFonts w:ascii="Times New Roman" w:hAnsi="Times New Roman"/>
          <w:sz w:val="28"/>
          <w:szCs w:val="28"/>
        </w:rPr>
      </w:pPr>
    </w:p>
    <w:p w:rsidR="004911D0" w:rsidRPr="00A53C29" w:rsidRDefault="004911D0" w:rsidP="004911D0">
      <w:pPr>
        <w:spacing w:after="0" w:line="240" w:lineRule="auto"/>
        <w:ind w:firstLine="709"/>
        <w:jc w:val="both"/>
        <w:rPr>
          <w:rFonts w:ascii="Times New Roman" w:hAnsi="Times New Roman"/>
          <w:sz w:val="28"/>
          <w:szCs w:val="28"/>
        </w:rPr>
      </w:pPr>
      <w:r w:rsidRPr="00A53C29">
        <w:rPr>
          <w:rFonts w:ascii="Times New Roman" w:hAnsi="Times New Roman"/>
          <w:sz w:val="28"/>
          <w:szCs w:val="28"/>
        </w:rPr>
        <w:t xml:space="preserve">С 1 апреля 2024 года вступает в силу закон, уточняющий понятие перепланировки и ускоряющий перевод жилого помещения в нежилое. Сейчас перепланировкой считается изменение конфигурации помещения, требующее внесения изменений в техпаспорт. Новый закон уточняет это определение. В документе говорится, что перепланировка помещения в многоквартирном доме </w:t>
      </w:r>
      <w:r w:rsidR="00943831">
        <w:rPr>
          <w:rFonts w:ascii="Times New Roman" w:hAnsi="Times New Roman"/>
          <w:sz w:val="28"/>
          <w:szCs w:val="28"/>
        </w:rPr>
        <w:t>-</w:t>
      </w:r>
      <w:r w:rsidRPr="00A53C29">
        <w:rPr>
          <w:rFonts w:ascii="Times New Roman" w:hAnsi="Times New Roman"/>
          <w:sz w:val="28"/>
          <w:szCs w:val="28"/>
        </w:rPr>
        <w:t xml:space="preserve"> это изменение границ или площади такого помещения или образование новых помещений. Таким образом, согласно нововведению, теперь любое изменение площади помещения признается перепланировкой.</w:t>
      </w:r>
    </w:p>
    <w:p w:rsidR="004911D0" w:rsidRPr="00A53C29" w:rsidRDefault="004911D0" w:rsidP="004911D0">
      <w:pPr>
        <w:spacing w:after="0" w:line="240" w:lineRule="auto"/>
        <w:ind w:firstLine="709"/>
        <w:jc w:val="both"/>
        <w:rPr>
          <w:rFonts w:ascii="Times New Roman" w:hAnsi="Times New Roman"/>
          <w:sz w:val="28"/>
          <w:szCs w:val="28"/>
        </w:rPr>
      </w:pPr>
      <w:r w:rsidRPr="00A53C29">
        <w:rPr>
          <w:rFonts w:ascii="Times New Roman" w:hAnsi="Times New Roman"/>
          <w:sz w:val="28"/>
          <w:szCs w:val="28"/>
        </w:rPr>
        <w:t xml:space="preserve">Закон также уточняет сроки подачи документов о перепланировке и реконструкции помещений. Согласно действующему законодательству, завершение перепланировки подтверждается актом приемочной комиссии, который потом должен быть направлен в Росреестр, однако срок для такого направления не был установлен. Новый закон устанавливает срок для утверждения акта </w:t>
      </w:r>
      <w:r w:rsidR="00132B0D">
        <w:rPr>
          <w:rFonts w:ascii="Times New Roman" w:hAnsi="Times New Roman"/>
          <w:sz w:val="28"/>
          <w:szCs w:val="28"/>
        </w:rPr>
        <w:t>-</w:t>
      </w:r>
      <w:r w:rsidRPr="00A53C29">
        <w:rPr>
          <w:rFonts w:ascii="Times New Roman" w:hAnsi="Times New Roman"/>
          <w:sz w:val="28"/>
          <w:szCs w:val="28"/>
        </w:rPr>
        <w:t xml:space="preserve"> 30 дней. Кроме того, документ устанавливает срок пять рабочих дней для направления органом местного самоуправления информации о переводе помещения из жилого в нежилое или о перепланировке.</w:t>
      </w:r>
    </w:p>
    <w:p w:rsidR="008E4EA4" w:rsidRDefault="008E4EA4" w:rsidP="00E10F0D">
      <w:pPr>
        <w:spacing w:after="0" w:line="240" w:lineRule="auto"/>
        <w:ind w:firstLine="709"/>
        <w:jc w:val="both"/>
        <w:rPr>
          <w:rFonts w:ascii="Times New Roman" w:eastAsia="Times New Roman" w:hAnsi="Times New Roman" w:cs="Times New Roman"/>
          <w:sz w:val="28"/>
          <w:szCs w:val="28"/>
          <w:lang w:eastAsia="ru-RU"/>
        </w:rPr>
      </w:pPr>
    </w:p>
    <w:p w:rsidR="00EC6D04" w:rsidRDefault="00EC6D04" w:rsidP="00E10F0D">
      <w:pPr>
        <w:spacing w:after="0" w:line="240" w:lineRule="auto"/>
        <w:ind w:firstLine="709"/>
        <w:jc w:val="both"/>
        <w:rPr>
          <w:rFonts w:ascii="Times New Roman" w:eastAsia="Times New Roman" w:hAnsi="Times New Roman" w:cs="Times New Roman"/>
          <w:sz w:val="28"/>
          <w:szCs w:val="28"/>
          <w:lang w:eastAsia="ru-RU"/>
        </w:rPr>
      </w:pPr>
    </w:p>
    <w:p w:rsidR="00EC6D04" w:rsidRDefault="00EC6D04" w:rsidP="00E10F0D">
      <w:pPr>
        <w:spacing w:after="0" w:line="240" w:lineRule="auto"/>
        <w:ind w:firstLine="709"/>
        <w:jc w:val="both"/>
        <w:rPr>
          <w:rFonts w:ascii="Times New Roman" w:eastAsia="Times New Roman" w:hAnsi="Times New Roman" w:cs="Times New Roman"/>
          <w:sz w:val="28"/>
          <w:szCs w:val="28"/>
          <w:lang w:eastAsia="ru-RU"/>
        </w:rPr>
      </w:pPr>
    </w:p>
    <w:p w:rsidR="00EC6D04" w:rsidRDefault="00EC6D04" w:rsidP="00E10F0D">
      <w:pPr>
        <w:spacing w:after="0" w:line="240" w:lineRule="auto"/>
        <w:ind w:firstLine="709"/>
        <w:jc w:val="both"/>
        <w:rPr>
          <w:rFonts w:ascii="Times New Roman" w:eastAsia="Times New Roman" w:hAnsi="Times New Roman" w:cs="Times New Roman"/>
          <w:sz w:val="28"/>
          <w:szCs w:val="28"/>
          <w:lang w:eastAsia="ru-RU"/>
        </w:rPr>
      </w:pPr>
    </w:p>
    <w:p w:rsidR="00EC6D04" w:rsidRDefault="00EC6D04" w:rsidP="00E10F0D">
      <w:pPr>
        <w:spacing w:after="0" w:line="240" w:lineRule="auto"/>
        <w:ind w:firstLine="709"/>
        <w:jc w:val="both"/>
        <w:rPr>
          <w:rFonts w:ascii="Times New Roman" w:eastAsia="Times New Roman" w:hAnsi="Times New Roman" w:cs="Times New Roman"/>
          <w:sz w:val="28"/>
          <w:szCs w:val="28"/>
          <w:lang w:eastAsia="ru-RU"/>
        </w:rPr>
      </w:pPr>
    </w:p>
    <w:p w:rsidR="00EC6D04" w:rsidRDefault="00EC6D04" w:rsidP="00E10F0D">
      <w:pPr>
        <w:spacing w:after="0" w:line="240" w:lineRule="auto"/>
        <w:ind w:firstLine="709"/>
        <w:jc w:val="both"/>
        <w:rPr>
          <w:rFonts w:ascii="Times New Roman" w:eastAsia="Times New Roman" w:hAnsi="Times New Roman" w:cs="Times New Roman"/>
          <w:sz w:val="28"/>
          <w:szCs w:val="28"/>
          <w:lang w:eastAsia="ru-RU"/>
        </w:rPr>
      </w:pPr>
    </w:p>
    <w:p w:rsidR="00EC6D04" w:rsidRDefault="00EC6D04" w:rsidP="00E10F0D">
      <w:pPr>
        <w:spacing w:after="0" w:line="240" w:lineRule="auto"/>
        <w:ind w:firstLine="709"/>
        <w:jc w:val="both"/>
        <w:rPr>
          <w:rFonts w:ascii="Times New Roman" w:eastAsia="Times New Roman" w:hAnsi="Times New Roman" w:cs="Times New Roman"/>
          <w:sz w:val="28"/>
          <w:szCs w:val="28"/>
          <w:lang w:eastAsia="ru-RU"/>
        </w:rPr>
      </w:pPr>
    </w:p>
    <w:p w:rsidR="00EC6D04" w:rsidRDefault="00EC6D04" w:rsidP="00E10F0D">
      <w:pPr>
        <w:spacing w:after="0" w:line="240" w:lineRule="auto"/>
        <w:ind w:firstLine="709"/>
        <w:jc w:val="both"/>
        <w:rPr>
          <w:rFonts w:ascii="Times New Roman" w:eastAsia="Times New Roman" w:hAnsi="Times New Roman" w:cs="Times New Roman"/>
          <w:sz w:val="28"/>
          <w:szCs w:val="28"/>
          <w:lang w:eastAsia="ru-RU"/>
        </w:rPr>
      </w:pPr>
    </w:p>
    <w:p w:rsidR="00EC6D04" w:rsidRDefault="00EC6D04" w:rsidP="00E10F0D">
      <w:pPr>
        <w:spacing w:after="0" w:line="240" w:lineRule="auto"/>
        <w:ind w:firstLine="709"/>
        <w:jc w:val="both"/>
        <w:rPr>
          <w:rFonts w:ascii="Times New Roman" w:eastAsia="Times New Roman" w:hAnsi="Times New Roman" w:cs="Times New Roman"/>
          <w:sz w:val="28"/>
          <w:szCs w:val="28"/>
          <w:lang w:eastAsia="ru-RU"/>
        </w:rPr>
      </w:pPr>
    </w:p>
    <w:p w:rsidR="00EC6D04" w:rsidRDefault="00EC6D04" w:rsidP="00E10F0D">
      <w:pPr>
        <w:spacing w:after="0" w:line="240" w:lineRule="auto"/>
        <w:ind w:firstLine="709"/>
        <w:jc w:val="both"/>
        <w:rPr>
          <w:rFonts w:ascii="Times New Roman" w:eastAsia="Times New Roman" w:hAnsi="Times New Roman" w:cs="Times New Roman"/>
          <w:sz w:val="28"/>
          <w:szCs w:val="28"/>
          <w:lang w:eastAsia="ru-RU"/>
        </w:rPr>
      </w:pPr>
    </w:p>
    <w:p w:rsidR="00EC6D04" w:rsidRDefault="00EC6D04" w:rsidP="00E10F0D">
      <w:pPr>
        <w:spacing w:after="0" w:line="240" w:lineRule="auto"/>
        <w:ind w:firstLine="709"/>
        <w:jc w:val="both"/>
        <w:rPr>
          <w:rFonts w:ascii="Times New Roman" w:eastAsia="Times New Roman" w:hAnsi="Times New Roman" w:cs="Times New Roman"/>
          <w:sz w:val="28"/>
          <w:szCs w:val="28"/>
          <w:lang w:eastAsia="ru-RU"/>
        </w:rPr>
      </w:pPr>
    </w:p>
    <w:p w:rsidR="00EC6D04" w:rsidRDefault="00EC6D04" w:rsidP="00E10F0D">
      <w:pPr>
        <w:spacing w:after="0" w:line="240" w:lineRule="auto"/>
        <w:ind w:firstLine="709"/>
        <w:jc w:val="both"/>
        <w:rPr>
          <w:rFonts w:ascii="Times New Roman" w:eastAsia="Times New Roman" w:hAnsi="Times New Roman" w:cs="Times New Roman"/>
          <w:sz w:val="28"/>
          <w:szCs w:val="28"/>
          <w:lang w:eastAsia="ru-RU"/>
        </w:rPr>
      </w:pPr>
    </w:p>
    <w:p w:rsidR="00EC6D04" w:rsidRDefault="00EC6D04" w:rsidP="00E10F0D">
      <w:pPr>
        <w:spacing w:after="0" w:line="240" w:lineRule="auto"/>
        <w:ind w:firstLine="709"/>
        <w:jc w:val="both"/>
        <w:rPr>
          <w:rFonts w:ascii="Times New Roman" w:eastAsia="Times New Roman" w:hAnsi="Times New Roman" w:cs="Times New Roman"/>
          <w:sz w:val="28"/>
          <w:szCs w:val="28"/>
          <w:lang w:eastAsia="ru-RU"/>
        </w:rPr>
      </w:pPr>
    </w:p>
    <w:p w:rsidR="00EC6D04" w:rsidRDefault="00EC6D04" w:rsidP="00E10F0D">
      <w:pPr>
        <w:spacing w:after="0" w:line="240" w:lineRule="auto"/>
        <w:ind w:firstLine="709"/>
        <w:jc w:val="both"/>
        <w:rPr>
          <w:rFonts w:ascii="Times New Roman" w:eastAsia="Times New Roman" w:hAnsi="Times New Roman" w:cs="Times New Roman"/>
          <w:sz w:val="28"/>
          <w:szCs w:val="28"/>
          <w:lang w:eastAsia="ru-RU"/>
        </w:rPr>
      </w:pPr>
    </w:p>
    <w:p w:rsidR="00EC6D04" w:rsidRDefault="00EC6D04" w:rsidP="00E10F0D">
      <w:pPr>
        <w:spacing w:after="0" w:line="240" w:lineRule="auto"/>
        <w:ind w:firstLine="709"/>
        <w:jc w:val="both"/>
        <w:rPr>
          <w:rFonts w:ascii="Times New Roman" w:eastAsia="Times New Roman" w:hAnsi="Times New Roman" w:cs="Times New Roman"/>
          <w:sz w:val="28"/>
          <w:szCs w:val="28"/>
          <w:lang w:eastAsia="ru-RU"/>
        </w:rPr>
      </w:pPr>
    </w:p>
    <w:p w:rsidR="00EC6D04" w:rsidRDefault="00EC6D04" w:rsidP="00E10F0D">
      <w:pPr>
        <w:spacing w:after="0" w:line="240" w:lineRule="auto"/>
        <w:ind w:firstLine="709"/>
        <w:jc w:val="both"/>
        <w:rPr>
          <w:rFonts w:ascii="Times New Roman" w:eastAsia="Times New Roman" w:hAnsi="Times New Roman" w:cs="Times New Roman"/>
          <w:sz w:val="28"/>
          <w:szCs w:val="28"/>
          <w:lang w:eastAsia="ru-RU"/>
        </w:rPr>
      </w:pPr>
    </w:p>
    <w:p w:rsidR="00EC6D04" w:rsidRDefault="00EC6D04" w:rsidP="00E10F0D">
      <w:pPr>
        <w:spacing w:after="0" w:line="240" w:lineRule="auto"/>
        <w:ind w:firstLine="709"/>
        <w:jc w:val="both"/>
        <w:rPr>
          <w:rFonts w:ascii="Times New Roman" w:eastAsia="Times New Roman" w:hAnsi="Times New Roman" w:cs="Times New Roman"/>
          <w:sz w:val="28"/>
          <w:szCs w:val="28"/>
          <w:lang w:eastAsia="ru-RU"/>
        </w:rPr>
      </w:pPr>
    </w:p>
    <w:p w:rsidR="00EC6D04" w:rsidRDefault="00EC6D04" w:rsidP="00E10F0D">
      <w:pPr>
        <w:spacing w:after="0" w:line="240" w:lineRule="auto"/>
        <w:ind w:firstLine="709"/>
        <w:jc w:val="both"/>
        <w:rPr>
          <w:rFonts w:ascii="Times New Roman" w:eastAsia="Times New Roman" w:hAnsi="Times New Roman" w:cs="Times New Roman"/>
          <w:sz w:val="28"/>
          <w:szCs w:val="28"/>
          <w:lang w:eastAsia="ru-RU"/>
        </w:rPr>
      </w:pPr>
    </w:p>
    <w:p w:rsidR="00EC6D04" w:rsidRDefault="00EC6D04" w:rsidP="00E10F0D">
      <w:pPr>
        <w:spacing w:after="0" w:line="240" w:lineRule="auto"/>
        <w:ind w:firstLine="709"/>
        <w:jc w:val="both"/>
        <w:rPr>
          <w:rFonts w:ascii="Times New Roman" w:eastAsia="Times New Roman" w:hAnsi="Times New Roman" w:cs="Times New Roman"/>
          <w:sz w:val="28"/>
          <w:szCs w:val="28"/>
          <w:lang w:eastAsia="ru-RU"/>
        </w:rPr>
      </w:pPr>
    </w:p>
    <w:p w:rsidR="00EC6D04" w:rsidRDefault="00EC6D04" w:rsidP="00E10F0D">
      <w:pPr>
        <w:spacing w:after="0" w:line="240" w:lineRule="auto"/>
        <w:ind w:firstLine="709"/>
        <w:jc w:val="both"/>
        <w:rPr>
          <w:rFonts w:ascii="Times New Roman" w:eastAsia="Times New Roman" w:hAnsi="Times New Roman" w:cs="Times New Roman"/>
          <w:sz w:val="28"/>
          <w:szCs w:val="28"/>
          <w:lang w:eastAsia="ru-RU"/>
        </w:rPr>
      </w:pPr>
    </w:p>
    <w:p w:rsidR="00EC6D04" w:rsidRDefault="00EC6D04" w:rsidP="00E10F0D">
      <w:pPr>
        <w:spacing w:after="0" w:line="240" w:lineRule="auto"/>
        <w:ind w:firstLine="709"/>
        <w:jc w:val="both"/>
        <w:rPr>
          <w:rFonts w:ascii="Times New Roman" w:eastAsia="Times New Roman" w:hAnsi="Times New Roman" w:cs="Times New Roman"/>
          <w:sz w:val="28"/>
          <w:szCs w:val="28"/>
          <w:lang w:eastAsia="ru-RU"/>
        </w:rPr>
      </w:pPr>
    </w:p>
    <w:p w:rsidR="00EC6D04" w:rsidRDefault="00EC6D04" w:rsidP="00E10F0D">
      <w:pPr>
        <w:spacing w:after="0" w:line="240" w:lineRule="auto"/>
        <w:ind w:firstLine="709"/>
        <w:jc w:val="both"/>
        <w:rPr>
          <w:rFonts w:ascii="Times New Roman" w:eastAsia="Times New Roman" w:hAnsi="Times New Roman" w:cs="Times New Roman"/>
          <w:sz w:val="28"/>
          <w:szCs w:val="28"/>
          <w:lang w:eastAsia="ru-RU"/>
        </w:rPr>
      </w:pPr>
    </w:p>
    <w:p w:rsidR="00EC6D04" w:rsidRDefault="00EC6D04" w:rsidP="00E10F0D">
      <w:pPr>
        <w:spacing w:after="0" w:line="240" w:lineRule="auto"/>
        <w:ind w:firstLine="709"/>
        <w:jc w:val="both"/>
        <w:rPr>
          <w:rFonts w:ascii="Times New Roman" w:eastAsia="Times New Roman" w:hAnsi="Times New Roman" w:cs="Times New Roman"/>
          <w:sz w:val="28"/>
          <w:szCs w:val="28"/>
          <w:lang w:eastAsia="ru-RU"/>
        </w:rPr>
      </w:pPr>
    </w:p>
    <w:p w:rsidR="00EC6D04" w:rsidRDefault="00EC6D04" w:rsidP="00E10F0D">
      <w:pPr>
        <w:spacing w:after="0" w:line="240" w:lineRule="auto"/>
        <w:ind w:firstLine="709"/>
        <w:jc w:val="both"/>
        <w:rPr>
          <w:rFonts w:ascii="Times New Roman" w:eastAsia="Times New Roman" w:hAnsi="Times New Roman" w:cs="Times New Roman"/>
          <w:sz w:val="28"/>
          <w:szCs w:val="28"/>
          <w:lang w:eastAsia="ru-RU"/>
        </w:rPr>
      </w:pPr>
    </w:p>
    <w:p w:rsidR="00A45681" w:rsidRPr="00A45681" w:rsidRDefault="00A45681" w:rsidP="00A45681">
      <w:pPr>
        <w:pStyle w:val="1"/>
        <w:numPr>
          <w:ilvl w:val="0"/>
          <w:numId w:val="0"/>
        </w:numPr>
        <w:ind w:left="644"/>
        <w:jc w:val="center"/>
        <w:rPr>
          <w:rFonts w:ascii="Times New Roman" w:hAnsi="Times New Roman"/>
          <w:b w:val="0"/>
          <w:i/>
          <w:color w:val="auto"/>
        </w:rPr>
      </w:pPr>
      <w:r>
        <w:rPr>
          <w:rFonts w:ascii="Times New Roman" w:hAnsi="Times New Roman"/>
          <w:b w:val="0"/>
          <w:i/>
          <w:color w:val="auto"/>
        </w:rPr>
        <w:lastRenderedPageBreak/>
        <w:t>«</w:t>
      </w:r>
      <w:r w:rsidRPr="00A45681">
        <w:rPr>
          <w:rFonts w:ascii="Times New Roman" w:hAnsi="Times New Roman"/>
          <w:b w:val="0"/>
          <w:i/>
          <w:color w:val="auto"/>
        </w:rPr>
        <w:t>С 5 января 2024 года экстренная скорая помощь может быть оказана без согласия пациента</w:t>
      </w:r>
      <w:r>
        <w:rPr>
          <w:rFonts w:ascii="Times New Roman" w:hAnsi="Times New Roman"/>
          <w:b w:val="0"/>
          <w:i/>
          <w:color w:val="auto"/>
        </w:rPr>
        <w:t>»</w:t>
      </w:r>
      <w:r w:rsidR="00CD6617">
        <w:rPr>
          <w:rFonts w:ascii="Times New Roman" w:hAnsi="Times New Roman"/>
          <w:b w:val="0"/>
          <w:i/>
          <w:color w:val="auto"/>
        </w:rPr>
        <w:t>.</w:t>
      </w:r>
    </w:p>
    <w:p w:rsidR="00CD6617" w:rsidRDefault="00CD6617" w:rsidP="00A45681">
      <w:pPr>
        <w:spacing w:after="0" w:line="240" w:lineRule="auto"/>
        <w:ind w:firstLine="709"/>
        <w:jc w:val="both"/>
        <w:rPr>
          <w:rFonts w:ascii="Times New Roman" w:hAnsi="Times New Roman"/>
          <w:sz w:val="28"/>
          <w:szCs w:val="28"/>
        </w:rPr>
      </w:pPr>
    </w:p>
    <w:p w:rsidR="00A45681" w:rsidRPr="00A53C29" w:rsidRDefault="00A45681" w:rsidP="00A45681">
      <w:pPr>
        <w:spacing w:after="0" w:line="240" w:lineRule="auto"/>
        <w:ind w:firstLine="709"/>
        <w:jc w:val="both"/>
        <w:rPr>
          <w:rFonts w:ascii="Times New Roman" w:hAnsi="Times New Roman"/>
          <w:sz w:val="28"/>
          <w:szCs w:val="28"/>
        </w:rPr>
      </w:pPr>
      <w:r w:rsidRPr="00A53C29">
        <w:rPr>
          <w:rFonts w:ascii="Times New Roman" w:hAnsi="Times New Roman"/>
          <w:sz w:val="28"/>
          <w:szCs w:val="28"/>
        </w:rPr>
        <w:t>Согласно ст. 20 Федерального закона «Об основах охраны здоровья граждан в Российской Федерации»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A45681" w:rsidRPr="00A53C29" w:rsidRDefault="00A45681" w:rsidP="00A45681">
      <w:pPr>
        <w:spacing w:after="0" w:line="240" w:lineRule="auto"/>
        <w:ind w:firstLine="709"/>
        <w:jc w:val="both"/>
        <w:rPr>
          <w:rFonts w:ascii="Times New Roman" w:hAnsi="Times New Roman"/>
          <w:sz w:val="28"/>
          <w:szCs w:val="28"/>
        </w:rPr>
      </w:pPr>
      <w:r w:rsidRPr="00A53C29">
        <w:rPr>
          <w:rFonts w:ascii="Times New Roman" w:hAnsi="Times New Roman"/>
          <w:sz w:val="28"/>
          <w:szCs w:val="28"/>
        </w:rPr>
        <w:t>Медицинское вмешательство без согласия гражданина, одного из родителей или иного законного представителя допускается:</w:t>
      </w:r>
    </w:p>
    <w:p w:rsidR="00A45681" w:rsidRPr="00A53C29" w:rsidRDefault="00A45681" w:rsidP="00A45681">
      <w:pPr>
        <w:spacing w:after="0" w:line="240" w:lineRule="auto"/>
        <w:ind w:firstLine="709"/>
        <w:jc w:val="both"/>
        <w:rPr>
          <w:rFonts w:ascii="Times New Roman" w:hAnsi="Times New Roman"/>
          <w:sz w:val="28"/>
          <w:szCs w:val="28"/>
        </w:rPr>
      </w:pPr>
      <w:r w:rsidRPr="00A53C29">
        <w:rPr>
          <w:rFonts w:ascii="Times New Roman" w:hAnsi="Times New Roman"/>
          <w:sz w:val="28"/>
          <w:szCs w:val="28"/>
        </w:rPr>
        <w:t>- если медицинское вмешательство необходимо по экстренным показаниям для устранения угрозы жизни человека;</w:t>
      </w:r>
    </w:p>
    <w:p w:rsidR="00A45681" w:rsidRPr="00A53C29" w:rsidRDefault="00A45681" w:rsidP="00A45681">
      <w:pPr>
        <w:spacing w:after="0" w:line="240" w:lineRule="auto"/>
        <w:ind w:firstLine="709"/>
        <w:jc w:val="both"/>
        <w:rPr>
          <w:rFonts w:ascii="Times New Roman" w:hAnsi="Times New Roman"/>
          <w:sz w:val="28"/>
          <w:szCs w:val="28"/>
        </w:rPr>
      </w:pPr>
      <w:r w:rsidRPr="00A53C29">
        <w:rPr>
          <w:rFonts w:ascii="Times New Roman" w:hAnsi="Times New Roman"/>
          <w:sz w:val="28"/>
          <w:szCs w:val="28"/>
        </w:rPr>
        <w:t>- в отношении лиц, страдающих тяжелыми психическими расстройствами и заболеваниями, представляющими опасность для окружающих;</w:t>
      </w:r>
    </w:p>
    <w:p w:rsidR="00A45681" w:rsidRPr="00A53C29" w:rsidRDefault="00A45681" w:rsidP="00A45681">
      <w:pPr>
        <w:spacing w:after="0" w:line="240" w:lineRule="auto"/>
        <w:ind w:firstLine="709"/>
        <w:jc w:val="both"/>
        <w:rPr>
          <w:rFonts w:ascii="Times New Roman" w:hAnsi="Times New Roman"/>
          <w:sz w:val="28"/>
          <w:szCs w:val="28"/>
        </w:rPr>
      </w:pPr>
      <w:r w:rsidRPr="00A53C29">
        <w:rPr>
          <w:rFonts w:ascii="Times New Roman" w:hAnsi="Times New Roman"/>
          <w:sz w:val="28"/>
          <w:szCs w:val="28"/>
        </w:rPr>
        <w:t>- в отношении лиц, совершивших общественно опасные деяния;</w:t>
      </w:r>
    </w:p>
    <w:p w:rsidR="00A45681" w:rsidRPr="00A53C29" w:rsidRDefault="00A45681" w:rsidP="00A45681">
      <w:pPr>
        <w:spacing w:after="0" w:line="240" w:lineRule="auto"/>
        <w:ind w:firstLine="709"/>
        <w:jc w:val="both"/>
        <w:rPr>
          <w:rFonts w:ascii="Times New Roman" w:hAnsi="Times New Roman"/>
          <w:sz w:val="28"/>
          <w:szCs w:val="28"/>
        </w:rPr>
      </w:pPr>
      <w:r w:rsidRPr="00A53C29">
        <w:rPr>
          <w:rFonts w:ascii="Times New Roman" w:hAnsi="Times New Roman"/>
          <w:sz w:val="28"/>
          <w:szCs w:val="28"/>
        </w:rPr>
        <w:t>- при проведении судебно-медицинской экспертизы, судебно-психиатрической экспертизы;</w:t>
      </w:r>
    </w:p>
    <w:p w:rsidR="00A45681" w:rsidRPr="00A53C29" w:rsidRDefault="00A45681" w:rsidP="00A45681">
      <w:pPr>
        <w:spacing w:after="0" w:line="240" w:lineRule="auto"/>
        <w:ind w:firstLine="709"/>
        <w:jc w:val="both"/>
        <w:rPr>
          <w:rFonts w:ascii="Times New Roman" w:hAnsi="Times New Roman"/>
          <w:sz w:val="28"/>
          <w:szCs w:val="28"/>
        </w:rPr>
      </w:pPr>
      <w:r w:rsidRPr="00A53C29">
        <w:rPr>
          <w:rFonts w:ascii="Times New Roman" w:hAnsi="Times New Roman"/>
          <w:sz w:val="28"/>
          <w:szCs w:val="28"/>
        </w:rPr>
        <w:t>-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A45681" w:rsidRPr="00A53C29" w:rsidRDefault="00A45681" w:rsidP="00A45681">
      <w:pPr>
        <w:spacing w:after="0" w:line="240" w:lineRule="auto"/>
        <w:ind w:firstLine="709"/>
        <w:jc w:val="both"/>
        <w:rPr>
          <w:rFonts w:ascii="Times New Roman" w:hAnsi="Times New Roman"/>
          <w:sz w:val="28"/>
          <w:szCs w:val="28"/>
        </w:rPr>
      </w:pPr>
      <w:r w:rsidRPr="00A53C29">
        <w:rPr>
          <w:rFonts w:ascii="Times New Roman" w:hAnsi="Times New Roman"/>
          <w:sz w:val="28"/>
          <w:szCs w:val="28"/>
        </w:rPr>
        <w:t>Федеральным законом от 25.12.2023 № 678-ФЗ внесены дополнения в ст</w:t>
      </w:r>
      <w:r w:rsidR="00B466C0">
        <w:rPr>
          <w:rFonts w:ascii="Times New Roman" w:hAnsi="Times New Roman"/>
          <w:sz w:val="28"/>
          <w:szCs w:val="28"/>
        </w:rPr>
        <w:t>.</w:t>
      </w:r>
      <w:r w:rsidRPr="00A53C29">
        <w:rPr>
          <w:rFonts w:ascii="Times New Roman" w:hAnsi="Times New Roman"/>
          <w:sz w:val="28"/>
          <w:szCs w:val="28"/>
        </w:rPr>
        <w:t xml:space="preserve"> 20 Федерального закона «Об основах охраны здоровья граждан в Российской Федерации», согласно которым скорая медицинская помощь может быть оказана без оформления согласия на медицинское вмешательство при условии оказания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A45681" w:rsidRPr="00A53C29" w:rsidRDefault="00A45681" w:rsidP="00A45681">
      <w:pPr>
        <w:spacing w:after="0" w:line="240" w:lineRule="auto"/>
        <w:ind w:firstLine="709"/>
        <w:jc w:val="both"/>
        <w:rPr>
          <w:rFonts w:ascii="Times New Roman" w:hAnsi="Times New Roman"/>
          <w:sz w:val="28"/>
          <w:szCs w:val="28"/>
        </w:rPr>
      </w:pPr>
      <w:r w:rsidRPr="00A53C29">
        <w:rPr>
          <w:rFonts w:ascii="Times New Roman" w:hAnsi="Times New Roman"/>
          <w:sz w:val="28"/>
          <w:szCs w:val="28"/>
        </w:rPr>
        <w:t>Изменения вступили в силу с 5 января 2024 года.</w:t>
      </w:r>
    </w:p>
    <w:p w:rsidR="00EC6D04" w:rsidRDefault="00EC6D04" w:rsidP="00E10F0D">
      <w:pPr>
        <w:spacing w:after="0" w:line="240" w:lineRule="auto"/>
        <w:ind w:firstLine="709"/>
        <w:jc w:val="both"/>
        <w:rPr>
          <w:rFonts w:ascii="Times New Roman" w:eastAsia="Times New Roman" w:hAnsi="Times New Roman" w:cs="Times New Roman"/>
          <w:sz w:val="28"/>
          <w:szCs w:val="28"/>
          <w:lang w:eastAsia="ru-RU"/>
        </w:rPr>
      </w:pPr>
    </w:p>
    <w:p w:rsidR="00684174" w:rsidRDefault="00684174" w:rsidP="00E10F0D">
      <w:pPr>
        <w:spacing w:after="0" w:line="240" w:lineRule="auto"/>
        <w:ind w:firstLine="709"/>
        <w:jc w:val="both"/>
        <w:rPr>
          <w:rFonts w:ascii="Times New Roman" w:eastAsia="Times New Roman" w:hAnsi="Times New Roman" w:cs="Times New Roman"/>
          <w:sz w:val="28"/>
          <w:szCs w:val="28"/>
          <w:lang w:eastAsia="ru-RU"/>
        </w:rPr>
      </w:pPr>
    </w:p>
    <w:p w:rsidR="00684174" w:rsidRDefault="00684174" w:rsidP="00E10F0D">
      <w:pPr>
        <w:spacing w:after="0" w:line="240" w:lineRule="auto"/>
        <w:ind w:firstLine="709"/>
        <w:jc w:val="both"/>
        <w:rPr>
          <w:rFonts w:ascii="Times New Roman" w:eastAsia="Times New Roman" w:hAnsi="Times New Roman" w:cs="Times New Roman"/>
          <w:sz w:val="28"/>
          <w:szCs w:val="28"/>
          <w:lang w:eastAsia="ru-RU"/>
        </w:rPr>
      </w:pPr>
    </w:p>
    <w:p w:rsidR="00684174" w:rsidRDefault="00684174" w:rsidP="00E10F0D">
      <w:pPr>
        <w:spacing w:after="0" w:line="240" w:lineRule="auto"/>
        <w:ind w:firstLine="709"/>
        <w:jc w:val="both"/>
        <w:rPr>
          <w:rFonts w:ascii="Times New Roman" w:eastAsia="Times New Roman" w:hAnsi="Times New Roman" w:cs="Times New Roman"/>
          <w:sz w:val="28"/>
          <w:szCs w:val="28"/>
          <w:lang w:eastAsia="ru-RU"/>
        </w:rPr>
      </w:pPr>
    </w:p>
    <w:p w:rsidR="00684174" w:rsidRDefault="00684174" w:rsidP="00E10F0D">
      <w:pPr>
        <w:spacing w:after="0" w:line="240" w:lineRule="auto"/>
        <w:ind w:firstLine="709"/>
        <w:jc w:val="both"/>
        <w:rPr>
          <w:rFonts w:ascii="Times New Roman" w:eastAsia="Times New Roman" w:hAnsi="Times New Roman" w:cs="Times New Roman"/>
          <w:sz w:val="28"/>
          <w:szCs w:val="28"/>
          <w:lang w:eastAsia="ru-RU"/>
        </w:rPr>
      </w:pPr>
    </w:p>
    <w:p w:rsidR="00684174" w:rsidRDefault="00684174" w:rsidP="00E10F0D">
      <w:pPr>
        <w:spacing w:after="0" w:line="240" w:lineRule="auto"/>
        <w:ind w:firstLine="709"/>
        <w:jc w:val="both"/>
        <w:rPr>
          <w:rFonts w:ascii="Times New Roman" w:eastAsia="Times New Roman" w:hAnsi="Times New Roman" w:cs="Times New Roman"/>
          <w:sz w:val="28"/>
          <w:szCs w:val="28"/>
          <w:lang w:eastAsia="ru-RU"/>
        </w:rPr>
      </w:pPr>
    </w:p>
    <w:p w:rsidR="00684174" w:rsidRDefault="00684174" w:rsidP="00E10F0D">
      <w:pPr>
        <w:spacing w:after="0" w:line="240" w:lineRule="auto"/>
        <w:ind w:firstLine="709"/>
        <w:jc w:val="both"/>
        <w:rPr>
          <w:rFonts w:ascii="Times New Roman" w:eastAsia="Times New Roman" w:hAnsi="Times New Roman" w:cs="Times New Roman"/>
          <w:sz w:val="28"/>
          <w:szCs w:val="28"/>
          <w:lang w:eastAsia="ru-RU"/>
        </w:rPr>
      </w:pPr>
    </w:p>
    <w:p w:rsidR="00684174" w:rsidRDefault="00684174" w:rsidP="00E10F0D">
      <w:pPr>
        <w:spacing w:after="0" w:line="240" w:lineRule="auto"/>
        <w:ind w:firstLine="709"/>
        <w:jc w:val="both"/>
        <w:rPr>
          <w:rFonts w:ascii="Times New Roman" w:eastAsia="Times New Roman" w:hAnsi="Times New Roman" w:cs="Times New Roman"/>
          <w:sz w:val="28"/>
          <w:szCs w:val="28"/>
          <w:lang w:eastAsia="ru-RU"/>
        </w:rPr>
      </w:pPr>
    </w:p>
    <w:p w:rsidR="00684174" w:rsidRDefault="00684174" w:rsidP="00E10F0D">
      <w:pPr>
        <w:spacing w:after="0" w:line="240" w:lineRule="auto"/>
        <w:ind w:firstLine="709"/>
        <w:jc w:val="both"/>
        <w:rPr>
          <w:rFonts w:ascii="Times New Roman" w:eastAsia="Times New Roman" w:hAnsi="Times New Roman" w:cs="Times New Roman"/>
          <w:sz w:val="28"/>
          <w:szCs w:val="28"/>
          <w:lang w:eastAsia="ru-RU"/>
        </w:rPr>
      </w:pPr>
    </w:p>
    <w:p w:rsidR="00684174" w:rsidRDefault="00684174" w:rsidP="00E10F0D">
      <w:pPr>
        <w:spacing w:after="0" w:line="240" w:lineRule="auto"/>
        <w:ind w:firstLine="709"/>
        <w:jc w:val="both"/>
        <w:rPr>
          <w:rFonts w:ascii="Times New Roman" w:eastAsia="Times New Roman" w:hAnsi="Times New Roman" w:cs="Times New Roman"/>
          <w:sz w:val="28"/>
          <w:szCs w:val="28"/>
          <w:lang w:eastAsia="ru-RU"/>
        </w:rPr>
      </w:pPr>
    </w:p>
    <w:p w:rsidR="00684174" w:rsidRDefault="00684174" w:rsidP="00E10F0D">
      <w:pPr>
        <w:spacing w:after="0" w:line="240" w:lineRule="auto"/>
        <w:ind w:firstLine="709"/>
        <w:jc w:val="both"/>
        <w:rPr>
          <w:rFonts w:ascii="Times New Roman" w:eastAsia="Times New Roman" w:hAnsi="Times New Roman" w:cs="Times New Roman"/>
          <w:sz w:val="28"/>
          <w:szCs w:val="28"/>
          <w:lang w:eastAsia="ru-RU"/>
        </w:rPr>
      </w:pPr>
    </w:p>
    <w:p w:rsidR="00684174" w:rsidRDefault="00684174" w:rsidP="00E10F0D">
      <w:pPr>
        <w:spacing w:after="0" w:line="240" w:lineRule="auto"/>
        <w:ind w:firstLine="709"/>
        <w:jc w:val="both"/>
        <w:rPr>
          <w:rFonts w:ascii="Times New Roman" w:eastAsia="Times New Roman" w:hAnsi="Times New Roman" w:cs="Times New Roman"/>
          <w:sz w:val="28"/>
          <w:szCs w:val="28"/>
          <w:lang w:eastAsia="ru-RU"/>
        </w:rPr>
      </w:pPr>
    </w:p>
    <w:p w:rsidR="00684174" w:rsidRDefault="00684174" w:rsidP="00E10F0D">
      <w:pPr>
        <w:spacing w:after="0" w:line="240" w:lineRule="auto"/>
        <w:ind w:firstLine="709"/>
        <w:jc w:val="both"/>
        <w:rPr>
          <w:rFonts w:ascii="Times New Roman" w:eastAsia="Times New Roman" w:hAnsi="Times New Roman" w:cs="Times New Roman"/>
          <w:sz w:val="28"/>
          <w:szCs w:val="28"/>
          <w:lang w:eastAsia="ru-RU"/>
        </w:rPr>
      </w:pPr>
    </w:p>
    <w:p w:rsidR="002465A0" w:rsidRPr="001327DE" w:rsidRDefault="002465A0" w:rsidP="002465A0">
      <w:pPr>
        <w:pStyle w:val="1"/>
        <w:numPr>
          <w:ilvl w:val="0"/>
          <w:numId w:val="0"/>
        </w:numPr>
        <w:ind w:left="644"/>
        <w:jc w:val="center"/>
        <w:rPr>
          <w:rFonts w:ascii="Times New Roman" w:hAnsi="Times New Roman"/>
          <w:b w:val="0"/>
          <w:i/>
          <w:color w:val="auto"/>
        </w:rPr>
      </w:pPr>
      <w:r w:rsidRPr="001327DE">
        <w:rPr>
          <w:rFonts w:ascii="Times New Roman" w:hAnsi="Times New Roman"/>
          <w:b w:val="0"/>
          <w:i/>
          <w:color w:val="auto"/>
        </w:rPr>
        <w:lastRenderedPageBreak/>
        <w:t>«Об изменениях очередности погашения задолженности по потребительскому кредиту»</w:t>
      </w:r>
      <w:r w:rsidR="00D80658">
        <w:rPr>
          <w:rFonts w:ascii="Times New Roman" w:hAnsi="Times New Roman"/>
          <w:b w:val="0"/>
          <w:i/>
          <w:color w:val="auto"/>
        </w:rPr>
        <w:t>.</w:t>
      </w:r>
    </w:p>
    <w:p w:rsidR="00D80658" w:rsidRDefault="00D80658" w:rsidP="002465A0">
      <w:pPr>
        <w:spacing w:after="0" w:line="240" w:lineRule="auto"/>
        <w:ind w:firstLine="709"/>
        <w:jc w:val="both"/>
        <w:rPr>
          <w:rFonts w:ascii="Times New Roman" w:hAnsi="Times New Roman"/>
          <w:sz w:val="28"/>
          <w:szCs w:val="28"/>
        </w:rPr>
      </w:pPr>
    </w:p>
    <w:p w:rsidR="002465A0" w:rsidRPr="00A53C29" w:rsidRDefault="002465A0" w:rsidP="002465A0">
      <w:pPr>
        <w:spacing w:after="0" w:line="240" w:lineRule="auto"/>
        <w:ind w:firstLine="709"/>
        <w:jc w:val="both"/>
        <w:rPr>
          <w:rFonts w:ascii="Times New Roman" w:hAnsi="Times New Roman"/>
          <w:sz w:val="28"/>
          <w:szCs w:val="28"/>
        </w:rPr>
      </w:pPr>
      <w:r w:rsidRPr="00A53C29">
        <w:rPr>
          <w:rFonts w:ascii="Times New Roman" w:hAnsi="Times New Roman"/>
          <w:sz w:val="28"/>
          <w:szCs w:val="28"/>
        </w:rPr>
        <w:t>Федеральным законом от 19.12.2023 № 607-ФЗ внесены изменения в Федеральный закон от 21.12.2013 № 353-ФЗ «О потребительском кредите (займе)».</w:t>
      </w:r>
    </w:p>
    <w:p w:rsidR="002465A0" w:rsidRPr="00A53C29" w:rsidRDefault="002465A0" w:rsidP="002465A0">
      <w:pPr>
        <w:spacing w:after="0" w:line="240" w:lineRule="auto"/>
        <w:ind w:firstLine="709"/>
        <w:jc w:val="both"/>
        <w:rPr>
          <w:rFonts w:ascii="Times New Roman" w:hAnsi="Times New Roman"/>
          <w:sz w:val="28"/>
          <w:szCs w:val="28"/>
        </w:rPr>
      </w:pPr>
      <w:r w:rsidRPr="00A53C29">
        <w:rPr>
          <w:rFonts w:ascii="Times New Roman" w:hAnsi="Times New Roman"/>
          <w:sz w:val="28"/>
          <w:szCs w:val="28"/>
        </w:rPr>
        <w:t>Согласно внесенным поправкам при недостаточности средств у заемщика задолженность по потребительскому кредиту погашается в следующей последовательности:</w:t>
      </w:r>
    </w:p>
    <w:p w:rsidR="002465A0" w:rsidRPr="00A53C29" w:rsidRDefault="002465A0" w:rsidP="002465A0">
      <w:pPr>
        <w:pStyle w:val="ad"/>
        <w:numPr>
          <w:ilvl w:val="0"/>
          <w:numId w:val="3"/>
        </w:numPr>
        <w:spacing w:after="0" w:line="240" w:lineRule="auto"/>
        <w:ind w:left="0" w:firstLine="709"/>
        <w:jc w:val="both"/>
        <w:rPr>
          <w:rFonts w:ascii="Times New Roman" w:hAnsi="Times New Roman"/>
          <w:color w:val="auto"/>
          <w:sz w:val="28"/>
          <w:szCs w:val="28"/>
        </w:rPr>
      </w:pPr>
      <w:r w:rsidRPr="00A53C29">
        <w:rPr>
          <w:rFonts w:ascii="Times New Roman" w:hAnsi="Times New Roman"/>
          <w:color w:val="auto"/>
          <w:sz w:val="28"/>
          <w:szCs w:val="28"/>
        </w:rPr>
        <w:t>задолженность по процентам;</w:t>
      </w:r>
    </w:p>
    <w:p w:rsidR="002465A0" w:rsidRPr="00A53C29" w:rsidRDefault="002465A0" w:rsidP="002465A0">
      <w:pPr>
        <w:pStyle w:val="ad"/>
        <w:numPr>
          <w:ilvl w:val="0"/>
          <w:numId w:val="3"/>
        </w:numPr>
        <w:spacing w:after="0" w:line="240" w:lineRule="auto"/>
        <w:ind w:left="0" w:firstLine="709"/>
        <w:jc w:val="both"/>
        <w:rPr>
          <w:rFonts w:ascii="Times New Roman" w:hAnsi="Times New Roman"/>
          <w:color w:val="auto"/>
          <w:sz w:val="28"/>
          <w:szCs w:val="28"/>
        </w:rPr>
      </w:pPr>
      <w:r w:rsidRPr="00A53C29">
        <w:rPr>
          <w:rFonts w:ascii="Times New Roman" w:hAnsi="Times New Roman"/>
          <w:color w:val="auto"/>
          <w:sz w:val="28"/>
          <w:szCs w:val="28"/>
        </w:rPr>
        <w:t>задолженность по основному долгу;</w:t>
      </w:r>
    </w:p>
    <w:p w:rsidR="002465A0" w:rsidRPr="00A53C29" w:rsidRDefault="002465A0" w:rsidP="002465A0">
      <w:pPr>
        <w:pStyle w:val="ad"/>
        <w:numPr>
          <w:ilvl w:val="0"/>
          <w:numId w:val="3"/>
        </w:numPr>
        <w:spacing w:after="0" w:line="240" w:lineRule="auto"/>
        <w:ind w:left="0" w:firstLine="709"/>
        <w:jc w:val="both"/>
        <w:rPr>
          <w:rFonts w:ascii="Times New Roman" w:hAnsi="Times New Roman"/>
          <w:color w:val="auto"/>
          <w:sz w:val="28"/>
          <w:szCs w:val="28"/>
        </w:rPr>
      </w:pPr>
      <w:r w:rsidRPr="00A53C29">
        <w:rPr>
          <w:rFonts w:ascii="Times New Roman" w:hAnsi="Times New Roman"/>
          <w:color w:val="auto"/>
          <w:sz w:val="28"/>
          <w:szCs w:val="28"/>
        </w:rPr>
        <w:t>проценты, начисленные за текущий период платежей;</w:t>
      </w:r>
    </w:p>
    <w:p w:rsidR="002465A0" w:rsidRPr="00A53C29" w:rsidRDefault="002465A0" w:rsidP="002465A0">
      <w:pPr>
        <w:pStyle w:val="ad"/>
        <w:numPr>
          <w:ilvl w:val="0"/>
          <w:numId w:val="3"/>
        </w:numPr>
        <w:spacing w:after="0" w:line="240" w:lineRule="auto"/>
        <w:ind w:left="0" w:firstLine="709"/>
        <w:jc w:val="both"/>
        <w:rPr>
          <w:rFonts w:ascii="Times New Roman" w:hAnsi="Times New Roman"/>
          <w:color w:val="auto"/>
          <w:sz w:val="28"/>
          <w:szCs w:val="28"/>
        </w:rPr>
      </w:pPr>
      <w:r w:rsidRPr="00A53C29">
        <w:rPr>
          <w:rFonts w:ascii="Times New Roman" w:hAnsi="Times New Roman"/>
          <w:color w:val="auto"/>
          <w:sz w:val="28"/>
          <w:szCs w:val="28"/>
        </w:rPr>
        <w:t>сумма основного долга за текущий период платежей;</w:t>
      </w:r>
    </w:p>
    <w:p w:rsidR="002465A0" w:rsidRPr="00A53C29" w:rsidRDefault="002465A0" w:rsidP="002465A0">
      <w:pPr>
        <w:pStyle w:val="ad"/>
        <w:numPr>
          <w:ilvl w:val="0"/>
          <w:numId w:val="3"/>
        </w:numPr>
        <w:spacing w:after="0" w:line="240" w:lineRule="auto"/>
        <w:ind w:left="0" w:firstLine="709"/>
        <w:jc w:val="both"/>
        <w:rPr>
          <w:rFonts w:ascii="Times New Roman" w:hAnsi="Times New Roman"/>
          <w:color w:val="auto"/>
          <w:sz w:val="28"/>
          <w:szCs w:val="28"/>
        </w:rPr>
      </w:pPr>
      <w:r w:rsidRPr="00A53C29">
        <w:rPr>
          <w:rFonts w:ascii="Times New Roman" w:hAnsi="Times New Roman"/>
          <w:color w:val="auto"/>
          <w:sz w:val="28"/>
          <w:szCs w:val="28"/>
        </w:rPr>
        <w:t>неустойка (штраф, пеня);</w:t>
      </w:r>
    </w:p>
    <w:p w:rsidR="002465A0" w:rsidRPr="00A53C29" w:rsidRDefault="002465A0" w:rsidP="002465A0">
      <w:pPr>
        <w:pStyle w:val="ad"/>
        <w:numPr>
          <w:ilvl w:val="0"/>
          <w:numId w:val="3"/>
        </w:numPr>
        <w:spacing w:after="0" w:line="240" w:lineRule="auto"/>
        <w:ind w:left="0" w:firstLine="709"/>
        <w:jc w:val="both"/>
        <w:rPr>
          <w:rFonts w:ascii="Times New Roman" w:hAnsi="Times New Roman"/>
          <w:color w:val="auto"/>
          <w:sz w:val="28"/>
          <w:szCs w:val="28"/>
        </w:rPr>
      </w:pPr>
      <w:r w:rsidRPr="00A53C29">
        <w:rPr>
          <w:rFonts w:ascii="Times New Roman" w:hAnsi="Times New Roman"/>
          <w:color w:val="auto"/>
          <w:sz w:val="28"/>
          <w:szCs w:val="28"/>
        </w:rPr>
        <w:t>иные платежи, предусмотренные законодательством Российской Федерации о потребительском кредите (займе) или договором потребительского кредита (займа).</w:t>
      </w:r>
    </w:p>
    <w:p w:rsidR="002465A0" w:rsidRPr="00A53C29" w:rsidRDefault="002465A0" w:rsidP="002465A0">
      <w:pPr>
        <w:spacing w:after="0" w:line="240" w:lineRule="auto"/>
        <w:ind w:firstLine="709"/>
        <w:jc w:val="both"/>
        <w:rPr>
          <w:rFonts w:ascii="Times New Roman" w:hAnsi="Times New Roman"/>
          <w:sz w:val="28"/>
          <w:szCs w:val="28"/>
        </w:rPr>
      </w:pPr>
      <w:r w:rsidRPr="00A53C29">
        <w:rPr>
          <w:rFonts w:ascii="Times New Roman" w:hAnsi="Times New Roman"/>
          <w:sz w:val="28"/>
          <w:szCs w:val="28"/>
        </w:rPr>
        <w:t>Закон также обязывает кредитора предоставить самостоятельно застраховавшему свою жизнь и здоровье заемщику кредит на тех же условиях (сумма, срок возврата и процентная ставка), если бы он сделал это посредством кредитной организации.</w:t>
      </w:r>
    </w:p>
    <w:p w:rsidR="002465A0" w:rsidRPr="00A53C29" w:rsidRDefault="002465A0" w:rsidP="002465A0">
      <w:pPr>
        <w:spacing w:after="0" w:line="240" w:lineRule="auto"/>
        <w:ind w:firstLine="709"/>
        <w:jc w:val="both"/>
        <w:rPr>
          <w:rFonts w:ascii="Times New Roman" w:hAnsi="Times New Roman"/>
          <w:sz w:val="28"/>
          <w:szCs w:val="28"/>
        </w:rPr>
      </w:pPr>
      <w:r w:rsidRPr="00A53C29">
        <w:rPr>
          <w:rFonts w:ascii="Times New Roman" w:hAnsi="Times New Roman"/>
          <w:sz w:val="28"/>
          <w:szCs w:val="28"/>
        </w:rPr>
        <w:t>При этом в случае полного отказа заемщика от страховки в процессе оплаты долга, кредитор вправе повысить размер процентной ставки до уровня той, что действовала на момент заключения ипотечного договора.</w:t>
      </w:r>
    </w:p>
    <w:p w:rsidR="00684174" w:rsidRDefault="00684174" w:rsidP="00E10F0D">
      <w:pPr>
        <w:spacing w:after="0" w:line="240" w:lineRule="auto"/>
        <w:ind w:firstLine="709"/>
        <w:jc w:val="both"/>
        <w:rPr>
          <w:rFonts w:ascii="Times New Roman" w:eastAsia="Times New Roman" w:hAnsi="Times New Roman" w:cs="Times New Roman"/>
          <w:sz w:val="28"/>
          <w:szCs w:val="28"/>
          <w:lang w:eastAsia="ru-RU"/>
        </w:rPr>
      </w:pPr>
    </w:p>
    <w:p w:rsidR="001327DE" w:rsidRDefault="001327DE" w:rsidP="00E10F0D">
      <w:pPr>
        <w:spacing w:after="0" w:line="240" w:lineRule="auto"/>
        <w:ind w:firstLine="709"/>
        <w:jc w:val="both"/>
        <w:rPr>
          <w:rFonts w:ascii="Times New Roman" w:eastAsia="Times New Roman" w:hAnsi="Times New Roman" w:cs="Times New Roman"/>
          <w:sz w:val="28"/>
          <w:szCs w:val="28"/>
          <w:lang w:eastAsia="ru-RU"/>
        </w:rPr>
      </w:pPr>
    </w:p>
    <w:p w:rsidR="001327DE" w:rsidRDefault="001327DE" w:rsidP="00E10F0D">
      <w:pPr>
        <w:spacing w:after="0" w:line="240" w:lineRule="auto"/>
        <w:ind w:firstLine="709"/>
        <w:jc w:val="both"/>
        <w:rPr>
          <w:rFonts w:ascii="Times New Roman" w:eastAsia="Times New Roman" w:hAnsi="Times New Roman" w:cs="Times New Roman"/>
          <w:sz w:val="28"/>
          <w:szCs w:val="28"/>
          <w:lang w:eastAsia="ru-RU"/>
        </w:rPr>
      </w:pPr>
    </w:p>
    <w:p w:rsidR="001327DE" w:rsidRDefault="001327DE" w:rsidP="00E10F0D">
      <w:pPr>
        <w:spacing w:after="0" w:line="240" w:lineRule="auto"/>
        <w:ind w:firstLine="709"/>
        <w:jc w:val="both"/>
        <w:rPr>
          <w:rFonts w:ascii="Times New Roman" w:eastAsia="Times New Roman" w:hAnsi="Times New Roman" w:cs="Times New Roman"/>
          <w:sz w:val="28"/>
          <w:szCs w:val="28"/>
          <w:lang w:eastAsia="ru-RU"/>
        </w:rPr>
      </w:pPr>
    </w:p>
    <w:p w:rsidR="001327DE" w:rsidRDefault="001327DE" w:rsidP="00E10F0D">
      <w:pPr>
        <w:spacing w:after="0" w:line="240" w:lineRule="auto"/>
        <w:ind w:firstLine="709"/>
        <w:jc w:val="both"/>
        <w:rPr>
          <w:rFonts w:ascii="Times New Roman" w:eastAsia="Times New Roman" w:hAnsi="Times New Roman" w:cs="Times New Roman"/>
          <w:sz w:val="28"/>
          <w:szCs w:val="28"/>
          <w:lang w:eastAsia="ru-RU"/>
        </w:rPr>
      </w:pPr>
    </w:p>
    <w:p w:rsidR="001327DE" w:rsidRDefault="001327DE" w:rsidP="00E10F0D">
      <w:pPr>
        <w:spacing w:after="0" w:line="240" w:lineRule="auto"/>
        <w:ind w:firstLine="709"/>
        <w:jc w:val="both"/>
        <w:rPr>
          <w:rFonts w:ascii="Times New Roman" w:eastAsia="Times New Roman" w:hAnsi="Times New Roman" w:cs="Times New Roman"/>
          <w:sz w:val="28"/>
          <w:szCs w:val="28"/>
          <w:lang w:eastAsia="ru-RU"/>
        </w:rPr>
      </w:pPr>
    </w:p>
    <w:p w:rsidR="001327DE" w:rsidRDefault="001327DE" w:rsidP="00E10F0D">
      <w:pPr>
        <w:spacing w:after="0" w:line="240" w:lineRule="auto"/>
        <w:ind w:firstLine="709"/>
        <w:jc w:val="both"/>
        <w:rPr>
          <w:rFonts w:ascii="Times New Roman" w:eastAsia="Times New Roman" w:hAnsi="Times New Roman" w:cs="Times New Roman"/>
          <w:sz w:val="28"/>
          <w:szCs w:val="28"/>
          <w:lang w:eastAsia="ru-RU"/>
        </w:rPr>
      </w:pPr>
    </w:p>
    <w:p w:rsidR="001327DE" w:rsidRDefault="001327DE" w:rsidP="00E10F0D">
      <w:pPr>
        <w:spacing w:after="0" w:line="240" w:lineRule="auto"/>
        <w:ind w:firstLine="709"/>
        <w:jc w:val="both"/>
        <w:rPr>
          <w:rFonts w:ascii="Times New Roman" w:eastAsia="Times New Roman" w:hAnsi="Times New Roman" w:cs="Times New Roman"/>
          <w:sz w:val="28"/>
          <w:szCs w:val="28"/>
          <w:lang w:eastAsia="ru-RU"/>
        </w:rPr>
      </w:pPr>
    </w:p>
    <w:p w:rsidR="001327DE" w:rsidRDefault="001327DE" w:rsidP="00E10F0D">
      <w:pPr>
        <w:spacing w:after="0" w:line="240" w:lineRule="auto"/>
        <w:ind w:firstLine="709"/>
        <w:jc w:val="both"/>
        <w:rPr>
          <w:rFonts w:ascii="Times New Roman" w:eastAsia="Times New Roman" w:hAnsi="Times New Roman" w:cs="Times New Roman"/>
          <w:sz w:val="28"/>
          <w:szCs w:val="28"/>
          <w:lang w:eastAsia="ru-RU"/>
        </w:rPr>
      </w:pPr>
    </w:p>
    <w:p w:rsidR="001327DE" w:rsidRDefault="001327DE" w:rsidP="00E10F0D">
      <w:pPr>
        <w:spacing w:after="0" w:line="240" w:lineRule="auto"/>
        <w:ind w:firstLine="709"/>
        <w:jc w:val="both"/>
        <w:rPr>
          <w:rFonts w:ascii="Times New Roman" w:eastAsia="Times New Roman" w:hAnsi="Times New Roman" w:cs="Times New Roman"/>
          <w:sz w:val="28"/>
          <w:szCs w:val="28"/>
          <w:lang w:eastAsia="ru-RU"/>
        </w:rPr>
      </w:pPr>
    </w:p>
    <w:p w:rsidR="001327DE" w:rsidRDefault="001327DE" w:rsidP="00E10F0D">
      <w:pPr>
        <w:spacing w:after="0" w:line="240" w:lineRule="auto"/>
        <w:ind w:firstLine="709"/>
        <w:jc w:val="both"/>
        <w:rPr>
          <w:rFonts w:ascii="Times New Roman" w:eastAsia="Times New Roman" w:hAnsi="Times New Roman" w:cs="Times New Roman"/>
          <w:sz w:val="28"/>
          <w:szCs w:val="28"/>
          <w:lang w:eastAsia="ru-RU"/>
        </w:rPr>
      </w:pPr>
    </w:p>
    <w:p w:rsidR="001327DE" w:rsidRDefault="001327DE" w:rsidP="00E10F0D">
      <w:pPr>
        <w:spacing w:after="0" w:line="240" w:lineRule="auto"/>
        <w:ind w:firstLine="709"/>
        <w:jc w:val="both"/>
        <w:rPr>
          <w:rFonts w:ascii="Times New Roman" w:eastAsia="Times New Roman" w:hAnsi="Times New Roman" w:cs="Times New Roman"/>
          <w:sz w:val="28"/>
          <w:szCs w:val="28"/>
          <w:lang w:eastAsia="ru-RU"/>
        </w:rPr>
      </w:pPr>
    </w:p>
    <w:p w:rsidR="001327DE" w:rsidRDefault="001327DE" w:rsidP="00E10F0D">
      <w:pPr>
        <w:spacing w:after="0" w:line="240" w:lineRule="auto"/>
        <w:ind w:firstLine="709"/>
        <w:jc w:val="both"/>
        <w:rPr>
          <w:rFonts w:ascii="Times New Roman" w:eastAsia="Times New Roman" w:hAnsi="Times New Roman" w:cs="Times New Roman"/>
          <w:sz w:val="28"/>
          <w:szCs w:val="28"/>
          <w:lang w:eastAsia="ru-RU"/>
        </w:rPr>
      </w:pPr>
    </w:p>
    <w:p w:rsidR="001327DE" w:rsidRDefault="001327DE" w:rsidP="00E10F0D">
      <w:pPr>
        <w:spacing w:after="0" w:line="240" w:lineRule="auto"/>
        <w:ind w:firstLine="709"/>
        <w:jc w:val="both"/>
        <w:rPr>
          <w:rFonts w:ascii="Times New Roman" w:eastAsia="Times New Roman" w:hAnsi="Times New Roman" w:cs="Times New Roman"/>
          <w:sz w:val="28"/>
          <w:szCs w:val="28"/>
          <w:lang w:eastAsia="ru-RU"/>
        </w:rPr>
      </w:pPr>
    </w:p>
    <w:p w:rsidR="001327DE" w:rsidRDefault="001327DE" w:rsidP="00E10F0D">
      <w:pPr>
        <w:spacing w:after="0" w:line="240" w:lineRule="auto"/>
        <w:ind w:firstLine="709"/>
        <w:jc w:val="both"/>
        <w:rPr>
          <w:rFonts w:ascii="Times New Roman" w:eastAsia="Times New Roman" w:hAnsi="Times New Roman" w:cs="Times New Roman"/>
          <w:sz w:val="28"/>
          <w:szCs w:val="28"/>
          <w:lang w:eastAsia="ru-RU"/>
        </w:rPr>
      </w:pPr>
    </w:p>
    <w:p w:rsidR="001327DE" w:rsidRDefault="001327DE" w:rsidP="00E10F0D">
      <w:pPr>
        <w:spacing w:after="0" w:line="240" w:lineRule="auto"/>
        <w:ind w:firstLine="709"/>
        <w:jc w:val="both"/>
        <w:rPr>
          <w:rFonts w:ascii="Times New Roman" w:eastAsia="Times New Roman" w:hAnsi="Times New Roman" w:cs="Times New Roman"/>
          <w:sz w:val="28"/>
          <w:szCs w:val="28"/>
          <w:lang w:eastAsia="ru-RU"/>
        </w:rPr>
      </w:pPr>
    </w:p>
    <w:p w:rsidR="001327DE" w:rsidRDefault="001327DE" w:rsidP="00E10F0D">
      <w:pPr>
        <w:spacing w:after="0" w:line="240" w:lineRule="auto"/>
        <w:ind w:firstLine="709"/>
        <w:jc w:val="both"/>
        <w:rPr>
          <w:rFonts w:ascii="Times New Roman" w:eastAsia="Times New Roman" w:hAnsi="Times New Roman" w:cs="Times New Roman"/>
          <w:sz w:val="28"/>
          <w:szCs w:val="28"/>
          <w:lang w:eastAsia="ru-RU"/>
        </w:rPr>
      </w:pPr>
    </w:p>
    <w:p w:rsidR="001327DE" w:rsidRDefault="001327DE" w:rsidP="00E10F0D">
      <w:pPr>
        <w:spacing w:after="0" w:line="240" w:lineRule="auto"/>
        <w:ind w:firstLine="709"/>
        <w:jc w:val="both"/>
        <w:rPr>
          <w:rFonts w:ascii="Times New Roman" w:eastAsia="Times New Roman" w:hAnsi="Times New Roman" w:cs="Times New Roman"/>
          <w:sz w:val="28"/>
          <w:szCs w:val="28"/>
          <w:lang w:eastAsia="ru-RU"/>
        </w:rPr>
      </w:pPr>
    </w:p>
    <w:p w:rsidR="001327DE" w:rsidRDefault="001327DE" w:rsidP="00E10F0D">
      <w:pPr>
        <w:spacing w:after="0" w:line="240" w:lineRule="auto"/>
        <w:ind w:firstLine="709"/>
        <w:jc w:val="both"/>
        <w:rPr>
          <w:rFonts w:ascii="Times New Roman" w:eastAsia="Times New Roman" w:hAnsi="Times New Roman" w:cs="Times New Roman"/>
          <w:sz w:val="28"/>
          <w:szCs w:val="28"/>
          <w:lang w:eastAsia="ru-RU"/>
        </w:rPr>
      </w:pPr>
    </w:p>
    <w:p w:rsidR="001327DE" w:rsidRDefault="001327DE" w:rsidP="00E10F0D">
      <w:pPr>
        <w:spacing w:after="0" w:line="240" w:lineRule="auto"/>
        <w:ind w:firstLine="709"/>
        <w:jc w:val="both"/>
        <w:rPr>
          <w:rFonts w:ascii="Times New Roman" w:eastAsia="Times New Roman" w:hAnsi="Times New Roman" w:cs="Times New Roman"/>
          <w:sz w:val="28"/>
          <w:szCs w:val="28"/>
          <w:lang w:eastAsia="ru-RU"/>
        </w:rPr>
      </w:pPr>
    </w:p>
    <w:p w:rsidR="001327DE" w:rsidRDefault="001327DE" w:rsidP="00E10F0D">
      <w:pPr>
        <w:spacing w:after="0" w:line="240" w:lineRule="auto"/>
        <w:ind w:firstLine="709"/>
        <w:jc w:val="both"/>
        <w:rPr>
          <w:rFonts w:ascii="Times New Roman" w:eastAsia="Times New Roman" w:hAnsi="Times New Roman" w:cs="Times New Roman"/>
          <w:sz w:val="28"/>
          <w:szCs w:val="28"/>
          <w:lang w:eastAsia="ru-RU"/>
        </w:rPr>
      </w:pPr>
    </w:p>
    <w:p w:rsidR="001327DE" w:rsidRDefault="001327DE" w:rsidP="00E10F0D">
      <w:pPr>
        <w:spacing w:after="0" w:line="240" w:lineRule="auto"/>
        <w:ind w:firstLine="709"/>
        <w:jc w:val="both"/>
        <w:rPr>
          <w:rFonts w:ascii="Times New Roman" w:eastAsia="Times New Roman" w:hAnsi="Times New Roman" w:cs="Times New Roman"/>
          <w:sz w:val="28"/>
          <w:szCs w:val="28"/>
          <w:lang w:eastAsia="ru-RU"/>
        </w:rPr>
      </w:pPr>
    </w:p>
    <w:p w:rsidR="001327DE" w:rsidRDefault="001327DE" w:rsidP="00E10F0D">
      <w:pPr>
        <w:spacing w:after="0" w:line="240" w:lineRule="auto"/>
        <w:ind w:firstLine="709"/>
        <w:jc w:val="both"/>
        <w:rPr>
          <w:rFonts w:ascii="Times New Roman" w:eastAsia="Times New Roman" w:hAnsi="Times New Roman" w:cs="Times New Roman"/>
          <w:sz w:val="28"/>
          <w:szCs w:val="28"/>
          <w:lang w:eastAsia="ru-RU"/>
        </w:rPr>
      </w:pPr>
    </w:p>
    <w:p w:rsidR="00C6274B" w:rsidRPr="00AD09ED" w:rsidRDefault="00C6274B" w:rsidP="00C6274B">
      <w:pPr>
        <w:pStyle w:val="1"/>
        <w:numPr>
          <w:ilvl w:val="0"/>
          <w:numId w:val="0"/>
        </w:numPr>
        <w:ind w:left="644"/>
        <w:jc w:val="center"/>
        <w:rPr>
          <w:rFonts w:ascii="Times New Roman" w:hAnsi="Times New Roman"/>
          <w:b w:val="0"/>
          <w:i/>
          <w:color w:val="auto"/>
        </w:rPr>
      </w:pPr>
      <w:r w:rsidRPr="00AD09ED">
        <w:rPr>
          <w:rFonts w:ascii="Times New Roman" w:hAnsi="Times New Roman"/>
          <w:b w:val="0"/>
          <w:i/>
          <w:color w:val="auto"/>
        </w:rPr>
        <w:lastRenderedPageBreak/>
        <w:t>«Расширены основания упрощенного порядка приема в гражданство Российской Федерации»</w:t>
      </w:r>
      <w:r w:rsidR="00AD09ED">
        <w:rPr>
          <w:rFonts w:ascii="Times New Roman" w:hAnsi="Times New Roman"/>
          <w:b w:val="0"/>
          <w:i/>
          <w:color w:val="auto"/>
        </w:rPr>
        <w:t>.</w:t>
      </w:r>
    </w:p>
    <w:p w:rsidR="00AD09ED" w:rsidRDefault="00AD09ED" w:rsidP="00C6274B">
      <w:pPr>
        <w:spacing w:after="0" w:line="240" w:lineRule="auto"/>
        <w:ind w:firstLine="709"/>
        <w:jc w:val="both"/>
        <w:rPr>
          <w:rFonts w:ascii="Times New Roman" w:hAnsi="Times New Roman"/>
          <w:sz w:val="28"/>
          <w:szCs w:val="28"/>
        </w:rPr>
      </w:pPr>
    </w:p>
    <w:p w:rsidR="00C6274B" w:rsidRPr="00A53C29" w:rsidRDefault="00C6274B" w:rsidP="00C6274B">
      <w:pPr>
        <w:spacing w:after="0" w:line="240" w:lineRule="auto"/>
        <w:ind w:firstLine="709"/>
        <w:jc w:val="both"/>
        <w:rPr>
          <w:rFonts w:ascii="Times New Roman" w:hAnsi="Times New Roman"/>
          <w:sz w:val="28"/>
          <w:szCs w:val="28"/>
        </w:rPr>
      </w:pPr>
      <w:r w:rsidRPr="00A53C29">
        <w:rPr>
          <w:rFonts w:ascii="Times New Roman" w:hAnsi="Times New Roman"/>
          <w:sz w:val="28"/>
          <w:szCs w:val="28"/>
        </w:rPr>
        <w:t xml:space="preserve">Согласно Указу Президента </w:t>
      </w:r>
      <w:r w:rsidR="00646EE4">
        <w:rPr>
          <w:rFonts w:ascii="Times New Roman" w:hAnsi="Times New Roman"/>
          <w:sz w:val="28"/>
          <w:szCs w:val="28"/>
        </w:rPr>
        <w:t>Российской Федерации</w:t>
      </w:r>
      <w:r w:rsidRPr="00A53C29">
        <w:rPr>
          <w:rFonts w:ascii="Times New Roman" w:hAnsi="Times New Roman"/>
          <w:sz w:val="28"/>
          <w:szCs w:val="28"/>
        </w:rPr>
        <w:t xml:space="preserve"> от 04.01.2024 №</w:t>
      </w:r>
      <w:r w:rsidR="00646EE4">
        <w:rPr>
          <w:rFonts w:ascii="Times New Roman" w:hAnsi="Times New Roman"/>
          <w:sz w:val="28"/>
          <w:szCs w:val="28"/>
        </w:rPr>
        <w:t xml:space="preserve"> </w:t>
      </w:r>
      <w:r w:rsidRPr="00A53C29">
        <w:rPr>
          <w:rFonts w:ascii="Times New Roman" w:hAnsi="Times New Roman"/>
          <w:sz w:val="28"/>
          <w:szCs w:val="28"/>
        </w:rPr>
        <w:t xml:space="preserve">10 </w:t>
      </w:r>
      <w:r w:rsidR="00646EE4">
        <w:rPr>
          <w:rFonts w:ascii="Times New Roman" w:hAnsi="Times New Roman"/>
          <w:sz w:val="28"/>
          <w:szCs w:val="28"/>
        </w:rPr>
        <w:t xml:space="preserve">                </w:t>
      </w:r>
      <w:proofErr w:type="gramStart"/>
      <w:r w:rsidR="00646EE4">
        <w:rPr>
          <w:rFonts w:ascii="Times New Roman" w:hAnsi="Times New Roman"/>
          <w:sz w:val="28"/>
          <w:szCs w:val="28"/>
        </w:rPr>
        <w:t xml:space="preserve">   </w:t>
      </w:r>
      <w:r w:rsidRPr="00A53C29">
        <w:rPr>
          <w:rFonts w:ascii="Times New Roman" w:hAnsi="Times New Roman"/>
          <w:sz w:val="28"/>
          <w:szCs w:val="28"/>
        </w:rPr>
        <w:t>«</w:t>
      </w:r>
      <w:proofErr w:type="gramEnd"/>
      <w:r w:rsidRPr="00A53C29">
        <w:rPr>
          <w:rFonts w:ascii="Times New Roman" w:hAnsi="Times New Roman"/>
          <w:sz w:val="28"/>
          <w:szCs w:val="28"/>
        </w:rPr>
        <w:t>О приеме в гражданство Российской Федерации иностранных граждан, заключивших контракт о прохождении военной службы в Вооруженных Силах Российской Федерации или воинских формированиях, и членов их семей</w:t>
      </w:r>
      <w:r w:rsidR="00585596">
        <w:rPr>
          <w:rFonts w:ascii="Times New Roman" w:hAnsi="Times New Roman"/>
          <w:sz w:val="28"/>
          <w:szCs w:val="28"/>
        </w:rPr>
        <w:t>»</w:t>
      </w:r>
      <w:r w:rsidRPr="00A53C29">
        <w:rPr>
          <w:rFonts w:ascii="Times New Roman" w:hAnsi="Times New Roman"/>
          <w:sz w:val="28"/>
          <w:szCs w:val="28"/>
        </w:rPr>
        <w:t xml:space="preserve"> с заявлением о приеме в гражданство без соблюдения требований, предусмотренных пунктами 1 - 4 части 1 статьи 15 Федерального закона «О гражданстве Российской Федерации», вправе обратиться:</w:t>
      </w:r>
    </w:p>
    <w:p w:rsidR="00C6274B" w:rsidRPr="00A53C29" w:rsidRDefault="00C6274B" w:rsidP="00C6274B">
      <w:pPr>
        <w:pStyle w:val="ad"/>
        <w:numPr>
          <w:ilvl w:val="0"/>
          <w:numId w:val="4"/>
        </w:numPr>
        <w:spacing w:after="0" w:line="240" w:lineRule="auto"/>
        <w:ind w:left="0" w:firstLine="709"/>
        <w:jc w:val="both"/>
        <w:rPr>
          <w:rFonts w:ascii="Times New Roman" w:hAnsi="Times New Roman"/>
          <w:color w:val="auto"/>
          <w:sz w:val="28"/>
          <w:szCs w:val="28"/>
        </w:rPr>
      </w:pPr>
      <w:r w:rsidRPr="00A53C29">
        <w:rPr>
          <w:rFonts w:ascii="Times New Roman" w:hAnsi="Times New Roman"/>
          <w:color w:val="auto"/>
          <w:sz w:val="28"/>
          <w:szCs w:val="28"/>
        </w:rPr>
        <w:t>иностранные граждане, заключившие в период проведения специальной военной операции контракт о прохождении военной службы</w:t>
      </w:r>
      <w:r w:rsidR="00E62875">
        <w:rPr>
          <w:rFonts w:ascii="Times New Roman" w:hAnsi="Times New Roman"/>
          <w:color w:val="auto"/>
          <w:sz w:val="28"/>
          <w:szCs w:val="28"/>
        </w:rPr>
        <w:t>;</w:t>
      </w:r>
    </w:p>
    <w:p w:rsidR="00C6274B" w:rsidRPr="00A53C29" w:rsidRDefault="00C6274B" w:rsidP="00C6274B">
      <w:pPr>
        <w:pStyle w:val="ad"/>
        <w:numPr>
          <w:ilvl w:val="0"/>
          <w:numId w:val="4"/>
        </w:numPr>
        <w:spacing w:after="0" w:line="240" w:lineRule="auto"/>
        <w:ind w:left="0" w:firstLine="709"/>
        <w:jc w:val="both"/>
        <w:rPr>
          <w:rFonts w:ascii="Times New Roman" w:hAnsi="Times New Roman"/>
          <w:color w:val="auto"/>
          <w:sz w:val="28"/>
          <w:szCs w:val="28"/>
        </w:rPr>
      </w:pPr>
      <w:r w:rsidRPr="00A53C29">
        <w:rPr>
          <w:rFonts w:ascii="Times New Roman" w:hAnsi="Times New Roman"/>
          <w:color w:val="auto"/>
          <w:sz w:val="28"/>
          <w:szCs w:val="28"/>
        </w:rPr>
        <w:t>уволенные с военной службы в Вооруженных Силах Российской Федерации или воинских формированиях в период проведения специальной военной операции по основаниям подпунктов «а» - «г» и «о» пункта 1 статьи 51 Федерального закона от 28 марта 1998 года №53-ФЗ «О воинской обязанности и военной службе»</w:t>
      </w:r>
      <w:r w:rsidR="00E62875">
        <w:rPr>
          <w:rFonts w:ascii="Times New Roman" w:hAnsi="Times New Roman"/>
          <w:color w:val="auto"/>
          <w:sz w:val="28"/>
          <w:szCs w:val="28"/>
        </w:rPr>
        <w:t>;</w:t>
      </w:r>
    </w:p>
    <w:p w:rsidR="00C6274B" w:rsidRPr="00A53C29" w:rsidRDefault="00C6274B" w:rsidP="00C6274B">
      <w:pPr>
        <w:pStyle w:val="ad"/>
        <w:numPr>
          <w:ilvl w:val="0"/>
          <w:numId w:val="4"/>
        </w:numPr>
        <w:spacing w:after="0" w:line="240" w:lineRule="auto"/>
        <w:ind w:left="0" w:firstLine="709"/>
        <w:jc w:val="both"/>
        <w:rPr>
          <w:rFonts w:ascii="Times New Roman" w:hAnsi="Times New Roman"/>
          <w:color w:val="auto"/>
          <w:sz w:val="28"/>
          <w:szCs w:val="28"/>
        </w:rPr>
      </w:pPr>
      <w:r w:rsidRPr="00A53C29">
        <w:rPr>
          <w:rFonts w:ascii="Times New Roman" w:hAnsi="Times New Roman"/>
          <w:color w:val="auto"/>
          <w:sz w:val="28"/>
          <w:szCs w:val="28"/>
        </w:rPr>
        <w:t>супруги, дети и родители таких иностранных граждан.</w:t>
      </w:r>
    </w:p>
    <w:p w:rsidR="00C6274B" w:rsidRPr="00A53C29" w:rsidRDefault="00C6274B" w:rsidP="00C6274B">
      <w:pPr>
        <w:spacing w:after="0" w:line="240" w:lineRule="auto"/>
        <w:ind w:firstLine="709"/>
        <w:jc w:val="both"/>
        <w:rPr>
          <w:rFonts w:ascii="Times New Roman" w:hAnsi="Times New Roman"/>
          <w:sz w:val="28"/>
          <w:szCs w:val="28"/>
        </w:rPr>
      </w:pPr>
      <w:r w:rsidRPr="00A53C29">
        <w:rPr>
          <w:rFonts w:ascii="Times New Roman" w:hAnsi="Times New Roman"/>
          <w:sz w:val="28"/>
          <w:szCs w:val="28"/>
        </w:rPr>
        <w:t>Указом также определен перечень документов, прилагаемых к заявлению о приеме в гражданство, установлена обязанность прохождения государственной дактилоскопической регистрации (идентификации личности) и урегулированы некоторые процедурные вопросы.</w:t>
      </w:r>
    </w:p>
    <w:p w:rsidR="001327DE" w:rsidRDefault="001327DE" w:rsidP="00E10F0D">
      <w:pPr>
        <w:spacing w:after="0" w:line="240" w:lineRule="auto"/>
        <w:ind w:firstLine="709"/>
        <w:jc w:val="both"/>
        <w:rPr>
          <w:rFonts w:ascii="Times New Roman" w:eastAsia="Times New Roman" w:hAnsi="Times New Roman" w:cs="Times New Roman"/>
          <w:sz w:val="28"/>
          <w:szCs w:val="28"/>
          <w:lang w:eastAsia="ru-RU"/>
        </w:rPr>
      </w:pPr>
    </w:p>
    <w:p w:rsidR="00BD440C" w:rsidRDefault="00BD440C" w:rsidP="00E10F0D">
      <w:pPr>
        <w:spacing w:after="0" w:line="240" w:lineRule="auto"/>
        <w:ind w:firstLine="709"/>
        <w:jc w:val="both"/>
        <w:rPr>
          <w:rFonts w:ascii="Times New Roman" w:eastAsia="Times New Roman" w:hAnsi="Times New Roman" w:cs="Times New Roman"/>
          <w:sz w:val="28"/>
          <w:szCs w:val="28"/>
          <w:lang w:eastAsia="ru-RU"/>
        </w:rPr>
      </w:pPr>
    </w:p>
    <w:p w:rsidR="00BD440C" w:rsidRDefault="00BD440C" w:rsidP="00E10F0D">
      <w:pPr>
        <w:spacing w:after="0" w:line="240" w:lineRule="auto"/>
        <w:ind w:firstLine="709"/>
        <w:jc w:val="both"/>
        <w:rPr>
          <w:rFonts w:ascii="Times New Roman" w:eastAsia="Times New Roman" w:hAnsi="Times New Roman" w:cs="Times New Roman"/>
          <w:sz w:val="28"/>
          <w:szCs w:val="28"/>
          <w:lang w:eastAsia="ru-RU"/>
        </w:rPr>
      </w:pPr>
    </w:p>
    <w:p w:rsidR="00BD440C" w:rsidRDefault="00BD440C" w:rsidP="00E10F0D">
      <w:pPr>
        <w:spacing w:after="0" w:line="240" w:lineRule="auto"/>
        <w:ind w:firstLine="709"/>
        <w:jc w:val="both"/>
        <w:rPr>
          <w:rFonts w:ascii="Times New Roman" w:eastAsia="Times New Roman" w:hAnsi="Times New Roman" w:cs="Times New Roman"/>
          <w:sz w:val="28"/>
          <w:szCs w:val="28"/>
          <w:lang w:eastAsia="ru-RU"/>
        </w:rPr>
      </w:pPr>
    </w:p>
    <w:p w:rsidR="00BD440C" w:rsidRDefault="00BD440C" w:rsidP="00E10F0D">
      <w:pPr>
        <w:spacing w:after="0" w:line="240" w:lineRule="auto"/>
        <w:ind w:firstLine="709"/>
        <w:jc w:val="both"/>
        <w:rPr>
          <w:rFonts w:ascii="Times New Roman" w:eastAsia="Times New Roman" w:hAnsi="Times New Roman" w:cs="Times New Roman"/>
          <w:sz w:val="28"/>
          <w:szCs w:val="28"/>
          <w:lang w:eastAsia="ru-RU"/>
        </w:rPr>
      </w:pPr>
    </w:p>
    <w:p w:rsidR="00BD440C" w:rsidRDefault="00BD440C" w:rsidP="00E10F0D">
      <w:pPr>
        <w:spacing w:after="0" w:line="240" w:lineRule="auto"/>
        <w:ind w:firstLine="709"/>
        <w:jc w:val="both"/>
        <w:rPr>
          <w:rFonts w:ascii="Times New Roman" w:eastAsia="Times New Roman" w:hAnsi="Times New Roman" w:cs="Times New Roman"/>
          <w:sz w:val="28"/>
          <w:szCs w:val="28"/>
          <w:lang w:eastAsia="ru-RU"/>
        </w:rPr>
      </w:pPr>
    </w:p>
    <w:p w:rsidR="00BD440C" w:rsidRDefault="00BD440C" w:rsidP="00E10F0D">
      <w:pPr>
        <w:spacing w:after="0" w:line="240" w:lineRule="auto"/>
        <w:ind w:firstLine="709"/>
        <w:jc w:val="both"/>
        <w:rPr>
          <w:rFonts w:ascii="Times New Roman" w:eastAsia="Times New Roman" w:hAnsi="Times New Roman" w:cs="Times New Roman"/>
          <w:sz w:val="28"/>
          <w:szCs w:val="28"/>
          <w:lang w:eastAsia="ru-RU"/>
        </w:rPr>
      </w:pPr>
    </w:p>
    <w:p w:rsidR="00BD440C" w:rsidRDefault="00BD440C" w:rsidP="00E10F0D">
      <w:pPr>
        <w:spacing w:after="0" w:line="240" w:lineRule="auto"/>
        <w:ind w:firstLine="709"/>
        <w:jc w:val="both"/>
        <w:rPr>
          <w:rFonts w:ascii="Times New Roman" w:eastAsia="Times New Roman" w:hAnsi="Times New Roman" w:cs="Times New Roman"/>
          <w:sz w:val="28"/>
          <w:szCs w:val="28"/>
          <w:lang w:eastAsia="ru-RU"/>
        </w:rPr>
      </w:pPr>
    </w:p>
    <w:p w:rsidR="00BD440C" w:rsidRDefault="00BD440C" w:rsidP="00E10F0D">
      <w:pPr>
        <w:spacing w:after="0" w:line="240" w:lineRule="auto"/>
        <w:ind w:firstLine="709"/>
        <w:jc w:val="both"/>
        <w:rPr>
          <w:rFonts w:ascii="Times New Roman" w:eastAsia="Times New Roman" w:hAnsi="Times New Roman" w:cs="Times New Roman"/>
          <w:sz w:val="28"/>
          <w:szCs w:val="28"/>
          <w:lang w:eastAsia="ru-RU"/>
        </w:rPr>
      </w:pPr>
    </w:p>
    <w:p w:rsidR="00BD440C" w:rsidRDefault="00BD440C" w:rsidP="00E10F0D">
      <w:pPr>
        <w:spacing w:after="0" w:line="240" w:lineRule="auto"/>
        <w:ind w:firstLine="709"/>
        <w:jc w:val="both"/>
        <w:rPr>
          <w:rFonts w:ascii="Times New Roman" w:eastAsia="Times New Roman" w:hAnsi="Times New Roman" w:cs="Times New Roman"/>
          <w:sz w:val="28"/>
          <w:szCs w:val="28"/>
          <w:lang w:eastAsia="ru-RU"/>
        </w:rPr>
      </w:pPr>
    </w:p>
    <w:p w:rsidR="00BD440C" w:rsidRDefault="00BD440C" w:rsidP="00E10F0D">
      <w:pPr>
        <w:spacing w:after="0" w:line="240" w:lineRule="auto"/>
        <w:ind w:firstLine="709"/>
        <w:jc w:val="both"/>
        <w:rPr>
          <w:rFonts w:ascii="Times New Roman" w:eastAsia="Times New Roman" w:hAnsi="Times New Roman" w:cs="Times New Roman"/>
          <w:sz w:val="28"/>
          <w:szCs w:val="28"/>
          <w:lang w:eastAsia="ru-RU"/>
        </w:rPr>
      </w:pPr>
    </w:p>
    <w:p w:rsidR="00BD440C" w:rsidRDefault="00BD440C" w:rsidP="00E10F0D">
      <w:pPr>
        <w:spacing w:after="0" w:line="240" w:lineRule="auto"/>
        <w:ind w:firstLine="709"/>
        <w:jc w:val="both"/>
        <w:rPr>
          <w:rFonts w:ascii="Times New Roman" w:eastAsia="Times New Roman" w:hAnsi="Times New Roman" w:cs="Times New Roman"/>
          <w:sz w:val="28"/>
          <w:szCs w:val="28"/>
          <w:lang w:eastAsia="ru-RU"/>
        </w:rPr>
      </w:pPr>
    </w:p>
    <w:p w:rsidR="00BD440C" w:rsidRDefault="00BD440C" w:rsidP="00E10F0D">
      <w:pPr>
        <w:spacing w:after="0" w:line="240" w:lineRule="auto"/>
        <w:ind w:firstLine="709"/>
        <w:jc w:val="both"/>
        <w:rPr>
          <w:rFonts w:ascii="Times New Roman" w:eastAsia="Times New Roman" w:hAnsi="Times New Roman" w:cs="Times New Roman"/>
          <w:sz w:val="28"/>
          <w:szCs w:val="28"/>
          <w:lang w:eastAsia="ru-RU"/>
        </w:rPr>
      </w:pPr>
    </w:p>
    <w:p w:rsidR="00BD440C" w:rsidRDefault="00BD440C" w:rsidP="00E10F0D">
      <w:pPr>
        <w:spacing w:after="0" w:line="240" w:lineRule="auto"/>
        <w:ind w:firstLine="709"/>
        <w:jc w:val="both"/>
        <w:rPr>
          <w:rFonts w:ascii="Times New Roman" w:eastAsia="Times New Roman" w:hAnsi="Times New Roman" w:cs="Times New Roman"/>
          <w:sz w:val="28"/>
          <w:szCs w:val="28"/>
          <w:lang w:eastAsia="ru-RU"/>
        </w:rPr>
      </w:pPr>
    </w:p>
    <w:p w:rsidR="00BD440C" w:rsidRDefault="00BD440C" w:rsidP="00E10F0D">
      <w:pPr>
        <w:spacing w:after="0" w:line="240" w:lineRule="auto"/>
        <w:ind w:firstLine="709"/>
        <w:jc w:val="both"/>
        <w:rPr>
          <w:rFonts w:ascii="Times New Roman" w:eastAsia="Times New Roman" w:hAnsi="Times New Roman" w:cs="Times New Roman"/>
          <w:sz w:val="28"/>
          <w:szCs w:val="28"/>
          <w:lang w:eastAsia="ru-RU"/>
        </w:rPr>
      </w:pPr>
    </w:p>
    <w:p w:rsidR="00BD440C" w:rsidRDefault="00BD440C" w:rsidP="00E10F0D">
      <w:pPr>
        <w:spacing w:after="0" w:line="240" w:lineRule="auto"/>
        <w:ind w:firstLine="709"/>
        <w:jc w:val="both"/>
        <w:rPr>
          <w:rFonts w:ascii="Times New Roman" w:eastAsia="Times New Roman" w:hAnsi="Times New Roman" w:cs="Times New Roman"/>
          <w:sz w:val="28"/>
          <w:szCs w:val="28"/>
          <w:lang w:eastAsia="ru-RU"/>
        </w:rPr>
      </w:pPr>
    </w:p>
    <w:p w:rsidR="00BD440C" w:rsidRDefault="00BD440C" w:rsidP="00E10F0D">
      <w:pPr>
        <w:spacing w:after="0" w:line="240" w:lineRule="auto"/>
        <w:ind w:firstLine="709"/>
        <w:jc w:val="both"/>
        <w:rPr>
          <w:rFonts w:ascii="Times New Roman" w:eastAsia="Times New Roman" w:hAnsi="Times New Roman" w:cs="Times New Roman"/>
          <w:sz w:val="28"/>
          <w:szCs w:val="28"/>
          <w:lang w:eastAsia="ru-RU"/>
        </w:rPr>
      </w:pPr>
    </w:p>
    <w:p w:rsidR="00BD440C" w:rsidRDefault="00BD440C" w:rsidP="00E10F0D">
      <w:pPr>
        <w:spacing w:after="0" w:line="240" w:lineRule="auto"/>
        <w:ind w:firstLine="709"/>
        <w:jc w:val="both"/>
        <w:rPr>
          <w:rFonts w:ascii="Times New Roman" w:eastAsia="Times New Roman" w:hAnsi="Times New Roman" w:cs="Times New Roman"/>
          <w:sz w:val="28"/>
          <w:szCs w:val="28"/>
          <w:lang w:eastAsia="ru-RU"/>
        </w:rPr>
      </w:pPr>
    </w:p>
    <w:p w:rsidR="00BD440C" w:rsidRDefault="00BD440C" w:rsidP="00E10F0D">
      <w:pPr>
        <w:spacing w:after="0" w:line="240" w:lineRule="auto"/>
        <w:ind w:firstLine="709"/>
        <w:jc w:val="both"/>
        <w:rPr>
          <w:rFonts w:ascii="Times New Roman" w:eastAsia="Times New Roman" w:hAnsi="Times New Roman" w:cs="Times New Roman"/>
          <w:sz w:val="28"/>
          <w:szCs w:val="28"/>
          <w:lang w:eastAsia="ru-RU"/>
        </w:rPr>
      </w:pPr>
    </w:p>
    <w:p w:rsidR="00BD440C" w:rsidRDefault="00BD440C" w:rsidP="00E10F0D">
      <w:pPr>
        <w:spacing w:after="0" w:line="240" w:lineRule="auto"/>
        <w:ind w:firstLine="709"/>
        <w:jc w:val="both"/>
        <w:rPr>
          <w:rFonts w:ascii="Times New Roman" w:eastAsia="Times New Roman" w:hAnsi="Times New Roman" w:cs="Times New Roman"/>
          <w:sz w:val="28"/>
          <w:szCs w:val="28"/>
          <w:lang w:eastAsia="ru-RU"/>
        </w:rPr>
      </w:pPr>
    </w:p>
    <w:p w:rsidR="00BD440C" w:rsidRDefault="00BD440C" w:rsidP="00E10F0D">
      <w:pPr>
        <w:spacing w:after="0" w:line="240" w:lineRule="auto"/>
        <w:ind w:firstLine="709"/>
        <w:jc w:val="both"/>
        <w:rPr>
          <w:rFonts w:ascii="Times New Roman" w:eastAsia="Times New Roman" w:hAnsi="Times New Roman" w:cs="Times New Roman"/>
          <w:sz w:val="28"/>
          <w:szCs w:val="28"/>
          <w:lang w:eastAsia="ru-RU"/>
        </w:rPr>
      </w:pPr>
    </w:p>
    <w:p w:rsidR="00BD440C" w:rsidRDefault="00BD440C" w:rsidP="00E10F0D">
      <w:pPr>
        <w:spacing w:after="0" w:line="240" w:lineRule="auto"/>
        <w:ind w:firstLine="709"/>
        <w:jc w:val="both"/>
        <w:rPr>
          <w:rFonts w:ascii="Times New Roman" w:eastAsia="Times New Roman" w:hAnsi="Times New Roman" w:cs="Times New Roman"/>
          <w:sz w:val="28"/>
          <w:szCs w:val="28"/>
          <w:lang w:eastAsia="ru-RU"/>
        </w:rPr>
      </w:pPr>
    </w:p>
    <w:p w:rsidR="00BD440C" w:rsidRDefault="00BD440C" w:rsidP="00E10F0D">
      <w:pPr>
        <w:spacing w:after="0" w:line="240" w:lineRule="auto"/>
        <w:ind w:firstLine="709"/>
        <w:jc w:val="both"/>
        <w:rPr>
          <w:rFonts w:ascii="Times New Roman" w:eastAsia="Times New Roman" w:hAnsi="Times New Roman" w:cs="Times New Roman"/>
          <w:sz w:val="28"/>
          <w:szCs w:val="28"/>
          <w:lang w:eastAsia="ru-RU"/>
        </w:rPr>
      </w:pPr>
    </w:p>
    <w:p w:rsidR="00BD440C" w:rsidRDefault="00BD440C" w:rsidP="00E10F0D">
      <w:pPr>
        <w:spacing w:after="0" w:line="240" w:lineRule="auto"/>
        <w:ind w:firstLine="709"/>
        <w:jc w:val="both"/>
        <w:rPr>
          <w:rFonts w:ascii="Times New Roman" w:eastAsia="Times New Roman" w:hAnsi="Times New Roman" w:cs="Times New Roman"/>
          <w:sz w:val="28"/>
          <w:szCs w:val="28"/>
          <w:lang w:eastAsia="ru-RU"/>
        </w:rPr>
      </w:pPr>
    </w:p>
    <w:p w:rsidR="006B794F" w:rsidRPr="006B794F" w:rsidRDefault="006B794F" w:rsidP="006B794F">
      <w:pPr>
        <w:pStyle w:val="1"/>
        <w:numPr>
          <w:ilvl w:val="0"/>
          <w:numId w:val="0"/>
        </w:numPr>
        <w:ind w:left="644"/>
        <w:jc w:val="center"/>
        <w:rPr>
          <w:rFonts w:ascii="Times New Roman" w:hAnsi="Times New Roman"/>
          <w:b w:val="0"/>
          <w:i/>
          <w:color w:val="auto"/>
        </w:rPr>
      </w:pPr>
      <w:r w:rsidRPr="006B794F">
        <w:rPr>
          <w:rFonts w:ascii="Times New Roman" w:hAnsi="Times New Roman"/>
          <w:b w:val="0"/>
          <w:i/>
          <w:color w:val="auto"/>
        </w:rPr>
        <w:lastRenderedPageBreak/>
        <w:t>«Продлены сроки действия лицензий и других разрешительных документов»</w:t>
      </w:r>
      <w:r w:rsidR="005727A3">
        <w:rPr>
          <w:rFonts w:ascii="Times New Roman" w:hAnsi="Times New Roman"/>
          <w:b w:val="0"/>
          <w:i/>
          <w:color w:val="auto"/>
        </w:rPr>
        <w:t>.</w:t>
      </w:r>
    </w:p>
    <w:p w:rsidR="005727A3" w:rsidRDefault="005727A3" w:rsidP="006B794F">
      <w:pPr>
        <w:spacing w:after="0" w:line="240" w:lineRule="auto"/>
        <w:ind w:firstLine="709"/>
        <w:jc w:val="both"/>
        <w:rPr>
          <w:rFonts w:ascii="Times New Roman" w:hAnsi="Times New Roman"/>
          <w:sz w:val="28"/>
          <w:szCs w:val="28"/>
        </w:rPr>
      </w:pPr>
    </w:p>
    <w:p w:rsidR="006B794F" w:rsidRPr="00A53C29" w:rsidRDefault="006B794F" w:rsidP="006B794F">
      <w:pPr>
        <w:spacing w:after="0" w:line="240" w:lineRule="auto"/>
        <w:ind w:firstLine="709"/>
        <w:jc w:val="both"/>
        <w:rPr>
          <w:rFonts w:ascii="Times New Roman" w:hAnsi="Times New Roman"/>
          <w:sz w:val="28"/>
          <w:szCs w:val="28"/>
        </w:rPr>
      </w:pPr>
      <w:r w:rsidRPr="00A53C29">
        <w:rPr>
          <w:rFonts w:ascii="Times New Roman" w:hAnsi="Times New Roman"/>
          <w:sz w:val="28"/>
          <w:szCs w:val="28"/>
        </w:rPr>
        <w:t>Постановлением Правительства Российской Федерации от 23.12.2023 №</w:t>
      </w:r>
      <w:r w:rsidR="00336BE8">
        <w:rPr>
          <w:rFonts w:ascii="Times New Roman" w:hAnsi="Times New Roman"/>
          <w:sz w:val="28"/>
          <w:szCs w:val="28"/>
        </w:rPr>
        <w:t xml:space="preserve"> </w:t>
      </w:r>
      <w:r w:rsidRPr="00A53C29">
        <w:rPr>
          <w:rFonts w:ascii="Times New Roman" w:hAnsi="Times New Roman"/>
          <w:sz w:val="28"/>
          <w:szCs w:val="28"/>
        </w:rPr>
        <w:t>2269 внесены изменения в постановление Правительства Российской Федерации от 12.03.2023 №353 «Об особенностях разрешительной деятельности в Российской Федерации».</w:t>
      </w:r>
    </w:p>
    <w:p w:rsidR="006B794F" w:rsidRPr="00A53C29" w:rsidRDefault="006B794F" w:rsidP="006B794F">
      <w:pPr>
        <w:spacing w:after="0" w:line="240" w:lineRule="auto"/>
        <w:ind w:firstLine="709"/>
        <w:jc w:val="both"/>
        <w:rPr>
          <w:rFonts w:ascii="Times New Roman" w:hAnsi="Times New Roman"/>
          <w:sz w:val="28"/>
          <w:szCs w:val="28"/>
        </w:rPr>
      </w:pPr>
      <w:r w:rsidRPr="00A53C29">
        <w:rPr>
          <w:rFonts w:ascii="Times New Roman" w:hAnsi="Times New Roman"/>
          <w:sz w:val="28"/>
          <w:szCs w:val="28"/>
        </w:rPr>
        <w:t>Продлены особенности разрешительных режимов в сфере промышленной безопасности опасных производственных объектов, безопасности гидротехнических сооружений, электроэнергетики и теплоснабжения, охраны окружающей среды и гидрометеорологии, геологии и недропользования, авиации, теле-, радиовещания, производства и оборота этилового спирта, алкогольной и спиртосодержащей продукции, обращения лекарственных препаратов для ветеринарного применения, в области оказания услуг связи, а также особенности осуществления аккредитации в национальной системе аккредитации.</w:t>
      </w:r>
    </w:p>
    <w:p w:rsidR="006B794F" w:rsidRPr="00A53C29" w:rsidRDefault="006B794F" w:rsidP="006B794F">
      <w:pPr>
        <w:spacing w:after="0" w:line="240" w:lineRule="auto"/>
        <w:ind w:firstLine="709"/>
        <w:jc w:val="both"/>
        <w:rPr>
          <w:rFonts w:ascii="Times New Roman" w:hAnsi="Times New Roman"/>
          <w:sz w:val="28"/>
          <w:szCs w:val="28"/>
        </w:rPr>
      </w:pPr>
      <w:r w:rsidRPr="00A53C29">
        <w:rPr>
          <w:rFonts w:ascii="Times New Roman" w:hAnsi="Times New Roman"/>
          <w:sz w:val="28"/>
          <w:szCs w:val="28"/>
        </w:rPr>
        <w:t>Кроме того, предусмотрено, что в отношении лицензируемых видов деятельности, перечисленных в части 1 статьи 12 Федерального закона «О лицензировании</w:t>
      </w:r>
      <w:r w:rsidR="00336BE8">
        <w:rPr>
          <w:rFonts w:ascii="Times New Roman" w:hAnsi="Times New Roman"/>
          <w:sz w:val="28"/>
          <w:szCs w:val="28"/>
        </w:rPr>
        <w:t xml:space="preserve"> отдельных видов деятельности»</w:t>
      </w:r>
      <w:r w:rsidRPr="00A53C29">
        <w:rPr>
          <w:rFonts w:ascii="Times New Roman" w:hAnsi="Times New Roman"/>
          <w:sz w:val="28"/>
          <w:szCs w:val="28"/>
        </w:rPr>
        <w:t>, оплата государственных пошлин в рамках оказания государственных услуг за предоставление лицензии, внесение изменений в реестр лицензий, продление срока действия лицензии по заявлениям, поданным с 1 января 2024 года по 31 декабря 2029 года, не требуется.</w:t>
      </w:r>
    </w:p>
    <w:p w:rsidR="00BD440C" w:rsidRDefault="00BD440C" w:rsidP="00E10F0D">
      <w:pPr>
        <w:spacing w:after="0" w:line="240" w:lineRule="auto"/>
        <w:ind w:firstLine="709"/>
        <w:jc w:val="both"/>
        <w:rPr>
          <w:rFonts w:ascii="Times New Roman" w:eastAsia="Times New Roman" w:hAnsi="Times New Roman" w:cs="Times New Roman"/>
          <w:sz w:val="28"/>
          <w:szCs w:val="28"/>
          <w:lang w:eastAsia="ru-RU"/>
        </w:rPr>
      </w:pPr>
    </w:p>
    <w:p w:rsidR="000A7D87" w:rsidRDefault="000A7D87" w:rsidP="00E10F0D">
      <w:pPr>
        <w:spacing w:after="0" w:line="240" w:lineRule="auto"/>
        <w:ind w:firstLine="709"/>
        <w:jc w:val="both"/>
        <w:rPr>
          <w:rFonts w:ascii="Times New Roman" w:eastAsia="Times New Roman" w:hAnsi="Times New Roman" w:cs="Times New Roman"/>
          <w:sz w:val="28"/>
          <w:szCs w:val="28"/>
          <w:lang w:eastAsia="ru-RU"/>
        </w:rPr>
      </w:pPr>
    </w:p>
    <w:p w:rsidR="000A7D87" w:rsidRDefault="000A7D87" w:rsidP="00E10F0D">
      <w:pPr>
        <w:spacing w:after="0" w:line="240" w:lineRule="auto"/>
        <w:ind w:firstLine="709"/>
        <w:jc w:val="both"/>
        <w:rPr>
          <w:rFonts w:ascii="Times New Roman" w:eastAsia="Times New Roman" w:hAnsi="Times New Roman" w:cs="Times New Roman"/>
          <w:sz w:val="28"/>
          <w:szCs w:val="28"/>
          <w:lang w:eastAsia="ru-RU"/>
        </w:rPr>
      </w:pPr>
    </w:p>
    <w:p w:rsidR="000A7D87" w:rsidRDefault="000A7D87" w:rsidP="00E10F0D">
      <w:pPr>
        <w:spacing w:after="0" w:line="240" w:lineRule="auto"/>
        <w:ind w:firstLine="709"/>
        <w:jc w:val="both"/>
        <w:rPr>
          <w:rFonts w:ascii="Times New Roman" w:eastAsia="Times New Roman" w:hAnsi="Times New Roman" w:cs="Times New Roman"/>
          <w:sz w:val="28"/>
          <w:szCs w:val="28"/>
          <w:lang w:eastAsia="ru-RU"/>
        </w:rPr>
      </w:pPr>
    </w:p>
    <w:p w:rsidR="000A7D87" w:rsidRDefault="000A7D87" w:rsidP="00E10F0D">
      <w:pPr>
        <w:spacing w:after="0" w:line="240" w:lineRule="auto"/>
        <w:ind w:firstLine="709"/>
        <w:jc w:val="both"/>
        <w:rPr>
          <w:rFonts w:ascii="Times New Roman" w:eastAsia="Times New Roman" w:hAnsi="Times New Roman" w:cs="Times New Roman"/>
          <w:sz w:val="28"/>
          <w:szCs w:val="28"/>
          <w:lang w:eastAsia="ru-RU"/>
        </w:rPr>
      </w:pPr>
    </w:p>
    <w:p w:rsidR="000A7D87" w:rsidRDefault="000A7D87" w:rsidP="00E10F0D">
      <w:pPr>
        <w:spacing w:after="0" w:line="240" w:lineRule="auto"/>
        <w:ind w:firstLine="709"/>
        <w:jc w:val="both"/>
        <w:rPr>
          <w:rFonts w:ascii="Times New Roman" w:eastAsia="Times New Roman" w:hAnsi="Times New Roman" w:cs="Times New Roman"/>
          <w:sz w:val="28"/>
          <w:szCs w:val="28"/>
          <w:lang w:eastAsia="ru-RU"/>
        </w:rPr>
      </w:pPr>
    </w:p>
    <w:p w:rsidR="000A7D87" w:rsidRDefault="000A7D87" w:rsidP="00E10F0D">
      <w:pPr>
        <w:spacing w:after="0" w:line="240" w:lineRule="auto"/>
        <w:ind w:firstLine="709"/>
        <w:jc w:val="both"/>
        <w:rPr>
          <w:rFonts w:ascii="Times New Roman" w:eastAsia="Times New Roman" w:hAnsi="Times New Roman" w:cs="Times New Roman"/>
          <w:sz w:val="28"/>
          <w:szCs w:val="28"/>
          <w:lang w:eastAsia="ru-RU"/>
        </w:rPr>
      </w:pPr>
    </w:p>
    <w:p w:rsidR="000A7D87" w:rsidRDefault="000A7D87" w:rsidP="00E10F0D">
      <w:pPr>
        <w:spacing w:after="0" w:line="240" w:lineRule="auto"/>
        <w:ind w:firstLine="709"/>
        <w:jc w:val="both"/>
        <w:rPr>
          <w:rFonts w:ascii="Times New Roman" w:eastAsia="Times New Roman" w:hAnsi="Times New Roman" w:cs="Times New Roman"/>
          <w:sz w:val="28"/>
          <w:szCs w:val="28"/>
          <w:lang w:eastAsia="ru-RU"/>
        </w:rPr>
      </w:pPr>
    </w:p>
    <w:p w:rsidR="000A7D87" w:rsidRDefault="000A7D87" w:rsidP="00E10F0D">
      <w:pPr>
        <w:spacing w:after="0" w:line="240" w:lineRule="auto"/>
        <w:ind w:firstLine="709"/>
        <w:jc w:val="both"/>
        <w:rPr>
          <w:rFonts w:ascii="Times New Roman" w:eastAsia="Times New Roman" w:hAnsi="Times New Roman" w:cs="Times New Roman"/>
          <w:sz w:val="28"/>
          <w:szCs w:val="28"/>
          <w:lang w:eastAsia="ru-RU"/>
        </w:rPr>
      </w:pPr>
    </w:p>
    <w:p w:rsidR="000A7D87" w:rsidRDefault="000A7D87" w:rsidP="00E10F0D">
      <w:pPr>
        <w:spacing w:after="0" w:line="240" w:lineRule="auto"/>
        <w:ind w:firstLine="709"/>
        <w:jc w:val="both"/>
        <w:rPr>
          <w:rFonts w:ascii="Times New Roman" w:eastAsia="Times New Roman" w:hAnsi="Times New Roman" w:cs="Times New Roman"/>
          <w:sz w:val="28"/>
          <w:szCs w:val="28"/>
          <w:lang w:eastAsia="ru-RU"/>
        </w:rPr>
      </w:pPr>
    </w:p>
    <w:p w:rsidR="000A7D87" w:rsidRDefault="000A7D87" w:rsidP="00E10F0D">
      <w:pPr>
        <w:spacing w:after="0" w:line="240" w:lineRule="auto"/>
        <w:ind w:firstLine="709"/>
        <w:jc w:val="both"/>
        <w:rPr>
          <w:rFonts w:ascii="Times New Roman" w:eastAsia="Times New Roman" w:hAnsi="Times New Roman" w:cs="Times New Roman"/>
          <w:sz w:val="28"/>
          <w:szCs w:val="28"/>
          <w:lang w:eastAsia="ru-RU"/>
        </w:rPr>
      </w:pPr>
    </w:p>
    <w:p w:rsidR="000A7D87" w:rsidRDefault="000A7D87" w:rsidP="00E10F0D">
      <w:pPr>
        <w:spacing w:after="0" w:line="240" w:lineRule="auto"/>
        <w:ind w:firstLine="709"/>
        <w:jc w:val="both"/>
        <w:rPr>
          <w:rFonts w:ascii="Times New Roman" w:eastAsia="Times New Roman" w:hAnsi="Times New Roman" w:cs="Times New Roman"/>
          <w:sz w:val="28"/>
          <w:szCs w:val="28"/>
          <w:lang w:eastAsia="ru-RU"/>
        </w:rPr>
      </w:pPr>
    </w:p>
    <w:p w:rsidR="000A7D87" w:rsidRDefault="000A7D87" w:rsidP="00E10F0D">
      <w:pPr>
        <w:spacing w:after="0" w:line="240" w:lineRule="auto"/>
        <w:ind w:firstLine="709"/>
        <w:jc w:val="both"/>
        <w:rPr>
          <w:rFonts w:ascii="Times New Roman" w:eastAsia="Times New Roman" w:hAnsi="Times New Roman" w:cs="Times New Roman"/>
          <w:sz w:val="28"/>
          <w:szCs w:val="28"/>
          <w:lang w:eastAsia="ru-RU"/>
        </w:rPr>
      </w:pPr>
    </w:p>
    <w:p w:rsidR="000A7D87" w:rsidRDefault="000A7D87" w:rsidP="00E10F0D">
      <w:pPr>
        <w:spacing w:after="0" w:line="240" w:lineRule="auto"/>
        <w:ind w:firstLine="709"/>
        <w:jc w:val="both"/>
        <w:rPr>
          <w:rFonts w:ascii="Times New Roman" w:eastAsia="Times New Roman" w:hAnsi="Times New Roman" w:cs="Times New Roman"/>
          <w:sz w:val="28"/>
          <w:szCs w:val="28"/>
          <w:lang w:eastAsia="ru-RU"/>
        </w:rPr>
      </w:pPr>
    </w:p>
    <w:p w:rsidR="000A7D87" w:rsidRDefault="000A7D87" w:rsidP="00E10F0D">
      <w:pPr>
        <w:spacing w:after="0" w:line="240" w:lineRule="auto"/>
        <w:ind w:firstLine="709"/>
        <w:jc w:val="both"/>
        <w:rPr>
          <w:rFonts w:ascii="Times New Roman" w:eastAsia="Times New Roman" w:hAnsi="Times New Roman" w:cs="Times New Roman"/>
          <w:sz w:val="28"/>
          <w:szCs w:val="28"/>
          <w:lang w:eastAsia="ru-RU"/>
        </w:rPr>
      </w:pPr>
    </w:p>
    <w:p w:rsidR="000A7D87" w:rsidRDefault="000A7D87" w:rsidP="00E10F0D">
      <w:pPr>
        <w:spacing w:after="0" w:line="240" w:lineRule="auto"/>
        <w:ind w:firstLine="709"/>
        <w:jc w:val="both"/>
        <w:rPr>
          <w:rFonts w:ascii="Times New Roman" w:eastAsia="Times New Roman" w:hAnsi="Times New Roman" w:cs="Times New Roman"/>
          <w:sz w:val="28"/>
          <w:szCs w:val="28"/>
          <w:lang w:eastAsia="ru-RU"/>
        </w:rPr>
      </w:pPr>
    </w:p>
    <w:p w:rsidR="000A7D87" w:rsidRDefault="000A7D87" w:rsidP="00E10F0D">
      <w:pPr>
        <w:spacing w:after="0" w:line="240" w:lineRule="auto"/>
        <w:ind w:firstLine="709"/>
        <w:jc w:val="both"/>
        <w:rPr>
          <w:rFonts w:ascii="Times New Roman" w:eastAsia="Times New Roman" w:hAnsi="Times New Roman" w:cs="Times New Roman"/>
          <w:sz w:val="28"/>
          <w:szCs w:val="28"/>
          <w:lang w:eastAsia="ru-RU"/>
        </w:rPr>
      </w:pPr>
    </w:p>
    <w:p w:rsidR="000A7D87" w:rsidRDefault="000A7D87" w:rsidP="00E10F0D">
      <w:pPr>
        <w:spacing w:after="0" w:line="240" w:lineRule="auto"/>
        <w:ind w:firstLine="709"/>
        <w:jc w:val="both"/>
        <w:rPr>
          <w:rFonts w:ascii="Times New Roman" w:eastAsia="Times New Roman" w:hAnsi="Times New Roman" w:cs="Times New Roman"/>
          <w:sz w:val="28"/>
          <w:szCs w:val="28"/>
          <w:lang w:eastAsia="ru-RU"/>
        </w:rPr>
      </w:pPr>
    </w:p>
    <w:p w:rsidR="000A7D87" w:rsidRDefault="000A7D87" w:rsidP="00E10F0D">
      <w:pPr>
        <w:spacing w:after="0" w:line="240" w:lineRule="auto"/>
        <w:ind w:firstLine="709"/>
        <w:jc w:val="both"/>
        <w:rPr>
          <w:rFonts w:ascii="Times New Roman" w:eastAsia="Times New Roman" w:hAnsi="Times New Roman" w:cs="Times New Roman"/>
          <w:sz w:val="28"/>
          <w:szCs w:val="28"/>
          <w:lang w:eastAsia="ru-RU"/>
        </w:rPr>
      </w:pPr>
    </w:p>
    <w:p w:rsidR="000A7D87" w:rsidRDefault="000A7D87" w:rsidP="00E10F0D">
      <w:pPr>
        <w:spacing w:after="0" w:line="240" w:lineRule="auto"/>
        <w:ind w:firstLine="709"/>
        <w:jc w:val="both"/>
        <w:rPr>
          <w:rFonts w:ascii="Times New Roman" w:eastAsia="Times New Roman" w:hAnsi="Times New Roman" w:cs="Times New Roman"/>
          <w:sz w:val="28"/>
          <w:szCs w:val="28"/>
          <w:lang w:eastAsia="ru-RU"/>
        </w:rPr>
      </w:pPr>
    </w:p>
    <w:p w:rsidR="000A7D87" w:rsidRDefault="000A7D87" w:rsidP="00E10F0D">
      <w:pPr>
        <w:spacing w:after="0" w:line="240" w:lineRule="auto"/>
        <w:ind w:firstLine="709"/>
        <w:jc w:val="both"/>
        <w:rPr>
          <w:rFonts w:ascii="Times New Roman" w:eastAsia="Times New Roman" w:hAnsi="Times New Roman" w:cs="Times New Roman"/>
          <w:sz w:val="28"/>
          <w:szCs w:val="28"/>
          <w:lang w:eastAsia="ru-RU"/>
        </w:rPr>
      </w:pPr>
    </w:p>
    <w:p w:rsidR="000A7D87" w:rsidRDefault="000A7D87" w:rsidP="00E10F0D">
      <w:pPr>
        <w:spacing w:after="0" w:line="240" w:lineRule="auto"/>
        <w:ind w:firstLine="709"/>
        <w:jc w:val="both"/>
        <w:rPr>
          <w:rFonts w:ascii="Times New Roman" w:eastAsia="Times New Roman" w:hAnsi="Times New Roman" w:cs="Times New Roman"/>
          <w:sz w:val="28"/>
          <w:szCs w:val="28"/>
          <w:lang w:eastAsia="ru-RU"/>
        </w:rPr>
      </w:pPr>
    </w:p>
    <w:p w:rsidR="000A7D87" w:rsidRDefault="000A7D87" w:rsidP="00E10F0D">
      <w:pPr>
        <w:spacing w:after="0" w:line="240" w:lineRule="auto"/>
        <w:ind w:firstLine="709"/>
        <w:jc w:val="both"/>
        <w:rPr>
          <w:rFonts w:ascii="Times New Roman" w:eastAsia="Times New Roman" w:hAnsi="Times New Roman" w:cs="Times New Roman"/>
          <w:sz w:val="28"/>
          <w:szCs w:val="28"/>
          <w:lang w:eastAsia="ru-RU"/>
        </w:rPr>
      </w:pPr>
    </w:p>
    <w:p w:rsidR="000A7D87" w:rsidRDefault="000A7D87" w:rsidP="00E10F0D">
      <w:pPr>
        <w:spacing w:after="0" w:line="240" w:lineRule="auto"/>
        <w:ind w:firstLine="709"/>
        <w:jc w:val="both"/>
        <w:rPr>
          <w:rFonts w:ascii="Times New Roman" w:eastAsia="Times New Roman" w:hAnsi="Times New Roman" w:cs="Times New Roman"/>
          <w:sz w:val="28"/>
          <w:szCs w:val="28"/>
          <w:lang w:eastAsia="ru-RU"/>
        </w:rPr>
      </w:pPr>
    </w:p>
    <w:p w:rsidR="000A7D87" w:rsidRDefault="000A7D87" w:rsidP="00E10F0D">
      <w:pPr>
        <w:spacing w:after="0" w:line="240" w:lineRule="auto"/>
        <w:ind w:firstLine="709"/>
        <w:jc w:val="both"/>
        <w:rPr>
          <w:rFonts w:ascii="Times New Roman" w:eastAsia="Times New Roman" w:hAnsi="Times New Roman" w:cs="Times New Roman"/>
          <w:sz w:val="28"/>
          <w:szCs w:val="28"/>
          <w:lang w:eastAsia="ru-RU"/>
        </w:rPr>
      </w:pPr>
    </w:p>
    <w:p w:rsidR="0094412A" w:rsidRPr="0094412A" w:rsidRDefault="0094412A" w:rsidP="0094412A">
      <w:pPr>
        <w:pStyle w:val="1"/>
        <w:numPr>
          <w:ilvl w:val="0"/>
          <w:numId w:val="0"/>
        </w:numPr>
        <w:ind w:left="644"/>
        <w:jc w:val="center"/>
        <w:rPr>
          <w:rFonts w:ascii="Times New Roman" w:hAnsi="Times New Roman"/>
          <w:b w:val="0"/>
          <w:i/>
          <w:color w:val="auto"/>
        </w:rPr>
      </w:pPr>
      <w:r w:rsidRPr="0094412A">
        <w:rPr>
          <w:rFonts w:ascii="Times New Roman" w:hAnsi="Times New Roman"/>
          <w:b w:val="0"/>
          <w:i/>
          <w:color w:val="auto"/>
        </w:rPr>
        <w:lastRenderedPageBreak/>
        <w:t>«С 01 июля 2024 года изменится государственная пошлина на оформление биометрических загранпаспортов»</w:t>
      </w:r>
      <w:r w:rsidR="007F085B">
        <w:rPr>
          <w:rFonts w:ascii="Times New Roman" w:hAnsi="Times New Roman"/>
          <w:b w:val="0"/>
          <w:i/>
          <w:color w:val="auto"/>
        </w:rPr>
        <w:t>.</w:t>
      </w:r>
    </w:p>
    <w:p w:rsidR="007F085B" w:rsidRDefault="007F085B" w:rsidP="0094412A">
      <w:pPr>
        <w:spacing w:after="0" w:line="240" w:lineRule="auto"/>
        <w:ind w:firstLine="709"/>
        <w:jc w:val="both"/>
        <w:rPr>
          <w:rFonts w:ascii="Times New Roman" w:hAnsi="Times New Roman"/>
          <w:sz w:val="28"/>
          <w:szCs w:val="28"/>
        </w:rPr>
      </w:pPr>
    </w:p>
    <w:p w:rsidR="0094412A" w:rsidRPr="00A53C29" w:rsidRDefault="0094412A" w:rsidP="0094412A">
      <w:pPr>
        <w:spacing w:after="0" w:line="240" w:lineRule="auto"/>
        <w:ind w:firstLine="709"/>
        <w:jc w:val="both"/>
        <w:rPr>
          <w:rFonts w:ascii="Times New Roman" w:hAnsi="Times New Roman"/>
          <w:sz w:val="28"/>
          <w:szCs w:val="28"/>
        </w:rPr>
      </w:pPr>
      <w:r w:rsidRPr="00A53C29">
        <w:rPr>
          <w:rFonts w:ascii="Times New Roman" w:hAnsi="Times New Roman"/>
          <w:sz w:val="28"/>
          <w:szCs w:val="28"/>
        </w:rPr>
        <w:t>Статьями 6 и 7 Федерального закона от 15 августа 1996 года № 114-ФЗ «О порядке выезда из Российской Федерации и въезда в Российскую Федерацию» предусмотрено, что выезд из Российской Федерации и въезд в Российскую Федерацию граждане Российской Федерации осуществляют по действительным документам, удостоверяющим личность гражданина Российской Федерации за пределами территории Российской Федерации, одним из которых признается паспорт, который может содержать электронные носители информации с записанными на них персональными данными владельца паспорта, включая биометрические персональные данные.</w:t>
      </w:r>
    </w:p>
    <w:p w:rsidR="0094412A" w:rsidRPr="00A53C29" w:rsidRDefault="0094412A" w:rsidP="0094412A">
      <w:pPr>
        <w:spacing w:after="0" w:line="240" w:lineRule="auto"/>
        <w:ind w:firstLine="709"/>
        <w:jc w:val="both"/>
        <w:rPr>
          <w:rFonts w:ascii="Times New Roman" w:hAnsi="Times New Roman"/>
          <w:sz w:val="28"/>
          <w:szCs w:val="28"/>
        </w:rPr>
      </w:pPr>
      <w:r w:rsidRPr="00A53C29">
        <w:rPr>
          <w:rFonts w:ascii="Times New Roman" w:hAnsi="Times New Roman"/>
          <w:sz w:val="28"/>
          <w:szCs w:val="28"/>
        </w:rPr>
        <w:t>Согласно ст. 8 названного Федерального закона за выдачу паспорта, а также за внесение в него изменений уплачивается государственная пошлина в размерах и порядке, которые установлены законодательством Российской Федерации о налогах и сборах.</w:t>
      </w:r>
    </w:p>
    <w:p w:rsidR="0094412A" w:rsidRPr="00A53C29" w:rsidRDefault="0094412A" w:rsidP="0094412A">
      <w:pPr>
        <w:spacing w:after="0" w:line="240" w:lineRule="auto"/>
        <w:ind w:firstLine="709"/>
        <w:jc w:val="both"/>
        <w:rPr>
          <w:rFonts w:ascii="Times New Roman" w:hAnsi="Times New Roman"/>
          <w:sz w:val="28"/>
          <w:szCs w:val="28"/>
        </w:rPr>
      </w:pPr>
      <w:r w:rsidRPr="00A53C29">
        <w:rPr>
          <w:rFonts w:ascii="Times New Roman" w:hAnsi="Times New Roman"/>
          <w:sz w:val="28"/>
          <w:szCs w:val="28"/>
        </w:rPr>
        <w:t>Государственная пошлина за выдачу загранпаспорта с электронным носителем информации увеличится на 1 000 рублей и составит 6 000 рублей.</w:t>
      </w:r>
    </w:p>
    <w:p w:rsidR="0094412A" w:rsidRPr="00A53C29" w:rsidRDefault="0094412A" w:rsidP="0094412A">
      <w:pPr>
        <w:spacing w:after="0" w:line="240" w:lineRule="auto"/>
        <w:ind w:firstLine="709"/>
        <w:jc w:val="both"/>
        <w:rPr>
          <w:rFonts w:ascii="Times New Roman" w:hAnsi="Times New Roman"/>
          <w:sz w:val="28"/>
          <w:szCs w:val="28"/>
        </w:rPr>
      </w:pPr>
      <w:r w:rsidRPr="00A53C29">
        <w:rPr>
          <w:rFonts w:ascii="Times New Roman" w:hAnsi="Times New Roman"/>
          <w:sz w:val="28"/>
          <w:szCs w:val="28"/>
        </w:rPr>
        <w:t>Государственная пошлина за загранпаспорт для ребенка до 14 лет будет составлять 3 000 рублей вместо 2 500 рублей.</w:t>
      </w:r>
    </w:p>
    <w:p w:rsidR="0094412A" w:rsidRPr="00A53C29" w:rsidRDefault="0094412A" w:rsidP="0094412A">
      <w:pPr>
        <w:spacing w:after="0" w:line="240" w:lineRule="auto"/>
        <w:ind w:firstLine="709"/>
        <w:jc w:val="both"/>
        <w:rPr>
          <w:rFonts w:ascii="Times New Roman" w:hAnsi="Times New Roman"/>
          <w:sz w:val="28"/>
          <w:szCs w:val="28"/>
        </w:rPr>
      </w:pPr>
      <w:r w:rsidRPr="00A53C29">
        <w:rPr>
          <w:rFonts w:ascii="Times New Roman" w:hAnsi="Times New Roman"/>
          <w:sz w:val="28"/>
          <w:szCs w:val="28"/>
        </w:rPr>
        <w:t>Важно отметить, что государственная пошлина на выдачу загранпаспортов старого образца останется неизменной.</w:t>
      </w:r>
    </w:p>
    <w:p w:rsidR="000A7D87" w:rsidRDefault="000A7D87" w:rsidP="00E10F0D">
      <w:pPr>
        <w:spacing w:after="0" w:line="240" w:lineRule="auto"/>
        <w:ind w:firstLine="709"/>
        <w:jc w:val="both"/>
        <w:rPr>
          <w:rFonts w:ascii="Times New Roman" w:eastAsia="Times New Roman" w:hAnsi="Times New Roman" w:cs="Times New Roman"/>
          <w:sz w:val="28"/>
          <w:szCs w:val="28"/>
          <w:lang w:eastAsia="ru-RU"/>
        </w:rPr>
      </w:pPr>
    </w:p>
    <w:p w:rsidR="001E2422" w:rsidRDefault="001E2422" w:rsidP="00E10F0D">
      <w:pPr>
        <w:spacing w:after="0" w:line="240" w:lineRule="auto"/>
        <w:ind w:firstLine="709"/>
        <w:jc w:val="both"/>
        <w:rPr>
          <w:rFonts w:ascii="Times New Roman" w:eastAsia="Times New Roman" w:hAnsi="Times New Roman" w:cs="Times New Roman"/>
          <w:sz w:val="28"/>
          <w:szCs w:val="28"/>
          <w:lang w:eastAsia="ru-RU"/>
        </w:rPr>
      </w:pPr>
    </w:p>
    <w:p w:rsidR="001E2422" w:rsidRDefault="001E2422" w:rsidP="00E10F0D">
      <w:pPr>
        <w:spacing w:after="0" w:line="240" w:lineRule="auto"/>
        <w:ind w:firstLine="709"/>
        <w:jc w:val="both"/>
        <w:rPr>
          <w:rFonts w:ascii="Times New Roman" w:eastAsia="Times New Roman" w:hAnsi="Times New Roman" w:cs="Times New Roman"/>
          <w:sz w:val="28"/>
          <w:szCs w:val="28"/>
          <w:lang w:eastAsia="ru-RU"/>
        </w:rPr>
      </w:pPr>
    </w:p>
    <w:p w:rsidR="001E2422" w:rsidRDefault="001E2422" w:rsidP="00E10F0D">
      <w:pPr>
        <w:spacing w:after="0" w:line="240" w:lineRule="auto"/>
        <w:ind w:firstLine="709"/>
        <w:jc w:val="both"/>
        <w:rPr>
          <w:rFonts w:ascii="Times New Roman" w:eastAsia="Times New Roman" w:hAnsi="Times New Roman" w:cs="Times New Roman"/>
          <w:sz w:val="28"/>
          <w:szCs w:val="28"/>
          <w:lang w:eastAsia="ru-RU"/>
        </w:rPr>
      </w:pPr>
    </w:p>
    <w:p w:rsidR="001E2422" w:rsidRDefault="001E2422" w:rsidP="00E10F0D">
      <w:pPr>
        <w:spacing w:after="0" w:line="240" w:lineRule="auto"/>
        <w:ind w:firstLine="709"/>
        <w:jc w:val="both"/>
        <w:rPr>
          <w:rFonts w:ascii="Times New Roman" w:eastAsia="Times New Roman" w:hAnsi="Times New Roman" w:cs="Times New Roman"/>
          <w:sz w:val="28"/>
          <w:szCs w:val="28"/>
          <w:lang w:eastAsia="ru-RU"/>
        </w:rPr>
      </w:pPr>
    </w:p>
    <w:p w:rsidR="001E2422" w:rsidRDefault="001E2422" w:rsidP="00E10F0D">
      <w:pPr>
        <w:spacing w:after="0" w:line="240" w:lineRule="auto"/>
        <w:ind w:firstLine="709"/>
        <w:jc w:val="both"/>
        <w:rPr>
          <w:rFonts w:ascii="Times New Roman" w:eastAsia="Times New Roman" w:hAnsi="Times New Roman" w:cs="Times New Roman"/>
          <w:sz w:val="28"/>
          <w:szCs w:val="28"/>
          <w:lang w:eastAsia="ru-RU"/>
        </w:rPr>
      </w:pPr>
    </w:p>
    <w:p w:rsidR="001E2422" w:rsidRDefault="001E2422" w:rsidP="00E10F0D">
      <w:pPr>
        <w:spacing w:after="0" w:line="240" w:lineRule="auto"/>
        <w:ind w:firstLine="709"/>
        <w:jc w:val="both"/>
        <w:rPr>
          <w:rFonts w:ascii="Times New Roman" w:eastAsia="Times New Roman" w:hAnsi="Times New Roman" w:cs="Times New Roman"/>
          <w:sz w:val="28"/>
          <w:szCs w:val="28"/>
          <w:lang w:eastAsia="ru-RU"/>
        </w:rPr>
      </w:pPr>
    </w:p>
    <w:p w:rsidR="001E2422" w:rsidRDefault="001E2422" w:rsidP="00E10F0D">
      <w:pPr>
        <w:spacing w:after="0" w:line="240" w:lineRule="auto"/>
        <w:ind w:firstLine="709"/>
        <w:jc w:val="both"/>
        <w:rPr>
          <w:rFonts w:ascii="Times New Roman" w:eastAsia="Times New Roman" w:hAnsi="Times New Roman" w:cs="Times New Roman"/>
          <w:sz w:val="28"/>
          <w:szCs w:val="28"/>
          <w:lang w:eastAsia="ru-RU"/>
        </w:rPr>
      </w:pPr>
    </w:p>
    <w:p w:rsidR="001E2422" w:rsidRDefault="001E2422" w:rsidP="00E10F0D">
      <w:pPr>
        <w:spacing w:after="0" w:line="240" w:lineRule="auto"/>
        <w:ind w:firstLine="709"/>
        <w:jc w:val="both"/>
        <w:rPr>
          <w:rFonts w:ascii="Times New Roman" w:eastAsia="Times New Roman" w:hAnsi="Times New Roman" w:cs="Times New Roman"/>
          <w:sz w:val="28"/>
          <w:szCs w:val="28"/>
          <w:lang w:eastAsia="ru-RU"/>
        </w:rPr>
      </w:pPr>
    </w:p>
    <w:p w:rsidR="001E2422" w:rsidRDefault="001E2422" w:rsidP="00E10F0D">
      <w:pPr>
        <w:spacing w:after="0" w:line="240" w:lineRule="auto"/>
        <w:ind w:firstLine="709"/>
        <w:jc w:val="both"/>
        <w:rPr>
          <w:rFonts w:ascii="Times New Roman" w:eastAsia="Times New Roman" w:hAnsi="Times New Roman" w:cs="Times New Roman"/>
          <w:sz w:val="28"/>
          <w:szCs w:val="28"/>
          <w:lang w:eastAsia="ru-RU"/>
        </w:rPr>
      </w:pPr>
    </w:p>
    <w:p w:rsidR="001E2422" w:rsidRDefault="001E2422" w:rsidP="00E10F0D">
      <w:pPr>
        <w:spacing w:after="0" w:line="240" w:lineRule="auto"/>
        <w:ind w:firstLine="709"/>
        <w:jc w:val="both"/>
        <w:rPr>
          <w:rFonts w:ascii="Times New Roman" w:eastAsia="Times New Roman" w:hAnsi="Times New Roman" w:cs="Times New Roman"/>
          <w:sz w:val="28"/>
          <w:szCs w:val="28"/>
          <w:lang w:eastAsia="ru-RU"/>
        </w:rPr>
      </w:pPr>
    </w:p>
    <w:p w:rsidR="001E2422" w:rsidRDefault="001E2422" w:rsidP="00E10F0D">
      <w:pPr>
        <w:spacing w:after="0" w:line="240" w:lineRule="auto"/>
        <w:ind w:firstLine="709"/>
        <w:jc w:val="both"/>
        <w:rPr>
          <w:rFonts w:ascii="Times New Roman" w:eastAsia="Times New Roman" w:hAnsi="Times New Roman" w:cs="Times New Roman"/>
          <w:sz w:val="28"/>
          <w:szCs w:val="28"/>
          <w:lang w:eastAsia="ru-RU"/>
        </w:rPr>
      </w:pPr>
    </w:p>
    <w:p w:rsidR="001E2422" w:rsidRDefault="001E2422" w:rsidP="00E10F0D">
      <w:pPr>
        <w:spacing w:after="0" w:line="240" w:lineRule="auto"/>
        <w:ind w:firstLine="709"/>
        <w:jc w:val="both"/>
        <w:rPr>
          <w:rFonts w:ascii="Times New Roman" w:eastAsia="Times New Roman" w:hAnsi="Times New Roman" w:cs="Times New Roman"/>
          <w:sz w:val="28"/>
          <w:szCs w:val="28"/>
          <w:lang w:eastAsia="ru-RU"/>
        </w:rPr>
      </w:pPr>
    </w:p>
    <w:p w:rsidR="001E2422" w:rsidRDefault="001E2422" w:rsidP="00E10F0D">
      <w:pPr>
        <w:spacing w:after="0" w:line="240" w:lineRule="auto"/>
        <w:ind w:firstLine="709"/>
        <w:jc w:val="both"/>
        <w:rPr>
          <w:rFonts w:ascii="Times New Roman" w:eastAsia="Times New Roman" w:hAnsi="Times New Roman" w:cs="Times New Roman"/>
          <w:sz w:val="28"/>
          <w:szCs w:val="28"/>
          <w:lang w:eastAsia="ru-RU"/>
        </w:rPr>
      </w:pPr>
    </w:p>
    <w:p w:rsidR="001E2422" w:rsidRDefault="001E2422" w:rsidP="00E10F0D">
      <w:pPr>
        <w:spacing w:after="0" w:line="240" w:lineRule="auto"/>
        <w:ind w:firstLine="709"/>
        <w:jc w:val="both"/>
        <w:rPr>
          <w:rFonts w:ascii="Times New Roman" w:eastAsia="Times New Roman" w:hAnsi="Times New Roman" w:cs="Times New Roman"/>
          <w:sz w:val="28"/>
          <w:szCs w:val="28"/>
          <w:lang w:eastAsia="ru-RU"/>
        </w:rPr>
      </w:pPr>
    </w:p>
    <w:p w:rsidR="001E2422" w:rsidRDefault="001E2422" w:rsidP="00E10F0D">
      <w:pPr>
        <w:spacing w:after="0" w:line="240" w:lineRule="auto"/>
        <w:ind w:firstLine="709"/>
        <w:jc w:val="both"/>
        <w:rPr>
          <w:rFonts w:ascii="Times New Roman" w:eastAsia="Times New Roman" w:hAnsi="Times New Roman" w:cs="Times New Roman"/>
          <w:sz w:val="28"/>
          <w:szCs w:val="28"/>
          <w:lang w:eastAsia="ru-RU"/>
        </w:rPr>
      </w:pPr>
    </w:p>
    <w:p w:rsidR="001E2422" w:rsidRDefault="001E2422" w:rsidP="00E10F0D">
      <w:pPr>
        <w:spacing w:after="0" w:line="240" w:lineRule="auto"/>
        <w:ind w:firstLine="709"/>
        <w:jc w:val="both"/>
        <w:rPr>
          <w:rFonts w:ascii="Times New Roman" w:eastAsia="Times New Roman" w:hAnsi="Times New Roman" w:cs="Times New Roman"/>
          <w:sz w:val="28"/>
          <w:szCs w:val="28"/>
          <w:lang w:eastAsia="ru-RU"/>
        </w:rPr>
      </w:pPr>
    </w:p>
    <w:p w:rsidR="001E2422" w:rsidRDefault="001E2422" w:rsidP="00E10F0D">
      <w:pPr>
        <w:spacing w:after="0" w:line="240" w:lineRule="auto"/>
        <w:ind w:firstLine="709"/>
        <w:jc w:val="both"/>
        <w:rPr>
          <w:rFonts w:ascii="Times New Roman" w:eastAsia="Times New Roman" w:hAnsi="Times New Roman" w:cs="Times New Roman"/>
          <w:sz w:val="28"/>
          <w:szCs w:val="28"/>
          <w:lang w:eastAsia="ru-RU"/>
        </w:rPr>
      </w:pPr>
    </w:p>
    <w:p w:rsidR="001E2422" w:rsidRDefault="001E2422" w:rsidP="00E10F0D">
      <w:pPr>
        <w:spacing w:after="0" w:line="240" w:lineRule="auto"/>
        <w:ind w:firstLine="709"/>
        <w:jc w:val="both"/>
        <w:rPr>
          <w:rFonts w:ascii="Times New Roman" w:eastAsia="Times New Roman" w:hAnsi="Times New Roman" w:cs="Times New Roman"/>
          <w:sz w:val="28"/>
          <w:szCs w:val="28"/>
          <w:lang w:eastAsia="ru-RU"/>
        </w:rPr>
      </w:pPr>
    </w:p>
    <w:p w:rsidR="001E2422" w:rsidRDefault="001E2422" w:rsidP="00E10F0D">
      <w:pPr>
        <w:spacing w:after="0" w:line="240" w:lineRule="auto"/>
        <w:ind w:firstLine="709"/>
        <w:jc w:val="both"/>
        <w:rPr>
          <w:rFonts w:ascii="Times New Roman" w:eastAsia="Times New Roman" w:hAnsi="Times New Roman" w:cs="Times New Roman"/>
          <w:sz w:val="28"/>
          <w:szCs w:val="28"/>
          <w:lang w:eastAsia="ru-RU"/>
        </w:rPr>
      </w:pPr>
    </w:p>
    <w:p w:rsidR="001E2422" w:rsidRDefault="001E2422" w:rsidP="00E10F0D">
      <w:pPr>
        <w:spacing w:after="0" w:line="240" w:lineRule="auto"/>
        <w:ind w:firstLine="709"/>
        <w:jc w:val="both"/>
        <w:rPr>
          <w:rFonts w:ascii="Times New Roman" w:eastAsia="Times New Roman" w:hAnsi="Times New Roman" w:cs="Times New Roman"/>
          <w:sz w:val="28"/>
          <w:szCs w:val="28"/>
          <w:lang w:eastAsia="ru-RU"/>
        </w:rPr>
      </w:pPr>
    </w:p>
    <w:p w:rsidR="001E2422" w:rsidRDefault="001E2422" w:rsidP="00E10F0D">
      <w:pPr>
        <w:spacing w:after="0" w:line="240" w:lineRule="auto"/>
        <w:ind w:firstLine="709"/>
        <w:jc w:val="both"/>
        <w:rPr>
          <w:rFonts w:ascii="Times New Roman" w:eastAsia="Times New Roman" w:hAnsi="Times New Roman" w:cs="Times New Roman"/>
          <w:sz w:val="28"/>
          <w:szCs w:val="28"/>
          <w:lang w:eastAsia="ru-RU"/>
        </w:rPr>
      </w:pPr>
    </w:p>
    <w:p w:rsidR="001E2422" w:rsidRDefault="001E2422" w:rsidP="00E10F0D">
      <w:pPr>
        <w:spacing w:after="0" w:line="240" w:lineRule="auto"/>
        <w:ind w:firstLine="709"/>
        <w:jc w:val="both"/>
        <w:rPr>
          <w:rFonts w:ascii="Times New Roman" w:eastAsia="Times New Roman" w:hAnsi="Times New Roman" w:cs="Times New Roman"/>
          <w:sz w:val="28"/>
          <w:szCs w:val="28"/>
          <w:lang w:eastAsia="ru-RU"/>
        </w:rPr>
      </w:pPr>
    </w:p>
    <w:p w:rsidR="001E2422" w:rsidRDefault="001E2422" w:rsidP="00E10F0D">
      <w:pPr>
        <w:spacing w:after="0" w:line="240" w:lineRule="auto"/>
        <w:ind w:firstLine="709"/>
        <w:jc w:val="both"/>
        <w:rPr>
          <w:rFonts w:ascii="Times New Roman" w:eastAsia="Times New Roman" w:hAnsi="Times New Roman" w:cs="Times New Roman"/>
          <w:sz w:val="28"/>
          <w:szCs w:val="28"/>
          <w:lang w:eastAsia="ru-RU"/>
        </w:rPr>
      </w:pPr>
    </w:p>
    <w:p w:rsidR="00DE4225" w:rsidRPr="00DE4225" w:rsidRDefault="00DE4225" w:rsidP="00DE4225">
      <w:pPr>
        <w:pStyle w:val="1"/>
        <w:numPr>
          <w:ilvl w:val="0"/>
          <w:numId w:val="0"/>
        </w:numPr>
        <w:ind w:left="644"/>
        <w:jc w:val="center"/>
        <w:rPr>
          <w:rFonts w:ascii="Times New Roman" w:hAnsi="Times New Roman"/>
          <w:b w:val="0"/>
          <w:i/>
          <w:color w:val="auto"/>
        </w:rPr>
      </w:pPr>
      <w:r w:rsidRPr="00DE4225">
        <w:rPr>
          <w:rFonts w:ascii="Times New Roman" w:hAnsi="Times New Roman"/>
          <w:b w:val="0"/>
          <w:i/>
          <w:color w:val="auto"/>
          <w:highlight w:val="white"/>
        </w:rPr>
        <w:lastRenderedPageBreak/>
        <w:t>«С 1 апреля 2024 года уточняется порядок допуска водителей транспортных средств к участию в дорожном движении</w:t>
      </w:r>
      <w:r w:rsidRPr="00DE4225">
        <w:rPr>
          <w:rFonts w:ascii="Times New Roman" w:hAnsi="Times New Roman"/>
          <w:b w:val="0"/>
          <w:i/>
          <w:color w:val="auto"/>
        </w:rPr>
        <w:t>»</w:t>
      </w:r>
      <w:r w:rsidR="004938A1">
        <w:rPr>
          <w:rFonts w:ascii="Times New Roman" w:hAnsi="Times New Roman"/>
          <w:b w:val="0"/>
          <w:i/>
          <w:color w:val="auto"/>
        </w:rPr>
        <w:t>.</w:t>
      </w:r>
    </w:p>
    <w:p w:rsidR="004938A1" w:rsidRDefault="004938A1" w:rsidP="00DE4225">
      <w:pPr>
        <w:spacing w:after="0" w:line="240" w:lineRule="auto"/>
        <w:ind w:firstLine="709"/>
        <w:jc w:val="both"/>
        <w:rPr>
          <w:rFonts w:ascii="Times New Roman" w:hAnsi="Times New Roman"/>
          <w:sz w:val="28"/>
          <w:szCs w:val="28"/>
        </w:rPr>
      </w:pPr>
    </w:p>
    <w:p w:rsidR="00DE4225" w:rsidRPr="00A53C29" w:rsidRDefault="00AC3C39" w:rsidP="00DE4225">
      <w:pPr>
        <w:spacing w:after="0" w:line="240" w:lineRule="auto"/>
        <w:ind w:firstLine="709"/>
        <w:jc w:val="both"/>
        <w:rPr>
          <w:rFonts w:ascii="Times New Roman" w:hAnsi="Times New Roman"/>
          <w:sz w:val="28"/>
          <w:szCs w:val="28"/>
        </w:rPr>
      </w:pPr>
      <w:r>
        <w:rPr>
          <w:rFonts w:ascii="Times New Roman" w:hAnsi="Times New Roman"/>
          <w:sz w:val="28"/>
          <w:szCs w:val="28"/>
        </w:rPr>
        <w:t>И</w:t>
      </w:r>
      <w:r w:rsidR="00DE4225" w:rsidRPr="00A53C29">
        <w:rPr>
          <w:rFonts w:ascii="Times New Roman" w:hAnsi="Times New Roman"/>
          <w:sz w:val="28"/>
          <w:szCs w:val="28"/>
        </w:rPr>
        <w:t>ностранные национальные и международные водительские удостоверения признаются недействительными для управления транспортными средствами на территории РФ по истечении 1 года с даты получения либо приобретения лицом, являющимся (являвшимся) иностранным гражданином или лицом без гражданства, вида на жительство либо гражданства РФ или по истечении 1 года с даты первого после получения иностранного национального водительского удостоверения въезда в РФ их владельца, являющегося гражданином РФ (за исключением национальных водительских удостоверений, выданных в Республике Беларусь, имеющихся у граждан РФ и граждан Республики Беларусь, получивших вид на жительство в РФ).</w:t>
      </w:r>
    </w:p>
    <w:p w:rsidR="00DE4225" w:rsidRPr="00A53C29" w:rsidRDefault="00DE4225" w:rsidP="00DE4225">
      <w:pPr>
        <w:spacing w:after="0" w:line="240" w:lineRule="auto"/>
        <w:ind w:firstLine="709"/>
        <w:jc w:val="both"/>
        <w:rPr>
          <w:rFonts w:ascii="Times New Roman" w:hAnsi="Times New Roman"/>
          <w:sz w:val="28"/>
          <w:szCs w:val="28"/>
        </w:rPr>
      </w:pPr>
      <w:r w:rsidRPr="00A53C29">
        <w:rPr>
          <w:rFonts w:ascii="Times New Roman" w:hAnsi="Times New Roman"/>
          <w:sz w:val="28"/>
          <w:szCs w:val="28"/>
        </w:rPr>
        <w:t xml:space="preserve">Кроме того, в том числе право на управление транспортными средствами отдельных категорий и подкатегорий предоставляется после прохождения соответствующего профессионального обучения и успешной сдачи экзаменов и при соблюдении определенных условий, </w:t>
      </w:r>
      <w:r w:rsidR="00F94B9B" w:rsidRPr="00A53C29">
        <w:rPr>
          <w:rFonts w:ascii="Times New Roman" w:hAnsi="Times New Roman"/>
          <w:sz w:val="28"/>
          <w:szCs w:val="28"/>
        </w:rPr>
        <w:t>например,</w:t>
      </w:r>
      <w:r w:rsidRPr="00A53C29">
        <w:rPr>
          <w:rFonts w:ascii="Times New Roman" w:hAnsi="Times New Roman"/>
          <w:sz w:val="28"/>
          <w:szCs w:val="28"/>
        </w:rPr>
        <w:t xml:space="preserve"> категории "D" - при наличии права на управление транспортными средствами категории "B" или "С" или подкатегории "C1" или "D1" в течение не менее 12 месяцев.</w:t>
      </w:r>
    </w:p>
    <w:p w:rsidR="001E2422" w:rsidRDefault="001E2422" w:rsidP="00E10F0D">
      <w:pPr>
        <w:spacing w:after="0" w:line="240" w:lineRule="auto"/>
        <w:ind w:firstLine="709"/>
        <w:jc w:val="both"/>
        <w:rPr>
          <w:rFonts w:ascii="Times New Roman" w:eastAsia="Times New Roman" w:hAnsi="Times New Roman" w:cs="Times New Roman"/>
          <w:sz w:val="28"/>
          <w:szCs w:val="28"/>
          <w:lang w:eastAsia="ru-RU"/>
        </w:rPr>
      </w:pPr>
    </w:p>
    <w:p w:rsidR="00ED332E" w:rsidRDefault="00ED332E" w:rsidP="00E10F0D">
      <w:pPr>
        <w:spacing w:after="0" w:line="240" w:lineRule="auto"/>
        <w:ind w:firstLine="709"/>
        <w:jc w:val="both"/>
        <w:rPr>
          <w:rFonts w:ascii="Times New Roman" w:eastAsia="Times New Roman" w:hAnsi="Times New Roman" w:cs="Times New Roman"/>
          <w:sz w:val="28"/>
          <w:szCs w:val="28"/>
          <w:lang w:eastAsia="ru-RU"/>
        </w:rPr>
      </w:pPr>
    </w:p>
    <w:p w:rsidR="00ED332E" w:rsidRDefault="00ED332E" w:rsidP="00E10F0D">
      <w:pPr>
        <w:spacing w:after="0" w:line="240" w:lineRule="auto"/>
        <w:ind w:firstLine="709"/>
        <w:jc w:val="both"/>
        <w:rPr>
          <w:rFonts w:ascii="Times New Roman" w:eastAsia="Times New Roman" w:hAnsi="Times New Roman" w:cs="Times New Roman"/>
          <w:sz w:val="28"/>
          <w:szCs w:val="28"/>
          <w:lang w:eastAsia="ru-RU"/>
        </w:rPr>
      </w:pPr>
    </w:p>
    <w:p w:rsidR="00ED332E" w:rsidRDefault="00ED332E" w:rsidP="00E10F0D">
      <w:pPr>
        <w:spacing w:after="0" w:line="240" w:lineRule="auto"/>
        <w:ind w:firstLine="709"/>
        <w:jc w:val="both"/>
        <w:rPr>
          <w:rFonts w:ascii="Times New Roman" w:eastAsia="Times New Roman" w:hAnsi="Times New Roman" w:cs="Times New Roman"/>
          <w:sz w:val="28"/>
          <w:szCs w:val="28"/>
          <w:lang w:eastAsia="ru-RU"/>
        </w:rPr>
      </w:pPr>
    </w:p>
    <w:p w:rsidR="00ED332E" w:rsidRDefault="00ED332E" w:rsidP="00E10F0D">
      <w:pPr>
        <w:spacing w:after="0" w:line="240" w:lineRule="auto"/>
        <w:ind w:firstLine="709"/>
        <w:jc w:val="both"/>
        <w:rPr>
          <w:rFonts w:ascii="Times New Roman" w:eastAsia="Times New Roman" w:hAnsi="Times New Roman" w:cs="Times New Roman"/>
          <w:sz w:val="28"/>
          <w:szCs w:val="28"/>
          <w:lang w:eastAsia="ru-RU"/>
        </w:rPr>
      </w:pPr>
    </w:p>
    <w:p w:rsidR="00ED332E" w:rsidRDefault="00ED332E" w:rsidP="00E10F0D">
      <w:pPr>
        <w:spacing w:after="0" w:line="240" w:lineRule="auto"/>
        <w:ind w:firstLine="709"/>
        <w:jc w:val="both"/>
        <w:rPr>
          <w:rFonts w:ascii="Times New Roman" w:eastAsia="Times New Roman" w:hAnsi="Times New Roman" w:cs="Times New Roman"/>
          <w:sz w:val="28"/>
          <w:szCs w:val="28"/>
          <w:lang w:eastAsia="ru-RU"/>
        </w:rPr>
      </w:pPr>
    </w:p>
    <w:p w:rsidR="00ED332E" w:rsidRDefault="00ED332E" w:rsidP="00E10F0D">
      <w:pPr>
        <w:spacing w:after="0" w:line="240" w:lineRule="auto"/>
        <w:ind w:firstLine="709"/>
        <w:jc w:val="both"/>
        <w:rPr>
          <w:rFonts w:ascii="Times New Roman" w:eastAsia="Times New Roman" w:hAnsi="Times New Roman" w:cs="Times New Roman"/>
          <w:sz w:val="28"/>
          <w:szCs w:val="28"/>
          <w:lang w:eastAsia="ru-RU"/>
        </w:rPr>
      </w:pPr>
    </w:p>
    <w:p w:rsidR="00ED332E" w:rsidRDefault="00ED332E" w:rsidP="00E10F0D">
      <w:pPr>
        <w:spacing w:after="0" w:line="240" w:lineRule="auto"/>
        <w:ind w:firstLine="709"/>
        <w:jc w:val="both"/>
        <w:rPr>
          <w:rFonts w:ascii="Times New Roman" w:eastAsia="Times New Roman" w:hAnsi="Times New Roman" w:cs="Times New Roman"/>
          <w:sz w:val="28"/>
          <w:szCs w:val="28"/>
          <w:lang w:eastAsia="ru-RU"/>
        </w:rPr>
      </w:pPr>
    </w:p>
    <w:p w:rsidR="00ED332E" w:rsidRDefault="00ED332E" w:rsidP="00E10F0D">
      <w:pPr>
        <w:spacing w:after="0" w:line="240" w:lineRule="auto"/>
        <w:ind w:firstLine="709"/>
        <w:jc w:val="both"/>
        <w:rPr>
          <w:rFonts w:ascii="Times New Roman" w:eastAsia="Times New Roman" w:hAnsi="Times New Roman" w:cs="Times New Roman"/>
          <w:sz w:val="28"/>
          <w:szCs w:val="28"/>
          <w:lang w:eastAsia="ru-RU"/>
        </w:rPr>
      </w:pPr>
    </w:p>
    <w:p w:rsidR="00ED332E" w:rsidRDefault="00ED332E" w:rsidP="00E10F0D">
      <w:pPr>
        <w:spacing w:after="0" w:line="240" w:lineRule="auto"/>
        <w:ind w:firstLine="709"/>
        <w:jc w:val="both"/>
        <w:rPr>
          <w:rFonts w:ascii="Times New Roman" w:eastAsia="Times New Roman" w:hAnsi="Times New Roman" w:cs="Times New Roman"/>
          <w:sz w:val="28"/>
          <w:szCs w:val="28"/>
          <w:lang w:eastAsia="ru-RU"/>
        </w:rPr>
      </w:pPr>
    </w:p>
    <w:p w:rsidR="00ED332E" w:rsidRDefault="00ED332E" w:rsidP="00E10F0D">
      <w:pPr>
        <w:spacing w:after="0" w:line="240" w:lineRule="auto"/>
        <w:ind w:firstLine="709"/>
        <w:jc w:val="both"/>
        <w:rPr>
          <w:rFonts w:ascii="Times New Roman" w:eastAsia="Times New Roman" w:hAnsi="Times New Roman" w:cs="Times New Roman"/>
          <w:sz w:val="28"/>
          <w:szCs w:val="28"/>
          <w:lang w:eastAsia="ru-RU"/>
        </w:rPr>
      </w:pPr>
    </w:p>
    <w:p w:rsidR="00ED332E" w:rsidRDefault="00ED332E" w:rsidP="00E10F0D">
      <w:pPr>
        <w:spacing w:after="0" w:line="240" w:lineRule="auto"/>
        <w:ind w:firstLine="709"/>
        <w:jc w:val="both"/>
        <w:rPr>
          <w:rFonts w:ascii="Times New Roman" w:eastAsia="Times New Roman" w:hAnsi="Times New Roman" w:cs="Times New Roman"/>
          <w:sz w:val="28"/>
          <w:szCs w:val="28"/>
          <w:lang w:eastAsia="ru-RU"/>
        </w:rPr>
      </w:pPr>
    </w:p>
    <w:p w:rsidR="00ED332E" w:rsidRDefault="00ED332E" w:rsidP="00E10F0D">
      <w:pPr>
        <w:spacing w:after="0" w:line="240" w:lineRule="auto"/>
        <w:ind w:firstLine="709"/>
        <w:jc w:val="both"/>
        <w:rPr>
          <w:rFonts w:ascii="Times New Roman" w:eastAsia="Times New Roman" w:hAnsi="Times New Roman" w:cs="Times New Roman"/>
          <w:sz w:val="28"/>
          <w:szCs w:val="28"/>
          <w:lang w:eastAsia="ru-RU"/>
        </w:rPr>
      </w:pPr>
    </w:p>
    <w:p w:rsidR="00ED332E" w:rsidRDefault="00ED332E" w:rsidP="00E10F0D">
      <w:pPr>
        <w:spacing w:after="0" w:line="240" w:lineRule="auto"/>
        <w:ind w:firstLine="709"/>
        <w:jc w:val="both"/>
        <w:rPr>
          <w:rFonts w:ascii="Times New Roman" w:eastAsia="Times New Roman" w:hAnsi="Times New Roman" w:cs="Times New Roman"/>
          <w:sz w:val="28"/>
          <w:szCs w:val="28"/>
          <w:lang w:eastAsia="ru-RU"/>
        </w:rPr>
      </w:pPr>
    </w:p>
    <w:p w:rsidR="00ED332E" w:rsidRDefault="00ED332E" w:rsidP="00E10F0D">
      <w:pPr>
        <w:spacing w:after="0" w:line="240" w:lineRule="auto"/>
        <w:ind w:firstLine="709"/>
        <w:jc w:val="both"/>
        <w:rPr>
          <w:rFonts w:ascii="Times New Roman" w:eastAsia="Times New Roman" w:hAnsi="Times New Roman" w:cs="Times New Roman"/>
          <w:sz w:val="28"/>
          <w:szCs w:val="28"/>
          <w:lang w:eastAsia="ru-RU"/>
        </w:rPr>
      </w:pPr>
    </w:p>
    <w:p w:rsidR="00ED332E" w:rsidRDefault="00ED332E" w:rsidP="00E10F0D">
      <w:pPr>
        <w:spacing w:after="0" w:line="240" w:lineRule="auto"/>
        <w:ind w:firstLine="709"/>
        <w:jc w:val="both"/>
        <w:rPr>
          <w:rFonts w:ascii="Times New Roman" w:eastAsia="Times New Roman" w:hAnsi="Times New Roman" w:cs="Times New Roman"/>
          <w:sz w:val="28"/>
          <w:szCs w:val="28"/>
          <w:lang w:eastAsia="ru-RU"/>
        </w:rPr>
      </w:pPr>
    </w:p>
    <w:p w:rsidR="00ED332E" w:rsidRDefault="00ED332E" w:rsidP="00E10F0D">
      <w:pPr>
        <w:spacing w:after="0" w:line="240" w:lineRule="auto"/>
        <w:ind w:firstLine="709"/>
        <w:jc w:val="both"/>
        <w:rPr>
          <w:rFonts w:ascii="Times New Roman" w:eastAsia="Times New Roman" w:hAnsi="Times New Roman" w:cs="Times New Roman"/>
          <w:sz w:val="28"/>
          <w:szCs w:val="28"/>
          <w:lang w:eastAsia="ru-RU"/>
        </w:rPr>
      </w:pPr>
    </w:p>
    <w:p w:rsidR="00ED332E" w:rsidRDefault="00ED332E" w:rsidP="00E10F0D">
      <w:pPr>
        <w:spacing w:after="0" w:line="240" w:lineRule="auto"/>
        <w:ind w:firstLine="709"/>
        <w:jc w:val="both"/>
        <w:rPr>
          <w:rFonts w:ascii="Times New Roman" w:eastAsia="Times New Roman" w:hAnsi="Times New Roman" w:cs="Times New Roman"/>
          <w:sz w:val="28"/>
          <w:szCs w:val="28"/>
          <w:lang w:eastAsia="ru-RU"/>
        </w:rPr>
      </w:pPr>
    </w:p>
    <w:p w:rsidR="00ED332E" w:rsidRDefault="00ED332E" w:rsidP="00E10F0D">
      <w:pPr>
        <w:spacing w:after="0" w:line="240" w:lineRule="auto"/>
        <w:ind w:firstLine="709"/>
        <w:jc w:val="both"/>
        <w:rPr>
          <w:rFonts w:ascii="Times New Roman" w:eastAsia="Times New Roman" w:hAnsi="Times New Roman" w:cs="Times New Roman"/>
          <w:sz w:val="28"/>
          <w:szCs w:val="28"/>
          <w:lang w:eastAsia="ru-RU"/>
        </w:rPr>
      </w:pPr>
    </w:p>
    <w:p w:rsidR="00ED332E" w:rsidRDefault="00ED332E" w:rsidP="00E10F0D">
      <w:pPr>
        <w:spacing w:after="0" w:line="240" w:lineRule="auto"/>
        <w:ind w:firstLine="709"/>
        <w:jc w:val="both"/>
        <w:rPr>
          <w:rFonts w:ascii="Times New Roman" w:eastAsia="Times New Roman" w:hAnsi="Times New Roman" w:cs="Times New Roman"/>
          <w:sz w:val="28"/>
          <w:szCs w:val="28"/>
          <w:lang w:eastAsia="ru-RU"/>
        </w:rPr>
      </w:pPr>
    </w:p>
    <w:p w:rsidR="00ED332E" w:rsidRDefault="00ED332E" w:rsidP="00E10F0D">
      <w:pPr>
        <w:spacing w:after="0" w:line="240" w:lineRule="auto"/>
        <w:ind w:firstLine="709"/>
        <w:jc w:val="both"/>
        <w:rPr>
          <w:rFonts w:ascii="Times New Roman" w:eastAsia="Times New Roman" w:hAnsi="Times New Roman" w:cs="Times New Roman"/>
          <w:sz w:val="28"/>
          <w:szCs w:val="28"/>
          <w:lang w:eastAsia="ru-RU"/>
        </w:rPr>
      </w:pPr>
    </w:p>
    <w:p w:rsidR="00ED332E" w:rsidRDefault="00ED332E" w:rsidP="00E10F0D">
      <w:pPr>
        <w:spacing w:after="0" w:line="240" w:lineRule="auto"/>
        <w:ind w:firstLine="709"/>
        <w:jc w:val="both"/>
        <w:rPr>
          <w:rFonts w:ascii="Times New Roman" w:eastAsia="Times New Roman" w:hAnsi="Times New Roman" w:cs="Times New Roman"/>
          <w:sz w:val="28"/>
          <w:szCs w:val="28"/>
          <w:lang w:eastAsia="ru-RU"/>
        </w:rPr>
      </w:pPr>
    </w:p>
    <w:p w:rsidR="00ED332E" w:rsidRDefault="00ED332E" w:rsidP="00E10F0D">
      <w:pPr>
        <w:spacing w:after="0" w:line="240" w:lineRule="auto"/>
        <w:ind w:firstLine="709"/>
        <w:jc w:val="both"/>
        <w:rPr>
          <w:rFonts w:ascii="Times New Roman" w:eastAsia="Times New Roman" w:hAnsi="Times New Roman" w:cs="Times New Roman"/>
          <w:sz w:val="28"/>
          <w:szCs w:val="28"/>
          <w:lang w:eastAsia="ru-RU"/>
        </w:rPr>
      </w:pPr>
    </w:p>
    <w:p w:rsidR="00ED332E" w:rsidRDefault="00ED332E" w:rsidP="00E10F0D">
      <w:pPr>
        <w:spacing w:after="0" w:line="240" w:lineRule="auto"/>
        <w:ind w:firstLine="709"/>
        <w:jc w:val="both"/>
        <w:rPr>
          <w:rFonts w:ascii="Times New Roman" w:eastAsia="Times New Roman" w:hAnsi="Times New Roman" w:cs="Times New Roman"/>
          <w:sz w:val="28"/>
          <w:szCs w:val="28"/>
          <w:lang w:eastAsia="ru-RU"/>
        </w:rPr>
      </w:pPr>
    </w:p>
    <w:p w:rsidR="00ED332E" w:rsidRDefault="00ED332E" w:rsidP="00E10F0D">
      <w:pPr>
        <w:spacing w:after="0" w:line="240" w:lineRule="auto"/>
        <w:ind w:firstLine="709"/>
        <w:jc w:val="both"/>
        <w:rPr>
          <w:rFonts w:ascii="Times New Roman" w:eastAsia="Times New Roman" w:hAnsi="Times New Roman" w:cs="Times New Roman"/>
          <w:sz w:val="28"/>
          <w:szCs w:val="28"/>
          <w:lang w:eastAsia="ru-RU"/>
        </w:rPr>
      </w:pPr>
    </w:p>
    <w:p w:rsidR="00ED332E" w:rsidRDefault="00ED332E" w:rsidP="00E10F0D">
      <w:pPr>
        <w:spacing w:after="0" w:line="240" w:lineRule="auto"/>
        <w:ind w:firstLine="709"/>
        <w:jc w:val="both"/>
        <w:rPr>
          <w:rFonts w:ascii="Times New Roman" w:eastAsia="Times New Roman" w:hAnsi="Times New Roman" w:cs="Times New Roman"/>
          <w:sz w:val="28"/>
          <w:szCs w:val="28"/>
          <w:lang w:eastAsia="ru-RU"/>
        </w:rPr>
      </w:pPr>
    </w:p>
    <w:p w:rsidR="00ED332E" w:rsidRDefault="00ED332E" w:rsidP="00E10F0D">
      <w:pPr>
        <w:spacing w:after="0" w:line="240" w:lineRule="auto"/>
        <w:ind w:firstLine="709"/>
        <w:jc w:val="both"/>
        <w:rPr>
          <w:rFonts w:ascii="Times New Roman" w:eastAsia="Times New Roman" w:hAnsi="Times New Roman" w:cs="Times New Roman"/>
          <w:sz w:val="28"/>
          <w:szCs w:val="28"/>
          <w:lang w:eastAsia="ru-RU"/>
        </w:rPr>
      </w:pPr>
    </w:p>
    <w:p w:rsidR="00D9477C" w:rsidRPr="00D9477C" w:rsidRDefault="00D9477C" w:rsidP="00D9477C">
      <w:pPr>
        <w:pStyle w:val="1"/>
        <w:numPr>
          <w:ilvl w:val="0"/>
          <w:numId w:val="0"/>
        </w:numPr>
        <w:ind w:left="644"/>
        <w:rPr>
          <w:rFonts w:ascii="Times New Roman" w:hAnsi="Times New Roman"/>
          <w:b w:val="0"/>
          <w:i/>
          <w:color w:val="auto"/>
        </w:rPr>
      </w:pPr>
      <w:r w:rsidRPr="00D9477C">
        <w:rPr>
          <w:rFonts w:ascii="Times New Roman" w:hAnsi="Times New Roman"/>
          <w:b w:val="0"/>
          <w:i/>
          <w:color w:val="auto"/>
        </w:rPr>
        <w:lastRenderedPageBreak/>
        <w:t>«Банки обязаны предупреждать клиентов об окончании срока вклада»</w:t>
      </w:r>
      <w:r w:rsidR="002832AB">
        <w:rPr>
          <w:rFonts w:ascii="Times New Roman" w:hAnsi="Times New Roman"/>
          <w:b w:val="0"/>
          <w:i/>
          <w:color w:val="auto"/>
        </w:rPr>
        <w:t>.</w:t>
      </w:r>
      <w:r w:rsidRPr="00D9477C">
        <w:rPr>
          <w:rFonts w:ascii="Times New Roman" w:hAnsi="Times New Roman"/>
          <w:b w:val="0"/>
          <w:i/>
          <w:color w:val="auto"/>
        </w:rPr>
        <w:t xml:space="preserve"> </w:t>
      </w:r>
    </w:p>
    <w:p w:rsidR="002832AB" w:rsidRDefault="002832AB" w:rsidP="00D9477C">
      <w:pPr>
        <w:spacing w:after="0" w:line="240" w:lineRule="auto"/>
        <w:ind w:firstLine="709"/>
        <w:jc w:val="both"/>
        <w:rPr>
          <w:rFonts w:ascii="Times New Roman" w:hAnsi="Times New Roman"/>
          <w:sz w:val="28"/>
          <w:szCs w:val="28"/>
          <w:highlight w:val="white"/>
        </w:rPr>
      </w:pPr>
    </w:p>
    <w:p w:rsidR="00D9477C" w:rsidRPr="00A53C29" w:rsidRDefault="00D9477C" w:rsidP="00D9477C">
      <w:pPr>
        <w:spacing w:after="0" w:line="240" w:lineRule="auto"/>
        <w:ind w:firstLine="709"/>
        <w:jc w:val="both"/>
        <w:rPr>
          <w:rFonts w:ascii="Times New Roman" w:hAnsi="Times New Roman"/>
          <w:b/>
          <w:sz w:val="28"/>
          <w:szCs w:val="28"/>
        </w:rPr>
      </w:pPr>
      <w:r w:rsidRPr="00A53C29">
        <w:rPr>
          <w:rFonts w:ascii="Times New Roman" w:hAnsi="Times New Roman"/>
          <w:sz w:val="28"/>
          <w:szCs w:val="28"/>
          <w:highlight w:val="white"/>
        </w:rPr>
        <w:t>Напоминать вкладчикам о приближающемся сроке окончания вклада </w:t>
      </w:r>
      <w:hyperlink r:id="rId11" w:history="1">
        <w:r w:rsidRPr="00A53C29">
          <w:rPr>
            <w:rFonts w:ascii="Times New Roman" w:hAnsi="Times New Roman"/>
            <w:sz w:val="28"/>
            <w:szCs w:val="28"/>
            <w:u w:color="000000"/>
          </w:rPr>
          <w:t>ранее</w:t>
        </w:r>
      </w:hyperlink>
      <w:r w:rsidRPr="00A53C29">
        <w:rPr>
          <w:rFonts w:ascii="Times New Roman" w:hAnsi="Times New Roman"/>
          <w:sz w:val="28"/>
          <w:szCs w:val="28"/>
          <w:highlight w:val="white"/>
        </w:rPr>
        <w:t> рекомендовал кредитным организациям Банк России. Теперь это требование закреплено в </w:t>
      </w:r>
      <w:hyperlink r:id="rId12" w:history="1">
        <w:r w:rsidRPr="00A53C29">
          <w:rPr>
            <w:rFonts w:ascii="Times New Roman" w:hAnsi="Times New Roman"/>
            <w:sz w:val="28"/>
            <w:szCs w:val="28"/>
            <w:u w:color="000000"/>
          </w:rPr>
          <w:t>Законе о банках и банковской деятельности</w:t>
        </w:r>
      </w:hyperlink>
      <w:r w:rsidRPr="00A53C29">
        <w:rPr>
          <w:rFonts w:ascii="Times New Roman" w:hAnsi="Times New Roman"/>
          <w:sz w:val="28"/>
          <w:szCs w:val="28"/>
          <w:u w:color="000000"/>
        </w:rPr>
        <w:t xml:space="preserve"> </w:t>
      </w:r>
      <w:r w:rsidRPr="00A53C29">
        <w:rPr>
          <w:rFonts w:ascii="Times New Roman" w:hAnsi="Times New Roman"/>
          <w:sz w:val="28"/>
          <w:szCs w:val="28"/>
          <w:highlight w:val="white"/>
        </w:rPr>
        <w:t>(</w:t>
      </w:r>
      <w:hyperlink r:id="rId13" w:anchor="block_12" w:history="1">
        <w:r w:rsidRPr="00A53C29">
          <w:rPr>
            <w:rFonts w:ascii="Times New Roman" w:hAnsi="Times New Roman"/>
            <w:sz w:val="28"/>
            <w:szCs w:val="28"/>
            <w:u w:color="000000"/>
          </w:rPr>
          <w:t>Федеральный закон от 4 августа 2023 г</w:t>
        </w:r>
        <w:r w:rsidR="00C15221">
          <w:rPr>
            <w:rFonts w:ascii="Times New Roman" w:hAnsi="Times New Roman"/>
            <w:sz w:val="28"/>
            <w:szCs w:val="28"/>
            <w:u w:color="000000"/>
          </w:rPr>
          <w:t>ода</w:t>
        </w:r>
        <w:r w:rsidRPr="00A53C29">
          <w:rPr>
            <w:rFonts w:ascii="Times New Roman" w:hAnsi="Times New Roman"/>
            <w:sz w:val="28"/>
            <w:szCs w:val="28"/>
            <w:u w:color="000000"/>
          </w:rPr>
          <w:t xml:space="preserve"> № 482-ФЗ</w:t>
        </w:r>
      </w:hyperlink>
      <w:r w:rsidRPr="00A53C29">
        <w:rPr>
          <w:rFonts w:ascii="Times New Roman" w:hAnsi="Times New Roman"/>
          <w:sz w:val="28"/>
          <w:szCs w:val="28"/>
          <w:highlight w:val="white"/>
        </w:rPr>
        <w:t>).</w:t>
      </w:r>
    </w:p>
    <w:p w:rsidR="00D9477C" w:rsidRPr="00A53C29" w:rsidRDefault="00D9477C" w:rsidP="00D9477C">
      <w:pPr>
        <w:spacing w:after="0" w:line="240" w:lineRule="auto"/>
        <w:ind w:firstLine="709"/>
        <w:jc w:val="both"/>
        <w:rPr>
          <w:rFonts w:ascii="Times New Roman" w:hAnsi="Times New Roman"/>
          <w:sz w:val="28"/>
          <w:szCs w:val="28"/>
        </w:rPr>
      </w:pPr>
      <w:r w:rsidRPr="00A53C29">
        <w:rPr>
          <w:rFonts w:ascii="Times New Roman" w:hAnsi="Times New Roman"/>
          <w:sz w:val="28"/>
          <w:szCs w:val="28"/>
        </w:rPr>
        <w:t>1 февраля вступили в силу </w:t>
      </w:r>
      <w:hyperlink r:id="rId14" w:anchor="block_12" w:history="1">
        <w:r w:rsidRPr="00A53C29">
          <w:rPr>
            <w:rFonts w:ascii="Times New Roman" w:hAnsi="Times New Roman"/>
            <w:sz w:val="28"/>
            <w:szCs w:val="28"/>
            <w:u w:color="000000"/>
          </w:rPr>
          <w:t>изменения</w:t>
        </w:r>
      </w:hyperlink>
      <w:r w:rsidRPr="00A53C29">
        <w:rPr>
          <w:rFonts w:ascii="Times New Roman" w:hAnsi="Times New Roman"/>
          <w:sz w:val="28"/>
          <w:szCs w:val="28"/>
        </w:rPr>
        <w:t> в </w:t>
      </w:r>
      <w:hyperlink r:id="rId15" w:anchor="block_36" w:history="1">
        <w:r w:rsidRPr="00A53C29">
          <w:rPr>
            <w:rFonts w:ascii="Times New Roman" w:hAnsi="Times New Roman"/>
            <w:sz w:val="28"/>
            <w:szCs w:val="28"/>
            <w:u w:color="000000"/>
          </w:rPr>
          <w:t>ст. 36 Закона</w:t>
        </w:r>
      </w:hyperlink>
      <w:r w:rsidRPr="00A53C29">
        <w:rPr>
          <w:rFonts w:ascii="Times New Roman" w:hAnsi="Times New Roman"/>
          <w:sz w:val="28"/>
          <w:szCs w:val="28"/>
        </w:rPr>
        <w:t> о банках и банковской деятельности, обязывающие банки бесплатно информировать граждан об окончании сроков их вкладов.</w:t>
      </w:r>
    </w:p>
    <w:p w:rsidR="00D9477C" w:rsidRPr="00A53C29" w:rsidRDefault="00D9477C" w:rsidP="00D9477C">
      <w:pPr>
        <w:spacing w:after="0" w:line="240" w:lineRule="auto"/>
        <w:ind w:firstLine="709"/>
        <w:jc w:val="both"/>
        <w:rPr>
          <w:rFonts w:ascii="Times New Roman" w:hAnsi="Times New Roman"/>
          <w:sz w:val="28"/>
          <w:szCs w:val="28"/>
        </w:rPr>
      </w:pPr>
      <w:r w:rsidRPr="00A53C29">
        <w:rPr>
          <w:rFonts w:ascii="Times New Roman" w:hAnsi="Times New Roman"/>
          <w:sz w:val="28"/>
          <w:szCs w:val="28"/>
        </w:rPr>
        <w:t>По срочным вкладам довести до клиентов соответствующую информацию банк обязан не позднее чем за 5 календарных дней до даты истечения срока вклада, а по вкладам, внесенным на условиях выдачи при наступлении</w:t>
      </w:r>
      <w:r w:rsidR="0017186C">
        <w:rPr>
          <w:rFonts w:ascii="Times New Roman" w:hAnsi="Times New Roman"/>
          <w:sz w:val="28"/>
          <w:szCs w:val="28"/>
        </w:rPr>
        <w:t>,</w:t>
      </w:r>
      <w:r w:rsidRPr="00A53C29">
        <w:rPr>
          <w:rFonts w:ascii="Times New Roman" w:hAnsi="Times New Roman"/>
          <w:sz w:val="28"/>
          <w:szCs w:val="28"/>
        </w:rPr>
        <w:t xml:space="preserve"> предусмотренных договором обстоятельств, о наступлении которых кредитная организация знает или должна была знать, - в течение 5 календарных дней после дня их наступления (</w:t>
      </w:r>
      <w:hyperlink r:id="rId16" w:history="1">
        <w:r w:rsidRPr="00A53C29">
          <w:rPr>
            <w:rFonts w:ascii="Times New Roman" w:hAnsi="Times New Roman"/>
            <w:sz w:val="28"/>
            <w:szCs w:val="28"/>
            <w:u w:color="000000"/>
          </w:rPr>
          <w:t>Информация Банка России от 1 февраля 2024 г</w:t>
        </w:r>
        <w:r w:rsidR="00BC7165">
          <w:rPr>
            <w:rFonts w:ascii="Times New Roman" w:hAnsi="Times New Roman"/>
            <w:sz w:val="28"/>
            <w:szCs w:val="28"/>
            <w:u w:color="000000"/>
          </w:rPr>
          <w:t>ода</w:t>
        </w:r>
      </w:hyperlink>
      <w:r w:rsidRPr="00A53C29">
        <w:rPr>
          <w:rFonts w:ascii="Times New Roman" w:hAnsi="Times New Roman"/>
          <w:sz w:val="28"/>
          <w:szCs w:val="28"/>
        </w:rPr>
        <w:t>).</w:t>
      </w:r>
    </w:p>
    <w:p w:rsidR="00D9477C" w:rsidRPr="00A53C29" w:rsidRDefault="00D9477C" w:rsidP="00D9477C">
      <w:pPr>
        <w:spacing w:after="0" w:line="240" w:lineRule="auto"/>
        <w:ind w:firstLine="709"/>
        <w:jc w:val="both"/>
        <w:rPr>
          <w:rFonts w:ascii="Times New Roman" w:hAnsi="Times New Roman"/>
          <w:sz w:val="28"/>
          <w:szCs w:val="28"/>
        </w:rPr>
      </w:pPr>
      <w:r w:rsidRPr="00A53C29">
        <w:rPr>
          <w:rFonts w:ascii="Times New Roman" w:hAnsi="Times New Roman"/>
          <w:sz w:val="28"/>
          <w:szCs w:val="28"/>
        </w:rPr>
        <w:t>При информировании должен использоваться способ, предусмотренный договором банковского вклада для обмена информацией между банком и вкладчиком. Как </w:t>
      </w:r>
      <w:hyperlink r:id="rId17" w:history="1">
        <w:r w:rsidRPr="00A53C29">
          <w:rPr>
            <w:rFonts w:ascii="Times New Roman" w:hAnsi="Times New Roman"/>
            <w:sz w:val="28"/>
            <w:szCs w:val="28"/>
            <w:u w:color="000000"/>
          </w:rPr>
          <w:t>отмечает ЦБ РФ</w:t>
        </w:r>
      </w:hyperlink>
      <w:r w:rsidRPr="00A53C29">
        <w:rPr>
          <w:rFonts w:ascii="Times New Roman" w:hAnsi="Times New Roman"/>
          <w:sz w:val="28"/>
          <w:szCs w:val="28"/>
        </w:rPr>
        <w:t>, это поможет гражданам быстрее принимать решения по своим накоплениям - например, вовремя переоформить или закрыть вклад.</w:t>
      </w:r>
    </w:p>
    <w:p w:rsidR="00ED332E" w:rsidRDefault="00ED332E" w:rsidP="00E10F0D">
      <w:pPr>
        <w:spacing w:after="0" w:line="240" w:lineRule="auto"/>
        <w:ind w:firstLine="709"/>
        <w:jc w:val="both"/>
        <w:rPr>
          <w:rFonts w:ascii="Times New Roman" w:eastAsia="Times New Roman" w:hAnsi="Times New Roman" w:cs="Times New Roman"/>
          <w:sz w:val="28"/>
          <w:szCs w:val="28"/>
          <w:lang w:eastAsia="ru-RU"/>
        </w:rPr>
      </w:pPr>
    </w:p>
    <w:p w:rsidR="00E11AB9" w:rsidRDefault="00E11AB9" w:rsidP="00E10F0D">
      <w:pPr>
        <w:spacing w:after="0" w:line="240" w:lineRule="auto"/>
        <w:ind w:firstLine="709"/>
        <w:jc w:val="both"/>
        <w:rPr>
          <w:rFonts w:ascii="Times New Roman" w:eastAsia="Times New Roman" w:hAnsi="Times New Roman" w:cs="Times New Roman"/>
          <w:sz w:val="28"/>
          <w:szCs w:val="28"/>
          <w:lang w:eastAsia="ru-RU"/>
        </w:rPr>
      </w:pPr>
    </w:p>
    <w:p w:rsidR="00E11AB9" w:rsidRDefault="00E11AB9" w:rsidP="00E10F0D">
      <w:pPr>
        <w:spacing w:after="0" w:line="240" w:lineRule="auto"/>
        <w:ind w:firstLine="709"/>
        <w:jc w:val="both"/>
        <w:rPr>
          <w:rFonts w:ascii="Times New Roman" w:eastAsia="Times New Roman" w:hAnsi="Times New Roman" w:cs="Times New Roman"/>
          <w:sz w:val="28"/>
          <w:szCs w:val="28"/>
          <w:lang w:eastAsia="ru-RU"/>
        </w:rPr>
      </w:pPr>
    </w:p>
    <w:p w:rsidR="00E11AB9" w:rsidRDefault="00E11AB9" w:rsidP="00E10F0D">
      <w:pPr>
        <w:spacing w:after="0" w:line="240" w:lineRule="auto"/>
        <w:ind w:firstLine="709"/>
        <w:jc w:val="both"/>
        <w:rPr>
          <w:rFonts w:ascii="Times New Roman" w:eastAsia="Times New Roman" w:hAnsi="Times New Roman" w:cs="Times New Roman"/>
          <w:sz w:val="28"/>
          <w:szCs w:val="28"/>
          <w:lang w:eastAsia="ru-RU"/>
        </w:rPr>
      </w:pPr>
    </w:p>
    <w:p w:rsidR="00E11AB9" w:rsidRDefault="00E11AB9" w:rsidP="00E10F0D">
      <w:pPr>
        <w:spacing w:after="0" w:line="240" w:lineRule="auto"/>
        <w:ind w:firstLine="709"/>
        <w:jc w:val="both"/>
        <w:rPr>
          <w:rFonts w:ascii="Times New Roman" w:eastAsia="Times New Roman" w:hAnsi="Times New Roman" w:cs="Times New Roman"/>
          <w:sz w:val="28"/>
          <w:szCs w:val="28"/>
          <w:lang w:eastAsia="ru-RU"/>
        </w:rPr>
      </w:pPr>
    </w:p>
    <w:p w:rsidR="00E11AB9" w:rsidRDefault="00E11AB9" w:rsidP="00E10F0D">
      <w:pPr>
        <w:spacing w:after="0" w:line="240" w:lineRule="auto"/>
        <w:ind w:firstLine="709"/>
        <w:jc w:val="both"/>
        <w:rPr>
          <w:rFonts w:ascii="Times New Roman" w:eastAsia="Times New Roman" w:hAnsi="Times New Roman" w:cs="Times New Roman"/>
          <w:sz w:val="28"/>
          <w:szCs w:val="28"/>
          <w:lang w:eastAsia="ru-RU"/>
        </w:rPr>
      </w:pPr>
    </w:p>
    <w:p w:rsidR="00E11AB9" w:rsidRDefault="00E11AB9" w:rsidP="00E10F0D">
      <w:pPr>
        <w:spacing w:after="0" w:line="240" w:lineRule="auto"/>
        <w:ind w:firstLine="709"/>
        <w:jc w:val="both"/>
        <w:rPr>
          <w:rFonts w:ascii="Times New Roman" w:eastAsia="Times New Roman" w:hAnsi="Times New Roman" w:cs="Times New Roman"/>
          <w:sz w:val="28"/>
          <w:szCs w:val="28"/>
          <w:lang w:eastAsia="ru-RU"/>
        </w:rPr>
      </w:pPr>
    </w:p>
    <w:p w:rsidR="00E11AB9" w:rsidRDefault="00E11AB9" w:rsidP="00E10F0D">
      <w:pPr>
        <w:spacing w:after="0" w:line="240" w:lineRule="auto"/>
        <w:ind w:firstLine="709"/>
        <w:jc w:val="both"/>
        <w:rPr>
          <w:rFonts w:ascii="Times New Roman" w:eastAsia="Times New Roman" w:hAnsi="Times New Roman" w:cs="Times New Roman"/>
          <w:sz w:val="28"/>
          <w:szCs w:val="28"/>
          <w:lang w:eastAsia="ru-RU"/>
        </w:rPr>
      </w:pPr>
    </w:p>
    <w:p w:rsidR="00E11AB9" w:rsidRDefault="00E11AB9" w:rsidP="00E10F0D">
      <w:pPr>
        <w:spacing w:after="0" w:line="240" w:lineRule="auto"/>
        <w:ind w:firstLine="709"/>
        <w:jc w:val="both"/>
        <w:rPr>
          <w:rFonts w:ascii="Times New Roman" w:eastAsia="Times New Roman" w:hAnsi="Times New Roman" w:cs="Times New Roman"/>
          <w:sz w:val="28"/>
          <w:szCs w:val="28"/>
          <w:lang w:eastAsia="ru-RU"/>
        </w:rPr>
      </w:pPr>
    </w:p>
    <w:p w:rsidR="00E11AB9" w:rsidRDefault="00E11AB9" w:rsidP="00E10F0D">
      <w:pPr>
        <w:spacing w:after="0" w:line="240" w:lineRule="auto"/>
        <w:ind w:firstLine="709"/>
        <w:jc w:val="both"/>
        <w:rPr>
          <w:rFonts w:ascii="Times New Roman" w:eastAsia="Times New Roman" w:hAnsi="Times New Roman" w:cs="Times New Roman"/>
          <w:sz w:val="28"/>
          <w:szCs w:val="28"/>
          <w:lang w:eastAsia="ru-RU"/>
        </w:rPr>
      </w:pPr>
    </w:p>
    <w:p w:rsidR="00E11AB9" w:rsidRDefault="00E11AB9" w:rsidP="00E10F0D">
      <w:pPr>
        <w:spacing w:after="0" w:line="240" w:lineRule="auto"/>
        <w:ind w:firstLine="709"/>
        <w:jc w:val="both"/>
        <w:rPr>
          <w:rFonts w:ascii="Times New Roman" w:eastAsia="Times New Roman" w:hAnsi="Times New Roman" w:cs="Times New Roman"/>
          <w:sz w:val="28"/>
          <w:szCs w:val="28"/>
          <w:lang w:eastAsia="ru-RU"/>
        </w:rPr>
      </w:pPr>
    </w:p>
    <w:p w:rsidR="00E11AB9" w:rsidRDefault="00E11AB9" w:rsidP="00E10F0D">
      <w:pPr>
        <w:spacing w:after="0" w:line="240" w:lineRule="auto"/>
        <w:ind w:firstLine="709"/>
        <w:jc w:val="both"/>
        <w:rPr>
          <w:rFonts w:ascii="Times New Roman" w:eastAsia="Times New Roman" w:hAnsi="Times New Roman" w:cs="Times New Roman"/>
          <w:sz w:val="28"/>
          <w:szCs w:val="28"/>
          <w:lang w:eastAsia="ru-RU"/>
        </w:rPr>
      </w:pPr>
    </w:p>
    <w:p w:rsidR="00E11AB9" w:rsidRDefault="00E11AB9" w:rsidP="00E10F0D">
      <w:pPr>
        <w:spacing w:after="0" w:line="240" w:lineRule="auto"/>
        <w:ind w:firstLine="709"/>
        <w:jc w:val="both"/>
        <w:rPr>
          <w:rFonts w:ascii="Times New Roman" w:eastAsia="Times New Roman" w:hAnsi="Times New Roman" w:cs="Times New Roman"/>
          <w:sz w:val="28"/>
          <w:szCs w:val="28"/>
          <w:lang w:eastAsia="ru-RU"/>
        </w:rPr>
      </w:pPr>
    </w:p>
    <w:p w:rsidR="00E11AB9" w:rsidRDefault="00E11AB9" w:rsidP="00E10F0D">
      <w:pPr>
        <w:spacing w:after="0" w:line="240" w:lineRule="auto"/>
        <w:ind w:firstLine="709"/>
        <w:jc w:val="both"/>
        <w:rPr>
          <w:rFonts w:ascii="Times New Roman" w:eastAsia="Times New Roman" w:hAnsi="Times New Roman" w:cs="Times New Roman"/>
          <w:sz w:val="28"/>
          <w:szCs w:val="28"/>
          <w:lang w:eastAsia="ru-RU"/>
        </w:rPr>
      </w:pPr>
    </w:p>
    <w:p w:rsidR="00E11AB9" w:rsidRDefault="00E11AB9" w:rsidP="00E10F0D">
      <w:pPr>
        <w:spacing w:after="0" w:line="240" w:lineRule="auto"/>
        <w:ind w:firstLine="709"/>
        <w:jc w:val="both"/>
        <w:rPr>
          <w:rFonts w:ascii="Times New Roman" w:eastAsia="Times New Roman" w:hAnsi="Times New Roman" w:cs="Times New Roman"/>
          <w:sz w:val="28"/>
          <w:szCs w:val="28"/>
          <w:lang w:eastAsia="ru-RU"/>
        </w:rPr>
      </w:pPr>
    </w:p>
    <w:p w:rsidR="00E11AB9" w:rsidRDefault="00E11AB9" w:rsidP="00E10F0D">
      <w:pPr>
        <w:spacing w:after="0" w:line="240" w:lineRule="auto"/>
        <w:ind w:firstLine="709"/>
        <w:jc w:val="both"/>
        <w:rPr>
          <w:rFonts w:ascii="Times New Roman" w:eastAsia="Times New Roman" w:hAnsi="Times New Roman" w:cs="Times New Roman"/>
          <w:sz w:val="28"/>
          <w:szCs w:val="28"/>
          <w:lang w:eastAsia="ru-RU"/>
        </w:rPr>
      </w:pPr>
    </w:p>
    <w:p w:rsidR="00E11AB9" w:rsidRDefault="00E11AB9" w:rsidP="00E10F0D">
      <w:pPr>
        <w:spacing w:after="0" w:line="240" w:lineRule="auto"/>
        <w:ind w:firstLine="709"/>
        <w:jc w:val="both"/>
        <w:rPr>
          <w:rFonts w:ascii="Times New Roman" w:eastAsia="Times New Roman" w:hAnsi="Times New Roman" w:cs="Times New Roman"/>
          <w:sz w:val="28"/>
          <w:szCs w:val="28"/>
          <w:lang w:eastAsia="ru-RU"/>
        </w:rPr>
      </w:pPr>
    </w:p>
    <w:p w:rsidR="00E11AB9" w:rsidRDefault="00E11AB9" w:rsidP="00E10F0D">
      <w:pPr>
        <w:spacing w:after="0" w:line="240" w:lineRule="auto"/>
        <w:ind w:firstLine="709"/>
        <w:jc w:val="both"/>
        <w:rPr>
          <w:rFonts w:ascii="Times New Roman" w:eastAsia="Times New Roman" w:hAnsi="Times New Roman" w:cs="Times New Roman"/>
          <w:sz w:val="28"/>
          <w:szCs w:val="28"/>
          <w:lang w:eastAsia="ru-RU"/>
        </w:rPr>
      </w:pPr>
    </w:p>
    <w:p w:rsidR="00E11AB9" w:rsidRDefault="00E11AB9" w:rsidP="00E10F0D">
      <w:pPr>
        <w:spacing w:after="0" w:line="240" w:lineRule="auto"/>
        <w:ind w:firstLine="709"/>
        <w:jc w:val="both"/>
        <w:rPr>
          <w:rFonts w:ascii="Times New Roman" w:eastAsia="Times New Roman" w:hAnsi="Times New Roman" w:cs="Times New Roman"/>
          <w:sz w:val="28"/>
          <w:szCs w:val="28"/>
          <w:lang w:eastAsia="ru-RU"/>
        </w:rPr>
      </w:pPr>
    </w:p>
    <w:p w:rsidR="00E11AB9" w:rsidRDefault="00E11AB9" w:rsidP="00E10F0D">
      <w:pPr>
        <w:spacing w:after="0" w:line="240" w:lineRule="auto"/>
        <w:ind w:firstLine="709"/>
        <w:jc w:val="both"/>
        <w:rPr>
          <w:rFonts w:ascii="Times New Roman" w:eastAsia="Times New Roman" w:hAnsi="Times New Roman" w:cs="Times New Roman"/>
          <w:sz w:val="28"/>
          <w:szCs w:val="28"/>
          <w:lang w:eastAsia="ru-RU"/>
        </w:rPr>
      </w:pPr>
    </w:p>
    <w:p w:rsidR="00E11AB9" w:rsidRDefault="00E11AB9" w:rsidP="00E10F0D">
      <w:pPr>
        <w:spacing w:after="0" w:line="240" w:lineRule="auto"/>
        <w:ind w:firstLine="709"/>
        <w:jc w:val="both"/>
        <w:rPr>
          <w:rFonts w:ascii="Times New Roman" w:eastAsia="Times New Roman" w:hAnsi="Times New Roman" w:cs="Times New Roman"/>
          <w:sz w:val="28"/>
          <w:szCs w:val="28"/>
          <w:lang w:eastAsia="ru-RU"/>
        </w:rPr>
      </w:pPr>
    </w:p>
    <w:p w:rsidR="00E11AB9" w:rsidRDefault="00E11AB9" w:rsidP="00E10F0D">
      <w:pPr>
        <w:spacing w:after="0" w:line="240" w:lineRule="auto"/>
        <w:ind w:firstLine="709"/>
        <w:jc w:val="both"/>
        <w:rPr>
          <w:rFonts w:ascii="Times New Roman" w:eastAsia="Times New Roman" w:hAnsi="Times New Roman" w:cs="Times New Roman"/>
          <w:sz w:val="28"/>
          <w:szCs w:val="28"/>
          <w:lang w:eastAsia="ru-RU"/>
        </w:rPr>
      </w:pPr>
    </w:p>
    <w:p w:rsidR="00E11AB9" w:rsidRDefault="00E11AB9" w:rsidP="00E10F0D">
      <w:pPr>
        <w:spacing w:after="0" w:line="240" w:lineRule="auto"/>
        <w:ind w:firstLine="709"/>
        <w:jc w:val="both"/>
        <w:rPr>
          <w:rFonts w:ascii="Times New Roman" w:eastAsia="Times New Roman" w:hAnsi="Times New Roman" w:cs="Times New Roman"/>
          <w:sz w:val="28"/>
          <w:szCs w:val="28"/>
          <w:lang w:eastAsia="ru-RU"/>
        </w:rPr>
      </w:pPr>
    </w:p>
    <w:p w:rsidR="00E11AB9" w:rsidRDefault="00E11AB9" w:rsidP="00E10F0D">
      <w:pPr>
        <w:spacing w:after="0" w:line="240" w:lineRule="auto"/>
        <w:ind w:firstLine="709"/>
        <w:jc w:val="both"/>
        <w:rPr>
          <w:rFonts w:ascii="Times New Roman" w:eastAsia="Times New Roman" w:hAnsi="Times New Roman" w:cs="Times New Roman"/>
          <w:sz w:val="28"/>
          <w:szCs w:val="28"/>
          <w:lang w:eastAsia="ru-RU"/>
        </w:rPr>
      </w:pPr>
    </w:p>
    <w:p w:rsidR="00E11AB9" w:rsidRDefault="00E11AB9" w:rsidP="00E10F0D">
      <w:pPr>
        <w:spacing w:after="0" w:line="240" w:lineRule="auto"/>
        <w:ind w:firstLine="709"/>
        <w:jc w:val="both"/>
        <w:rPr>
          <w:rFonts w:ascii="Times New Roman" w:eastAsia="Times New Roman" w:hAnsi="Times New Roman" w:cs="Times New Roman"/>
          <w:sz w:val="28"/>
          <w:szCs w:val="28"/>
          <w:lang w:eastAsia="ru-RU"/>
        </w:rPr>
      </w:pPr>
    </w:p>
    <w:p w:rsidR="00E11AB9" w:rsidRDefault="00E11AB9" w:rsidP="00E10F0D">
      <w:pPr>
        <w:spacing w:after="0" w:line="240" w:lineRule="auto"/>
        <w:ind w:firstLine="709"/>
        <w:jc w:val="both"/>
        <w:rPr>
          <w:rFonts w:ascii="Times New Roman" w:eastAsia="Times New Roman" w:hAnsi="Times New Roman" w:cs="Times New Roman"/>
          <w:sz w:val="28"/>
          <w:szCs w:val="28"/>
          <w:lang w:eastAsia="ru-RU"/>
        </w:rPr>
      </w:pPr>
    </w:p>
    <w:p w:rsidR="0033161E" w:rsidRPr="0033161E" w:rsidRDefault="0033161E" w:rsidP="0033161E">
      <w:pPr>
        <w:pStyle w:val="1"/>
        <w:numPr>
          <w:ilvl w:val="0"/>
          <w:numId w:val="0"/>
        </w:numPr>
        <w:ind w:left="644"/>
        <w:jc w:val="center"/>
        <w:rPr>
          <w:rFonts w:ascii="Times New Roman" w:hAnsi="Times New Roman"/>
          <w:b w:val="0"/>
          <w:i/>
          <w:color w:val="auto"/>
        </w:rPr>
      </w:pPr>
      <w:r w:rsidRPr="0033161E">
        <w:rPr>
          <w:rFonts w:ascii="Times New Roman" w:hAnsi="Times New Roman"/>
          <w:b w:val="0"/>
          <w:i/>
          <w:color w:val="auto"/>
        </w:rPr>
        <w:lastRenderedPageBreak/>
        <w:t>«Уточнение обязанностей работодателей по информированию службы занятости»</w:t>
      </w:r>
      <w:r w:rsidR="00A6104E">
        <w:rPr>
          <w:rFonts w:ascii="Times New Roman" w:hAnsi="Times New Roman"/>
          <w:b w:val="0"/>
          <w:i/>
          <w:color w:val="auto"/>
        </w:rPr>
        <w:t>.</w:t>
      </w:r>
    </w:p>
    <w:p w:rsidR="00A6104E" w:rsidRDefault="00A6104E" w:rsidP="0033161E">
      <w:pPr>
        <w:spacing w:after="0" w:line="240" w:lineRule="auto"/>
        <w:ind w:firstLine="709"/>
        <w:jc w:val="both"/>
        <w:rPr>
          <w:rFonts w:ascii="Times New Roman" w:hAnsi="Times New Roman"/>
          <w:sz w:val="28"/>
          <w:szCs w:val="28"/>
        </w:rPr>
      </w:pPr>
    </w:p>
    <w:p w:rsidR="0033161E" w:rsidRPr="00A53C29" w:rsidRDefault="0033161E" w:rsidP="0033161E">
      <w:pPr>
        <w:spacing w:after="0" w:line="240" w:lineRule="auto"/>
        <w:ind w:firstLine="709"/>
        <w:jc w:val="both"/>
        <w:rPr>
          <w:rFonts w:ascii="Times New Roman" w:hAnsi="Times New Roman"/>
          <w:sz w:val="28"/>
          <w:szCs w:val="28"/>
        </w:rPr>
      </w:pPr>
      <w:r w:rsidRPr="00A53C29">
        <w:rPr>
          <w:rFonts w:ascii="Times New Roman" w:hAnsi="Times New Roman"/>
          <w:sz w:val="28"/>
          <w:szCs w:val="28"/>
        </w:rPr>
        <w:t xml:space="preserve">Частью 2 статьи 53 Федерального закона от 12.12.2023 </w:t>
      </w:r>
      <w:r w:rsidR="00455D32">
        <w:rPr>
          <w:rFonts w:ascii="Times New Roman" w:hAnsi="Times New Roman"/>
          <w:sz w:val="28"/>
          <w:szCs w:val="28"/>
        </w:rPr>
        <w:t>№</w:t>
      </w:r>
      <w:r w:rsidRPr="00A53C29">
        <w:rPr>
          <w:rFonts w:ascii="Times New Roman" w:hAnsi="Times New Roman"/>
          <w:sz w:val="28"/>
          <w:szCs w:val="28"/>
        </w:rPr>
        <w:t xml:space="preserve"> 565-ФЗ </w:t>
      </w:r>
      <w:r w:rsidR="00455D32">
        <w:rPr>
          <w:rFonts w:ascii="Times New Roman" w:hAnsi="Times New Roman"/>
          <w:sz w:val="28"/>
          <w:szCs w:val="28"/>
        </w:rPr>
        <w:t>«</w:t>
      </w:r>
      <w:r w:rsidRPr="00A53C29">
        <w:rPr>
          <w:rFonts w:ascii="Times New Roman" w:hAnsi="Times New Roman"/>
          <w:sz w:val="28"/>
          <w:szCs w:val="28"/>
        </w:rPr>
        <w:t>О занятости населения в Российской Федерации</w:t>
      </w:r>
      <w:r w:rsidR="00455D32">
        <w:rPr>
          <w:rFonts w:ascii="Times New Roman" w:hAnsi="Times New Roman"/>
          <w:sz w:val="28"/>
          <w:szCs w:val="28"/>
        </w:rPr>
        <w:t>»</w:t>
      </w:r>
      <w:r w:rsidRPr="00A53C29">
        <w:rPr>
          <w:rFonts w:ascii="Times New Roman" w:hAnsi="Times New Roman"/>
          <w:sz w:val="28"/>
          <w:szCs w:val="28"/>
        </w:rPr>
        <w:t xml:space="preserve"> работодатели обязаны информировать государственную службу занятости посредством размещения информации, предусмотренной частью 1 настоящей статьи, на единой цифровой платформе или на иных информационных ресурсах, на которых может размещаться такая информация в соответствии с порядком, утвержденным Правительством Российской Федерации.</w:t>
      </w:r>
    </w:p>
    <w:p w:rsidR="0033161E" w:rsidRPr="00A53C29" w:rsidRDefault="0033161E" w:rsidP="0033161E">
      <w:pPr>
        <w:spacing w:after="0" w:line="240" w:lineRule="auto"/>
        <w:ind w:firstLine="709"/>
        <w:jc w:val="both"/>
        <w:rPr>
          <w:rFonts w:ascii="Times New Roman" w:hAnsi="Times New Roman"/>
          <w:sz w:val="28"/>
          <w:szCs w:val="28"/>
        </w:rPr>
      </w:pPr>
      <w:r w:rsidRPr="00A53C29">
        <w:rPr>
          <w:rFonts w:ascii="Times New Roman" w:hAnsi="Times New Roman"/>
          <w:sz w:val="28"/>
          <w:szCs w:val="28"/>
        </w:rPr>
        <w:t>С 1 января 2024 года уточнили обязанности работодателей по информированию службы занятости</w:t>
      </w:r>
      <w:r w:rsidR="00E71C2E">
        <w:rPr>
          <w:rFonts w:ascii="Times New Roman" w:hAnsi="Times New Roman"/>
          <w:sz w:val="28"/>
          <w:szCs w:val="28"/>
        </w:rPr>
        <w:t>.</w:t>
      </w:r>
    </w:p>
    <w:p w:rsidR="0033161E" w:rsidRPr="00A53C29" w:rsidRDefault="0033161E" w:rsidP="0033161E">
      <w:pPr>
        <w:spacing w:after="0" w:line="240" w:lineRule="auto"/>
        <w:ind w:firstLine="709"/>
        <w:jc w:val="both"/>
        <w:rPr>
          <w:rFonts w:ascii="Times New Roman" w:hAnsi="Times New Roman"/>
          <w:sz w:val="28"/>
          <w:szCs w:val="28"/>
        </w:rPr>
      </w:pPr>
      <w:r w:rsidRPr="00A53C29">
        <w:rPr>
          <w:rFonts w:ascii="Times New Roman" w:hAnsi="Times New Roman"/>
          <w:sz w:val="28"/>
          <w:szCs w:val="28"/>
        </w:rPr>
        <w:t>О сокращении штата, банкротстве, ликвидации организации, а также других действиях и событиях нужно отчитываться исключительно через информресурсы, в частности платформу "Работа в России". Сообщать теперь требуют не только о принятых решениях, но и об их изменениях и отменах.</w:t>
      </w:r>
    </w:p>
    <w:p w:rsidR="0033161E" w:rsidRPr="00A53C29" w:rsidRDefault="0033161E" w:rsidP="0033161E">
      <w:pPr>
        <w:spacing w:after="0" w:line="240" w:lineRule="auto"/>
        <w:ind w:firstLine="709"/>
        <w:jc w:val="both"/>
        <w:rPr>
          <w:rFonts w:ascii="Times New Roman" w:hAnsi="Times New Roman"/>
          <w:sz w:val="28"/>
          <w:szCs w:val="28"/>
        </w:rPr>
      </w:pPr>
      <w:r w:rsidRPr="00A53C29">
        <w:rPr>
          <w:rFonts w:ascii="Times New Roman" w:hAnsi="Times New Roman"/>
          <w:sz w:val="28"/>
          <w:szCs w:val="28"/>
        </w:rPr>
        <w:t>Закрепили, что оповещать в т</w:t>
      </w:r>
      <w:r w:rsidR="00FC53FE">
        <w:rPr>
          <w:rFonts w:ascii="Times New Roman" w:hAnsi="Times New Roman"/>
          <w:sz w:val="28"/>
          <w:szCs w:val="28"/>
        </w:rPr>
        <w:t>ом числе</w:t>
      </w:r>
      <w:r w:rsidRPr="00A53C29">
        <w:rPr>
          <w:rFonts w:ascii="Times New Roman" w:hAnsi="Times New Roman"/>
          <w:sz w:val="28"/>
          <w:szCs w:val="28"/>
        </w:rPr>
        <w:t xml:space="preserve"> о появлении вакансий следует в течение 5 рабочих дней.</w:t>
      </w:r>
    </w:p>
    <w:p w:rsidR="00E11AB9" w:rsidRDefault="00E11AB9" w:rsidP="00E10F0D">
      <w:pPr>
        <w:spacing w:after="0" w:line="240" w:lineRule="auto"/>
        <w:ind w:firstLine="709"/>
        <w:jc w:val="both"/>
        <w:rPr>
          <w:rFonts w:ascii="Times New Roman" w:eastAsia="Times New Roman" w:hAnsi="Times New Roman" w:cs="Times New Roman"/>
          <w:sz w:val="28"/>
          <w:szCs w:val="28"/>
          <w:lang w:eastAsia="ru-RU"/>
        </w:rPr>
      </w:pPr>
    </w:p>
    <w:p w:rsidR="00746464" w:rsidRDefault="00746464" w:rsidP="00E10F0D">
      <w:pPr>
        <w:spacing w:after="0" w:line="240" w:lineRule="auto"/>
        <w:ind w:firstLine="709"/>
        <w:jc w:val="both"/>
        <w:rPr>
          <w:rFonts w:ascii="Times New Roman" w:eastAsia="Times New Roman" w:hAnsi="Times New Roman" w:cs="Times New Roman"/>
          <w:sz w:val="28"/>
          <w:szCs w:val="28"/>
          <w:lang w:eastAsia="ru-RU"/>
        </w:rPr>
      </w:pPr>
    </w:p>
    <w:p w:rsidR="00746464" w:rsidRDefault="00746464" w:rsidP="00E10F0D">
      <w:pPr>
        <w:spacing w:after="0" w:line="240" w:lineRule="auto"/>
        <w:ind w:firstLine="709"/>
        <w:jc w:val="both"/>
        <w:rPr>
          <w:rFonts w:ascii="Times New Roman" w:eastAsia="Times New Roman" w:hAnsi="Times New Roman" w:cs="Times New Roman"/>
          <w:sz w:val="28"/>
          <w:szCs w:val="28"/>
          <w:lang w:eastAsia="ru-RU"/>
        </w:rPr>
      </w:pPr>
    </w:p>
    <w:p w:rsidR="00746464" w:rsidRDefault="00746464" w:rsidP="00E10F0D">
      <w:pPr>
        <w:spacing w:after="0" w:line="240" w:lineRule="auto"/>
        <w:ind w:firstLine="709"/>
        <w:jc w:val="both"/>
        <w:rPr>
          <w:rFonts w:ascii="Times New Roman" w:eastAsia="Times New Roman" w:hAnsi="Times New Roman" w:cs="Times New Roman"/>
          <w:sz w:val="28"/>
          <w:szCs w:val="28"/>
          <w:lang w:eastAsia="ru-RU"/>
        </w:rPr>
      </w:pPr>
    </w:p>
    <w:p w:rsidR="00746464" w:rsidRDefault="00746464" w:rsidP="00E10F0D">
      <w:pPr>
        <w:spacing w:after="0" w:line="240" w:lineRule="auto"/>
        <w:ind w:firstLine="709"/>
        <w:jc w:val="both"/>
        <w:rPr>
          <w:rFonts w:ascii="Times New Roman" w:eastAsia="Times New Roman" w:hAnsi="Times New Roman" w:cs="Times New Roman"/>
          <w:sz w:val="28"/>
          <w:szCs w:val="28"/>
          <w:lang w:eastAsia="ru-RU"/>
        </w:rPr>
      </w:pPr>
    </w:p>
    <w:p w:rsidR="00746464" w:rsidRDefault="00746464" w:rsidP="00E10F0D">
      <w:pPr>
        <w:spacing w:after="0" w:line="240" w:lineRule="auto"/>
        <w:ind w:firstLine="709"/>
        <w:jc w:val="both"/>
        <w:rPr>
          <w:rFonts w:ascii="Times New Roman" w:eastAsia="Times New Roman" w:hAnsi="Times New Roman" w:cs="Times New Roman"/>
          <w:sz w:val="28"/>
          <w:szCs w:val="28"/>
          <w:lang w:eastAsia="ru-RU"/>
        </w:rPr>
      </w:pPr>
    </w:p>
    <w:p w:rsidR="00746464" w:rsidRDefault="00746464" w:rsidP="00E10F0D">
      <w:pPr>
        <w:spacing w:after="0" w:line="240" w:lineRule="auto"/>
        <w:ind w:firstLine="709"/>
        <w:jc w:val="both"/>
        <w:rPr>
          <w:rFonts w:ascii="Times New Roman" w:eastAsia="Times New Roman" w:hAnsi="Times New Roman" w:cs="Times New Roman"/>
          <w:sz w:val="28"/>
          <w:szCs w:val="28"/>
          <w:lang w:eastAsia="ru-RU"/>
        </w:rPr>
      </w:pPr>
    </w:p>
    <w:p w:rsidR="00746464" w:rsidRDefault="00746464" w:rsidP="00E10F0D">
      <w:pPr>
        <w:spacing w:after="0" w:line="240" w:lineRule="auto"/>
        <w:ind w:firstLine="709"/>
        <w:jc w:val="both"/>
        <w:rPr>
          <w:rFonts w:ascii="Times New Roman" w:eastAsia="Times New Roman" w:hAnsi="Times New Roman" w:cs="Times New Roman"/>
          <w:sz w:val="28"/>
          <w:szCs w:val="28"/>
          <w:lang w:eastAsia="ru-RU"/>
        </w:rPr>
      </w:pPr>
    </w:p>
    <w:p w:rsidR="00746464" w:rsidRDefault="00746464" w:rsidP="00E10F0D">
      <w:pPr>
        <w:spacing w:after="0" w:line="240" w:lineRule="auto"/>
        <w:ind w:firstLine="709"/>
        <w:jc w:val="both"/>
        <w:rPr>
          <w:rFonts w:ascii="Times New Roman" w:eastAsia="Times New Roman" w:hAnsi="Times New Roman" w:cs="Times New Roman"/>
          <w:sz w:val="28"/>
          <w:szCs w:val="28"/>
          <w:lang w:eastAsia="ru-RU"/>
        </w:rPr>
      </w:pPr>
    </w:p>
    <w:p w:rsidR="00746464" w:rsidRDefault="00746464" w:rsidP="00E10F0D">
      <w:pPr>
        <w:spacing w:after="0" w:line="240" w:lineRule="auto"/>
        <w:ind w:firstLine="709"/>
        <w:jc w:val="both"/>
        <w:rPr>
          <w:rFonts w:ascii="Times New Roman" w:eastAsia="Times New Roman" w:hAnsi="Times New Roman" w:cs="Times New Roman"/>
          <w:sz w:val="28"/>
          <w:szCs w:val="28"/>
          <w:lang w:eastAsia="ru-RU"/>
        </w:rPr>
      </w:pPr>
    </w:p>
    <w:p w:rsidR="00746464" w:rsidRDefault="00746464" w:rsidP="00E10F0D">
      <w:pPr>
        <w:spacing w:after="0" w:line="240" w:lineRule="auto"/>
        <w:ind w:firstLine="709"/>
        <w:jc w:val="both"/>
        <w:rPr>
          <w:rFonts w:ascii="Times New Roman" w:eastAsia="Times New Roman" w:hAnsi="Times New Roman" w:cs="Times New Roman"/>
          <w:sz w:val="28"/>
          <w:szCs w:val="28"/>
          <w:lang w:eastAsia="ru-RU"/>
        </w:rPr>
      </w:pPr>
    </w:p>
    <w:p w:rsidR="00746464" w:rsidRDefault="00746464" w:rsidP="00E10F0D">
      <w:pPr>
        <w:spacing w:after="0" w:line="240" w:lineRule="auto"/>
        <w:ind w:firstLine="709"/>
        <w:jc w:val="both"/>
        <w:rPr>
          <w:rFonts w:ascii="Times New Roman" w:eastAsia="Times New Roman" w:hAnsi="Times New Roman" w:cs="Times New Roman"/>
          <w:sz w:val="28"/>
          <w:szCs w:val="28"/>
          <w:lang w:eastAsia="ru-RU"/>
        </w:rPr>
      </w:pPr>
    </w:p>
    <w:p w:rsidR="00746464" w:rsidRDefault="00746464" w:rsidP="00E10F0D">
      <w:pPr>
        <w:spacing w:after="0" w:line="240" w:lineRule="auto"/>
        <w:ind w:firstLine="709"/>
        <w:jc w:val="both"/>
        <w:rPr>
          <w:rFonts w:ascii="Times New Roman" w:eastAsia="Times New Roman" w:hAnsi="Times New Roman" w:cs="Times New Roman"/>
          <w:sz w:val="28"/>
          <w:szCs w:val="28"/>
          <w:lang w:eastAsia="ru-RU"/>
        </w:rPr>
      </w:pPr>
    </w:p>
    <w:p w:rsidR="00746464" w:rsidRDefault="00746464" w:rsidP="00E10F0D">
      <w:pPr>
        <w:spacing w:after="0" w:line="240" w:lineRule="auto"/>
        <w:ind w:firstLine="709"/>
        <w:jc w:val="both"/>
        <w:rPr>
          <w:rFonts w:ascii="Times New Roman" w:eastAsia="Times New Roman" w:hAnsi="Times New Roman" w:cs="Times New Roman"/>
          <w:sz w:val="28"/>
          <w:szCs w:val="28"/>
          <w:lang w:eastAsia="ru-RU"/>
        </w:rPr>
      </w:pPr>
    </w:p>
    <w:p w:rsidR="00746464" w:rsidRDefault="00746464" w:rsidP="00E10F0D">
      <w:pPr>
        <w:spacing w:after="0" w:line="240" w:lineRule="auto"/>
        <w:ind w:firstLine="709"/>
        <w:jc w:val="both"/>
        <w:rPr>
          <w:rFonts w:ascii="Times New Roman" w:eastAsia="Times New Roman" w:hAnsi="Times New Roman" w:cs="Times New Roman"/>
          <w:sz w:val="28"/>
          <w:szCs w:val="28"/>
          <w:lang w:eastAsia="ru-RU"/>
        </w:rPr>
      </w:pPr>
    </w:p>
    <w:p w:rsidR="00746464" w:rsidRDefault="00746464" w:rsidP="00E10F0D">
      <w:pPr>
        <w:spacing w:after="0" w:line="240" w:lineRule="auto"/>
        <w:ind w:firstLine="709"/>
        <w:jc w:val="both"/>
        <w:rPr>
          <w:rFonts w:ascii="Times New Roman" w:eastAsia="Times New Roman" w:hAnsi="Times New Roman" w:cs="Times New Roman"/>
          <w:sz w:val="28"/>
          <w:szCs w:val="28"/>
          <w:lang w:eastAsia="ru-RU"/>
        </w:rPr>
      </w:pPr>
    </w:p>
    <w:p w:rsidR="00746464" w:rsidRDefault="00746464" w:rsidP="00E10F0D">
      <w:pPr>
        <w:spacing w:after="0" w:line="240" w:lineRule="auto"/>
        <w:ind w:firstLine="709"/>
        <w:jc w:val="both"/>
        <w:rPr>
          <w:rFonts w:ascii="Times New Roman" w:eastAsia="Times New Roman" w:hAnsi="Times New Roman" w:cs="Times New Roman"/>
          <w:sz w:val="28"/>
          <w:szCs w:val="28"/>
          <w:lang w:eastAsia="ru-RU"/>
        </w:rPr>
      </w:pPr>
    </w:p>
    <w:p w:rsidR="00746464" w:rsidRDefault="00746464" w:rsidP="00E10F0D">
      <w:pPr>
        <w:spacing w:after="0" w:line="240" w:lineRule="auto"/>
        <w:ind w:firstLine="709"/>
        <w:jc w:val="both"/>
        <w:rPr>
          <w:rFonts w:ascii="Times New Roman" w:eastAsia="Times New Roman" w:hAnsi="Times New Roman" w:cs="Times New Roman"/>
          <w:sz w:val="28"/>
          <w:szCs w:val="28"/>
          <w:lang w:eastAsia="ru-RU"/>
        </w:rPr>
      </w:pPr>
    </w:p>
    <w:p w:rsidR="00746464" w:rsidRDefault="00746464" w:rsidP="00E10F0D">
      <w:pPr>
        <w:spacing w:after="0" w:line="240" w:lineRule="auto"/>
        <w:ind w:firstLine="709"/>
        <w:jc w:val="both"/>
        <w:rPr>
          <w:rFonts w:ascii="Times New Roman" w:eastAsia="Times New Roman" w:hAnsi="Times New Roman" w:cs="Times New Roman"/>
          <w:sz w:val="28"/>
          <w:szCs w:val="28"/>
          <w:lang w:eastAsia="ru-RU"/>
        </w:rPr>
      </w:pPr>
    </w:p>
    <w:p w:rsidR="00746464" w:rsidRDefault="00746464" w:rsidP="00E10F0D">
      <w:pPr>
        <w:spacing w:after="0" w:line="240" w:lineRule="auto"/>
        <w:ind w:firstLine="709"/>
        <w:jc w:val="both"/>
        <w:rPr>
          <w:rFonts w:ascii="Times New Roman" w:eastAsia="Times New Roman" w:hAnsi="Times New Roman" w:cs="Times New Roman"/>
          <w:sz w:val="28"/>
          <w:szCs w:val="28"/>
          <w:lang w:eastAsia="ru-RU"/>
        </w:rPr>
      </w:pPr>
    </w:p>
    <w:p w:rsidR="00746464" w:rsidRDefault="00746464" w:rsidP="00E10F0D">
      <w:pPr>
        <w:spacing w:after="0" w:line="240" w:lineRule="auto"/>
        <w:ind w:firstLine="709"/>
        <w:jc w:val="both"/>
        <w:rPr>
          <w:rFonts w:ascii="Times New Roman" w:eastAsia="Times New Roman" w:hAnsi="Times New Roman" w:cs="Times New Roman"/>
          <w:sz w:val="28"/>
          <w:szCs w:val="28"/>
          <w:lang w:eastAsia="ru-RU"/>
        </w:rPr>
      </w:pPr>
    </w:p>
    <w:p w:rsidR="00746464" w:rsidRDefault="00746464" w:rsidP="00E10F0D">
      <w:pPr>
        <w:spacing w:after="0" w:line="240" w:lineRule="auto"/>
        <w:ind w:firstLine="709"/>
        <w:jc w:val="both"/>
        <w:rPr>
          <w:rFonts w:ascii="Times New Roman" w:eastAsia="Times New Roman" w:hAnsi="Times New Roman" w:cs="Times New Roman"/>
          <w:sz w:val="28"/>
          <w:szCs w:val="28"/>
          <w:lang w:eastAsia="ru-RU"/>
        </w:rPr>
      </w:pPr>
    </w:p>
    <w:p w:rsidR="00746464" w:rsidRDefault="00746464" w:rsidP="00E10F0D">
      <w:pPr>
        <w:spacing w:after="0" w:line="240" w:lineRule="auto"/>
        <w:ind w:firstLine="709"/>
        <w:jc w:val="both"/>
        <w:rPr>
          <w:rFonts w:ascii="Times New Roman" w:eastAsia="Times New Roman" w:hAnsi="Times New Roman" w:cs="Times New Roman"/>
          <w:sz w:val="28"/>
          <w:szCs w:val="28"/>
          <w:lang w:eastAsia="ru-RU"/>
        </w:rPr>
      </w:pPr>
    </w:p>
    <w:p w:rsidR="00746464" w:rsidRDefault="00746464" w:rsidP="00E10F0D">
      <w:pPr>
        <w:spacing w:after="0" w:line="240" w:lineRule="auto"/>
        <w:ind w:firstLine="709"/>
        <w:jc w:val="both"/>
        <w:rPr>
          <w:rFonts w:ascii="Times New Roman" w:eastAsia="Times New Roman" w:hAnsi="Times New Roman" w:cs="Times New Roman"/>
          <w:sz w:val="28"/>
          <w:szCs w:val="28"/>
          <w:lang w:eastAsia="ru-RU"/>
        </w:rPr>
      </w:pPr>
    </w:p>
    <w:p w:rsidR="00746464" w:rsidRDefault="00746464" w:rsidP="00E10F0D">
      <w:pPr>
        <w:spacing w:after="0" w:line="240" w:lineRule="auto"/>
        <w:ind w:firstLine="709"/>
        <w:jc w:val="both"/>
        <w:rPr>
          <w:rFonts w:ascii="Times New Roman" w:eastAsia="Times New Roman" w:hAnsi="Times New Roman" w:cs="Times New Roman"/>
          <w:sz w:val="28"/>
          <w:szCs w:val="28"/>
          <w:lang w:eastAsia="ru-RU"/>
        </w:rPr>
      </w:pPr>
    </w:p>
    <w:p w:rsidR="00746464" w:rsidRDefault="00746464" w:rsidP="00E10F0D">
      <w:pPr>
        <w:spacing w:after="0" w:line="240" w:lineRule="auto"/>
        <w:ind w:firstLine="709"/>
        <w:jc w:val="both"/>
        <w:rPr>
          <w:rFonts w:ascii="Times New Roman" w:eastAsia="Times New Roman" w:hAnsi="Times New Roman" w:cs="Times New Roman"/>
          <w:sz w:val="28"/>
          <w:szCs w:val="28"/>
          <w:lang w:eastAsia="ru-RU"/>
        </w:rPr>
      </w:pPr>
    </w:p>
    <w:p w:rsidR="00746464" w:rsidRDefault="00746464" w:rsidP="00E10F0D">
      <w:pPr>
        <w:spacing w:after="0" w:line="240" w:lineRule="auto"/>
        <w:ind w:firstLine="709"/>
        <w:jc w:val="both"/>
        <w:rPr>
          <w:rFonts w:ascii="Times New Roman" w:eastAsia="Times New Roman" w:hAnsi="Times New Roman" w:cs="Times New Roman"/>
          <w:sz w:val="28"/>
          <w:szCs w:val="28"/>
          <w:lang w:eastAsia="ru-RU"/>
        </w:rPr>
      </w:pPr>
    </w:p>
    <w:p w:rsidR="00746464" w:rsidRDefault="00746464" w:rsidP="00E10F0D">
      <w:pPr>
        <w:spacing w:after="0" w:line="240" w:lineRule="auto"/>
        <w:ind w:firstLine="709"/>
        <w:jc w:val="both"/>
        <w:rPr>
          <w:rFonts w:ascii="Times New Roman" w:eastAsia="Times New Roman" w:hAnsi="Times New Roman" w:cs="Times New Roman"/>
          <w:sz w:val="28"/>
          <w:szCs w:val="28"/>
          <w:lang w:eastAsia="ru-RU"/>
        </w:rPr>
      </w:pPr>
    </w:p>
    <w:p w:rsidR="00746464" w:rsidRPr="00746464" w:rsidRDefault="00746464" w:rsidP="00746464">
      <w:pPr>
        <w:pStyle w:val="1"/>
        <w:numPr>
          <w:ilvl w:val="0"/>
          <w:numId w:val="0"/>
        </w:numPr>
        <w:ind w:left="644"/>
        <w:jc w:val="center"/>
        <w:rPr>
          <w:rFonts w:ascii="Times New Roman" w:hAnsi="Times New Roman"/>
          <w:b w:val="0"/>
          <w:i/>
          <w:color w:val="auto"/>
        </w:rPr>
      </w:pPr>
      <w:r w:rsidRPr="00746464">
        <w:rPr>
          <w:rFonts w:ascii="Times New Roman" w:hAnsi="Times New Roman"/>
          <w:b w:val="0"/>
          <w:i/>
          <w:color w:val="auto"/>
        </w:rPr>
        <w:lastRenderedPageBreak/>
        <w:t>«Авто, ОСАГО, страхование пассажиров такси»</w:t>
      </w:r>
      <w:r w:rsidR="00C21000">
        <w:rPr>
          <w:rFonts w:ascii="Times New Roman" w:hAnsi="Times New Roman"/>
          <w:b w:val="0"/>
          <w:i/>
          <w:color w:val="auto"/>
        </w:rPr>
        <w:t>.</w:t>
      </w:r>
    </w:p>
    <w:p w:rsidR="00C21000" w:rsidRDefault="00C21000" w:rsidP="00746464">
      <w:pPr>
        <w:spacing w:after="0" w:line="240" w:lineRule="auto"/>
        <w:ind w:firstLine="709"/>
        <w:jc w:val="both"/>
        <w:rPr>
          <w:rFonts w:ascii="Times New Roman" w:hAnsi="Times New Roman"/>
          <w:sz w:val="28"/>
          <w:szCs w:val="28"/>
        </w:rPr>
      </w:pPr>
    </w:p>
    <w:p w:rsidR="00746464" w:rsidRPr="00A53C29" w:rsidRDefault="00746464" w:rsidP="00746464">
      <w:pPr>
        <w:spacing w:after="0" w:line="240" w:lineRule="auto"/>
        <w:ind w:firstLine="709"/>
        <w:jc w:val="both"/>
        <w:rPr>
          <w:rFonts w:ascii="Times New Roman" w:hAnsi="Times New Roman"/>
          <w:sz w:val="28"/>
          <w:szCs w:val="28"/>
        </w:rPr>
      </w:pPr>
      <w:r w:rsidRPr="00A53C29">
        <w:rPr>
          <w:rFonts w:ascii="Times New Roman" w:hAnsi="Times New Roman"/>
          <w:sz w:val="28"/>
          <w:szCs w:val="28"/>
        </w:rPr>
        <w:t>С 1 марта вступ</w:t>
      </w:r>
      <w:r w:rsidR="008221A2">
        <w:rPr>
          <w:rFonts w:ascii="Times New Roman" w:hAnsi="Times New Roman"/>
          <w:sz w:val="28"/>
          <w:szCs w:val="28"/>
        </w:rPr>
        <w:t>ил</w:t>
      </w:r>
      <w:r w:rsidRPr="00A53C29">
        <w:rPr>
          <w:rFonts w:ascii="Times New Roman" w:hAnsi="Times New Roman"/>
          <w:sz w:val="28"/>
          <w:szCs w:val="28"/>
        </w:rPr>
        <w:t xml:space="preserve"> в силу Федеральный закон №</w:t>
      </w:r>
      <w:r w:rsidR="008221A2">
        <w:rPr>
          <w:rFonts w:ascii="Times New Roman" w:hAnsi="Times New Roman"/>
          <w:sz w:val="28"/>
          <w:szCs w:val="28"/>
        </w:rPr>
        <w:t xml:space="preserve"> </w:t>
      </w:r>
      <w:r w:rsidRPr="00A53C29">
        <w:rPr>
          <w:rFonts w:ascii="Times New Roman" w:hAnsi="Times New Roman"/>
          <w:sz w:val="28"/>
          <w:szCs w:val="28"/>
        </w:rPr>
        <w:t>455-ФЗ «О внесении изменений в статьи 9 и 10 Федерального закона «Об обязательном страховании гражданской ответственности владельцев транспортных средств» о краткосрочных полисах ОСАГО. Он позволит приобретать полисы ОСАГО на срок от одного дня до трех месяцев. Ранее застраховать ответственность по ОСАГО на срок меньше года было возможно только в строго оговоренных случаях.</w:t>
      </w:r>
    </w:p>
    <w:p w:rsidR="00746464" w:rsidRPr="00A53C29" w:rsidRDefault="00746464" w:rsidP="00746464">
      <w:pPr>
        <w:spacing w:after="0" w:line="240" w:lineRule="auto"/>
        <w:ind w:firstLine="709"/>
        <w:jc w:val="both"/>
        <w:rPr>
          <w:rFonts w:ascii="Times New Roman" w:hAnsi="Times New Roman"/>
          <w:sz w:val="28"/>
          <w:szCs w:val="28"/>
        </w:rPr>
      </w:pPr>
      <w:r w:rsidRPr="00A53C29">
        <w:rPr>
          <w:rFonts w:ascii="Times New Roman" w:hAnsi="Times New Roman"/>
          <w:sz w:val="28"/>
          <w:szCs w:val="28"/>
        </w:rPr>
        <w:t>С 1 сентября норма об обязательном страховании гражданской ответственности перевозчиков (ОСГОП) согласно Федеральному закону №278-ФЗ «О внесении изменений в отдельные законодательные акты Российской федерации» будет распространяться на легковые такси. Юридическое лицо или ИП, получившие разрешение на перевозку такси, обязуют застраховать свою ответственность на сумму от 2 млн руб. за причинение вреда здоровью пассажира. Страховка должна быть приобретена на каждое транспортное средство, на которое получено разрешение на перевозку в качестве такси. Обязанность водителей такси оформлять ОСАГО сохранится. Участники рынка критиковали закон и указывали, что он повлечет увеличение финансовой нагрузки на водителей, рост стоимости поездок, а также уход в тень самозанятых и увеличение числа банкротств.</w:t>
      </w:r>
    </w:p>
    <w:p w:rsidR="00746464" w:rsidRDefault="00746464" w:rsidP="00E10F0D">
      <w:pPr>
        <w:spacing w:after="0" w:line="240" w:lineRule="auto"/>
        <w:ind w:firstLine="709"/>
        <w:jc w:val="both"/>
        <w:rPr>
          <w:rFonts w:ascii="Times New Roman" w:eastAsia="Times New Roman" w:hAnsi="Times New Roman" w:cs="Times New Roman"/>
          <w:sz w:val="28"/>
          <w:szCs w:val="28"/>
          <w:lang w:eastAsia="ru-RU"/>
        </w:rPr>
      </w:pPr>
    </w:p>
    <w:p w:rsidR="007D495D" w:rsidRDefault="007D495D" w:rsidP="00E10F0D">
      <w:pPr>
        <w:spacing w:after="0" w:line="240" w:lineRule="auto"/>
        <w:ind w:firstLine="709"/>
        <w:jc w:val="both"/>
        <w:rPr>
          <w:rFonts w:ascii="Times New Roman" w:eastAsia="Times New Roman" w:hAnsi="Times New Roman" w:cs="Times New Roman"/>
          <w:sz w:val="28"/>
          <w:szCs w:val="28"/>
          <w:lang w:eastAsia="ru-RU"/>
        </w:rPr>
      </w:pPr>
    </w:p>
    <w:p w:rsidR="007D495D" w:rsidRDefault="007D495D" w:rsidP="00E10F0D">
      <w:pPr>
        <w:spacing w:after="0" w:line="240" w:lineRule="auto"/>
        <w:ind w:firstLine="709"/>
        <w:jc w:val="both"/>
        <w:rPr>
          <w:rFonts w:ascii="Times New Roman" w:eastAsia="Times New Roman" w:hAnsi="Times New Roman" w:cs="Times New Roman"/>
          <w:sz w:val="28"/>
          <w:szCs w:val="28"/>
          <w:lang w:eastAsia="ru-RU"/>
        </w:rPr>
      </w:pPr>
    </w:p>
    <w:p w:rsidR="007D495D" w:rsidRDefault="007D495D" w:rsidP="00E10F0D">
      <w:pPr>
        <w:spacing w:after="0" w:line="240" w:lineRule="auto"/>
        <w:ind w:firstLine="709"/>
        <w:jc w:val="both"/>
        <w:rPr>
          <w:rFonts w:ascii="Times New Roman" w:eastAsia="Times New Roman" w:hAnsi="Times New Roman" w:cs="Times New Roman"/>
          <w:sz w:val="28"/>
          <w:szCs w:val="28"/>
          <w:lang w:eastAsia="ru-RU"/>
        </w:rPr>
      </w:pPr>
    </w:p>
    <w:p w:rsidR="007D495D" w:rsidRDefault="007D495D" w:rsidP="00E10F0D">
      <w:pPr>
        <w:spacing w:after="0" w:line="240" w:lineRule="auto"/>
        <w:ind w:firstLine="709"/>
        <w:jc w:val="both"/>
        <w:rPr>
          <w:rFonts w:ascii="Times New Roman" w:eastAsia="Times New Roman" w:hAnsi="Times New Roman" w:cs="Times New Roman"/>
          <w:sz w:val="28"/>
          <w:szCs w:val="28"/>
          <w:lang w:eastAsia="ru-RU"/>
        </w:rPr>
      </w:pPr>
    </w:p>
    <w:p w:rsidR="007D495D" w:rsidRDefault="007D495D" w:rsidP="00E10F0D">
      <w:pPr>
        <w:spacing w:after="0" w:line="240" w:lineRule="auto"/>
        <w:ind w:firstLine="709"/>
        <w:jc w:val="both"/>
        <w:rPr>
          <w:rFonts w:ascii="Times New Roman" w:eastAsia="Times New Roman" w:hAnsi="Times New Roman" w:cs="Times New Roman"/>
          <w:sz w:val="28"/>
          <w:szCs w:val="28"/>
          <w:lang w:eastAsia="ru-RU"/>
        </w:rPr>
      </w:pPr>
    </w:p>
    <w:p w:rsidR="007D495D" w:rsidRDefault="007D495D" w:rsidP="00E10F0D">
      <w:pPr>
        <w:spacing w:after="0" w:line="240" w:lineRule="auto"/>
        <w:ind w:firstLine="709"/>
        <w:jc w:val="both"/>
        <w:rPr>
          <w:rFonts w:ascii="Times New Roman" w:eastAsia="Times New Roman" w:hAnsi="Times New Roman" w:cs="Times New Roman"/>
          <w:sz w:val="28"/>
          <w:szCs w:val="28"/>
          <w:lang w:eastAsia="ru-RU"/>
        </w:rPr>
      </w:pPr>
    </w:p>
    <w:p w:rsidR="007D495D" w:rsidRDefault="007D495D" w:rsidP="00E10F0D">
      <w:pPr>
        <w:spacing w:after="0" w:line="240" w:lineRule="auto"/>
        <w:ind w:firstLine="709"/>
        <w:jc w:val="both"/>
        <w:rPr>
          <w:rFonts w:ascii="Times New Roman" w:eastAsia="Times New Roman" w:hAnsi="Times New Roman" w:cs="Times New Roman"/>
          <w:sz w:val="28"/>
          <w:szCs w:val="28"/>
          <w:lang w:eastAsia="ru-RU"/>
        </w:rPr>
      </w:pPr>
    </w:p>
    <w:p w:rsidR="007D495D" w:rsidRDefault="007D495D" w:rsidP="00E10F0D">
      <w:pPr>
        <w:spacing w:after="0" w:line="240" w:lineRule="auto"/>
        <w:ind w:firstLine="709"/>
        <w:jc w:val="both"/>
        <w:rPr>
          <w:rFonts w:ascii="Times New Roman" w:eastAsia="Times New Roman" w:hAnsi="Times New Roman" w:cs="Times New Roman"/>
          <w:sz w:val="28"/>
          <w:szCs w:val="28"/>
          <w:lang w:eastAsia="ru-RU"/>
        </w:rPr>
      </w:pPr>
    </w:p>
    <w:p w:rsidR="007D495D" w:rsidRDefault="007D495D" w:rsidP="00E10F0D">
      <w:pPr>
        <w:spacing w:after="0" w:line="240" w:lineRule="auto"/>
        <w:ind w:firstLine="709"/>
        <w:jc w:val="both"/>
        <w:rPr>
          <w:rFonts w:ascii="Times New Roman" w:eastAsia="Times New Roman" w:hAnsi="Times New Roman" w:cs="Times New Roman"/>
          <w:sz w:val="28"/>
          <w:szCs w:val="28"/>
          <w:lang w:eastAsia="ru-RU"/>
        </w:rPr>
      </w:pPr>
    </w:p>
    <w:p w:rsidR="007D495D" w:rsidRDefault="007D495D" w:rsidP="00E10F0D">
      <w:pPr>
        <w:spacing w:after="0" w:line="240" w:lineRule="auto"/>
        <w:ind w:firstLine="709"/>
        <w:jc w:val="both"/>
        <w:rPr>
          <w:rFonts w:ascii="Times New Roman" w:eastAsia="Times New Roman" w:hAnsi="Times New Roman" w:cs="Times New Roman"/>
          <w:sz w:val="28"/>
          <w:szCs w:val="28"/>
          <w:lang w:eastAsia="ru-RU"/>
        </w:rPr>
      </w:pPr>
    </w:p>
    <w:p w:rsidR="007D495D" w:rsidRDefault="007D495D" w:rsidP="00E10F0D">
      <w:pPr>
        <w:spacing w:after="0" w:line="240" w:lineRule="auto"/>
        <w:ind w:firstLine="709"/>
        <w:jc w:val="both"/>
        <w:rPr>
          <w:rFonts w:ascii="Times New Roman" w:eastAsia="Times New Roman" w:hAnsi="Times New Roman" w:cs="Times New Roman"/>
          <w:sz w:val="28"/>
          <w:szCs w:val="28"/>
          <w:lang w:eastAsia="ru-RU"/>
        </w:rPr>
      </w:pPr>
    </w:p>
    <w:p w:rsidR="007D495D" w:rsidRDefault="007D495D" w:rsidP="00E10F0D">
      <w:pPr>
        <w:spacing w:after="0" w:line="240" w:lineRule="auto"/>
        <w:ind w:firstLine="709"/>
        <w:jc w:val="both"/>
        <w:rPr>
          <w:rFonts w:ascii="Times New Roman" w:eastAsia="Times New Roman" w:hAnsi="Times New Roman" w:cs="Times New Roman"/>
          <w:sz w:val="28"/>
          <w:szCs w:val="28"/>
          <w:lang w:eastAsia="ru-RU"/>
        </w:rPr>
      </w:pPr>
    </w:p>
    <w:p w:rsidR="007D495D" w:rsidRDefault="007D495D" w:rsidP="00E10F0D">
      <w:pPr>
        <w:spacing w:after="0" w:line="240" w:lineRule="auto"/>
        <w:ind w:firstLine="709"/>
        <w:jc w:val="both"/>
        <w:rPr>
          <w:rFonts w:ascii="Times New Roman" w:eastAsia="Times New Roman" w:hAnsi="Times New Roman" w:cs="Times New Roman"/>
          <w:sz w:val="28"/>
          <w:szCs w:val="28"/>
          <w:lang w:eastAsia="ru-RU"/>
        </w:rPr>
      </w:pPr>
    </w:p>
    <w:p w:rsidR="007D495D" w:rsidRDefault="007D495D" w:rsidP="00E10F0D">
      <w:pPr>
        <w:spacing w:after="0" w:line="240" w:lineRule="auto"/>
        <w:ind w:firstLine="709"/>
        <w:jc w:val="both"/>
        <w:rPr>
          <w:rFonts w:ascii="Times New Roman" w:eastAsia="Times New Roman" w:hAnsi="Times New Roman" w:cs="Times New Roman"/>
          <w:sz w:val="28"/>
          <w:szCs w:val="28"/>
          <w:lang w:eastAsia="ru-RU"/>
        </w:rPr>
      </w:pPr>
    </w:p>
    <w:p w:rsidR="007D495D" w:rsidRDefault="007D495D" w:rsidP="00E10F0D">
      <w:pPr>
        <w:spacing w:after="0" w:line="240" w:lineRule="auto"/>
        <w:ind w:firstLine="709"/>
        <w:jc w:val="both"/>
        <w:rPr>
          <w:rFonts w:ascii="Times New Roman" w:eastAsia="Times New Roman" w:hAnsi="Times New Roman" w:cs="Times New Roman"/>
          <w:sz w:val="28"/>
          <w:szCs w:val="28"/>
          <w:lang w:eastAsia="ru-RU"/>
        </w:rPr>
      </w:pPr>
    </w:p>
    <w:p w:rsidR="007D495D" w:rsidRDefault="007D495D" w:rsidP="00E10F0D">
      <w:pPr>
        <w:spacing w:after="0" w:line="240" w:lineRule="auto"/>
        <w:ind w:firstLine="709"/>
        <w:jc w:val="both"/>
        <w:rPr>
          <w:rFonts w:ascii="Times New Roman" w:eastAsia="Times New Roman" w:hAnsi="Times New Roman" w:cs="Times New Roman"/>
          <w:sz w:val="28"/>
          <w:szCs w:val="28"/>
          <w:lang w:eastAsia="ru-RU"/>
        </w:rPr>
      </w:pPr>
    </w:p>
    <w:p w:rsidR="007D495D" w:rsidRDefault="007D495D" w:rsidP="00E10F0D">
      <w:pPr>
        <w:spacing w:after="0" w:line="240" w:lineRule="auto"/>
        <w:ind w:firstLine="709"/>
        <w:jc w:val="both"/>
        <w:rPr>
          <w:rFonts w:ascii="Times New Roman" w:eastAsia="Times New Roman" w:hAnsi="Times New Roman" w:cs="Times New Roman"/>
          <w:sz w:val="28"/>
          <w:szCs w:val="28"/>
          <w:lang w:eastAsia="ru-RU"/>
        </w:rPr>
      </w:pPr>
    </w:p>
    <w:p w:rsidR="007D495D" w:rsidRDefault="007D495D" w:rsidP="00E10F0D">
      <w:pPr>
        <w:spacing w:after="0" w:line="240" w:lineRule="auto"/>
        <w:ind w:firstLine="709"/>
        <w:jc w:val="both"/>
        <w:rPr>
          <w:rFonts w:ascii="Times New Roman" w:eastAsia="Times New Roman" w:hAnsi="Times New Roman" w:cs="Times New Roman"/>
          <w:sz w:val="28"/>
          <w:szCs w:val="28"/>
          <w:lang w:eastAsia="ru-RU"/>
        </w:rPr>
      </w:pPr>
    </w:p>
    <w:p w:rsidR="007D495D" w:rsidRDefault="007D495D" w:rsidP="00E10F0D">
      <w:pPr>
        <w:spacing w:after="0" w:line="240" w:lineRule="auto"/>
        <w:ind w:firstLine="709"/>
        <w:jc w:val="both"/>
        <w:rPr>
          <w:rFonts w:ascii="Times New Roman" w:eastAsia="Times New Roman" w:hAnsi="Times New Roman" w:cs="Times New Roman"/>
          <w:sz w:val="28"/>
          <w:szCs w:val="28"/>
          <w:lang w:eastAsia="ru-RU"/>
        </w:rPr>
      </w:pPr>
    </w:p>
    <w:p w:rsidR="007D495D" w:rsidRDefault="007D495D" w:rsidP="00E10F0D">
      <w:pPr>
        <w:spacing w:after="0" w:line="240" w:lineRule="auto"/>
        <w:ind w:firstLine="709"/>
        <w:jc w:val="both"/>
        <w:rPr>
          <w:rFonts w:ascii="Times New Roman" w:eastAsia="Times New Roman" w:hAnsi="Times New Roman" w:cs="Times New Roman"/>
          <w:sz w:val="28"/>
          <w:szCs w:val="28"/>
          <w:lang w:eastAsia="ru-RU"/>
        </w:rPr>
      </w:pPr>
    </w:p>
    <w:p w:rsidR="007D495D" w:rsidRDefault="007D495D" w:rsidP="00E10F0D">
      <w:pPr>
        <w:spacing w:after="0" w:line="240" w:lineRule="auto"/>
        <w:ind w:firstLine="709"/>
        <w:jc w:val="both"/>
        <w:rPr>
          <w:rFonts w:ascii="Times New Roman" w:eastAsia="Times New Roman" w:hAnsi="Times New Roman" w:cs="Times New Roman"/>
          <w:sz w:val="28"/>
          <w:szCs w:val="28"/>
          <w:lang w:eastAsia="ru-RU"/>
        </w:rPr>
      </w:pPr>
    </w:p>
    <w:p w:rsidR="007D495D" w:rsidRDefault="007D495D" w:rsidP="00E10F0D">
      <w:pPr>
        <w:spacing w:after="0" w:line="240" w:lineRule="auto"/>
        <w:ind w:firstLine="709"/>
        <w:jc w:val="both"/>
        <w:rPr>
          <w:rFonts w:ascii="Times New Roman" w:eastAsia="Times New Roman" w:hAnsi="Times New Roman" w:cs="Times New Roman"/>
          <w:sz w:val="28"/>
          <w:szCs w:val="28"/>
          <w:lang w:eastAsia="ru-RU"/>
        </w:rPr>
      </w:pPr>
    </w:p>
    <w:p w:rsidR="007D495D" w:rsidRDefault="007D495D" w:rsidP="00E10F0D">
      <w:pPr>
        <w:spacing w:after="0" w:line="240" w:lineRule="auto"/>
        <w:ind w:firstLine="709"/>
        <w:jc w:val="both"/>
        <w:rPr>
          <w:rFonts w:ascii="Times New Roman" w:eastAsia="Times New Roman" w:hAnsi="Times New Roman" w:cs="Times New Roman"/>
          <w:sz w:val="28"/>
          <w:szCs w:val="28"/>
          <w:lang w:eastAsia="ru-RU"/>
        </w:rPr>
      </w:pPr>
    </w:p>
    <w:p w:rsidR="007D495D" w:rsidRDefault="007D495D" w:rsidP="00E10F0D">
      <w:pPr>
        <w:spacing w:after="0" w:line="240" w:lineRule="auto"/>
        <w:ind w:firstLine="709"/>
        <w:jc w:val="both"/>
        <w:rPr>
          <w:rFonts w:ascii="Times New Roman" w:eastAsia="Times New Roman" w:hAnsi="Times New Roman" w:cs="Times New Roman"/>
          <w:sz w:val="28"/>
          <w:szCs w:val="28"/>
          <w:lang w:eastAsia="ru-RU"/>
        </w:rPr>
      </w:pPr>
    </w:p>
    <w:p w:rsidR="007D495D" w:rsidRDefault="007D495D" w:rsidP="00E10F0D">
      <w:pPr>
        <w:spacing w:after="0" w:line="240" w:lineRule="auto"/>
        <w:ind w:firstLine="709"/>
        <w:jc w:val="both"/>
        <w:rPr>
          <w:rFonts w:ascii="Times New Roman" w:eastAsia="Times New Roman" w:hAnsi="Times New Roman" w:cs="Times New Roman"/>
          <w:sz w:val="28"/>
          <w:szCs w:val="28"/>
          <w:lang w:eastAsia="ru-RU"/>
        </w:rPr>
      </w:pPr>
    </w:p>
    <w:p w:rsidR="00FA6873" w:rsidRPr="00FA6873" w:rsidRDefault="00FA6873" w:rsidP="00FA6873">
      <w:pPr>
        <w:pStyle w:val="1"/>
        <w:numPr>
          <w:ilvl w:val="0"/>
          <w:numId w:val="0"/>
        </w:numPr>
        <w:ind w:left="644"/>
        <w:jc w:val="center"/>
        <w:rPr>
          <w:rFonts w:ascii="Times New Roman" w:hAnsi="Times New Roman"/>
          <w:b w:val="0"/>
          <w:i/>
          <w:color w:val="auto"/>
        </w:rPr>
      </w:pPr>
      <w:r w:rsidRPr="00FA6873">
        <w:rPr>
          <w:rFonts w:ascii="Times New Roman" w:hAnsi="Times New Roman"/>
          <w:b w:val="0"/>
          <w:i/>
          <w:color w:val="auto"/>
        </w:rPr>
        <w:lastRenderedPageBreak/>
        <w:t>«Изменения в Федеральном законе об образовании»</w:t>
      </w:r>
      <w:r w:rsidR="00E90737">
        <w:rPr>
          <w:rFonts w:ascii="Times New Roman" w:hAnsi="Times New Roman"/>
          <w:b w:val="0"/>
          <w:i/>
          <w:color w:val="auto"/>
        </w:rPr>
        <w:t>.</w:t>
      </w:r>
    </w:p>
    <w:p w:rsidR="00E90737" w:rsidRDefault="00E90737" w:rsidP="00FA6873">
      <w:pPr>
        <w:spacing w:after="0" w:line="240" w:lineRule="auto"/>
        <w:ind w:firstLine="709"/>
        <w:jc w:val="both"/>
        <w:rPr>
          <w:rFonts w:ascii="Times New Roman" w:hAnsi="Times New Roman"/>
          <w:sz w:val="28"/>
          <w:szCs w:val="28"/>
        </w:rPr>
      </w:pPr>
    </w:p>
    <w:p w:rsidR="00FA6873" w:rsidRPr="00A53C29" w:rsidRDefault="00FA6873" w:rsidP="00FA6873">
      <w:pPr>
        <w:spacing w:after="0" w:line="240" w:lineRule="auto"/>
        <w:ind w:firstLine="709"/>
        <w:jc w:val="both"/>
        <w:rPr>
          <w:rFonts w:ascii="Times New Roman" w:hAnsi="Times New Roman"/>
          <w:sz w:val="28"/>
          <w:szCs w:val="28"/>
        </w:rPr>
      </w:pPr>
      <w:r w:rsidRPr="00A53C29">
        <w:rPr>
          <w:rFonts w:ascii="Times New Roman" w:hAnsi="Times New Roman"/>
          <w:sz w:val="28"/>
          <w:szCs w:val="28"/>
        </w:rPr>
        <w:t xml:space="preserve">Федеральным законом от 19.12.2023 №618-ФЗ внесены изменения в Федеральный закон </w:t>
      </w:r>
      <w:r w:rsidR="00B048A1">
        <w:rPr>
          <w:rFonts w:ascii="Times New Roman" w:hAnsi="Times New Roman"/>
          <w:sz w:val="28"/>
          <w:szCs w:val="28"/>
        </w:rPr>
        <w:t>«</w:t>
      </w:r>
      <w:r w:rsidRPr="00A53C29">
        <w:rPr>
          <w:rFonts w:ascii="Times New Roman" w:hAnsi="Times New Roman"/>
          <w:sz w:val="28"/>
          <w:szCs w:val="28"/>
        </w:rPr>
        <w:t>Об образовании в Российской Федерации</w:t>
      </w:r>
      <w:r w:rsidR="00B048A1">
        <w:rPr>
          <w:rFonts w:ascii="Times New Roman" w:hAnsi="Times New Roman"/>
          <w:sz w:val="28"/>
          <w:szCs w:val="28"/>
        </w:rPr>
        <w:t>»</w:t>
      </w:r>
      <w:r w:rsidRPr="00A53C29">
        <w:rPr>
          <w:rFonts w:ascii="Times New Roman" w:hAnsi="Times New Roman"/>
          <w:sz w:val="28"/>
          <w:szCs w:val="28"/>
        </w:rPr>
        <w:t xml:space="preserve"> от 29.12.2012 </w:t>
      </w:r>
      <w:r w:rsidR="00C60EBD">
        <w:rPr>
          <w:rFonts w:ascii="Times New Roman" w:hAnsi="Times New Roman"/>
          <w:sz w:val="28"/>
          <w:szCs w:val="28"/>
        </w:rPr>
        <w:t xml:space="preserve">                  </w:t>
      </w:r>
      <w:r>
        <w:rPr>
          <w:rFonts w:ascii="Times New Roman" w:hAnsi="Times New Roman"/>
          <w:sz w:val="28"/>
          <w:szCs w:val="28"/>
        </w:rPr>
        <w:t>№</w:t>
      </w:r>
      <w:r w:rsidRPr="00A53C29">
        <w:rPr>
          <w:rFonts w:ascii="Times New Roman" w:hAnsi="Times New Roman"/>
          <w:sz w:val="28"/>
          <w:szCs w:val="28"/>
        </w:rPr>
        <w:t xml:space="preserve"> 273-ФЗ.</w:t>
      </w:r>
    </w:p>
    <w:p w:rsidR="00FA6873" w:rsidRPr="00A53C29" w:rsidRDefault="00FA6873" w:rsidP="00FA6873">
      <w:pPr>
        <w:spacing w:after="0" w:line="240" w:lineRule="auto"/>
        <w:ind w:firstLine="709"/>
        <w:jc w:val="both"/>
        <w:rPr>
          <w:rFonts w:ascii="Times New Roman" w:hAnsi="Times New Roman"/>
          <w:sz w:val="28"/>
          <w:szCs w:val="28"/>
        </w:rPr>
      </w:pPr>
      <w:r w:rsidRPr="00A53C29">
        <w:rPr>
          <w:rFonts w:ascii="Times New Roman" w:hAnsi="Times New Roman"/>
          <w:sz w:val="28"/>
          <w:szCs w:val="28"/>
        </w:rPr>
        <w:t xml:space="preserve">Основные изменения заключаются в запрете использовать средства связи во время проведения учебных занятий при освоении образовательных программ начального, основного и среднего общего образования, за исключением случаев возникновения угрозы жизни или здоровью лиц и иных экстренных случаях. </w:t>
      </w:r>
    </w:p>
    <w:p w:rsidR="00FA6873" w:rsidRPr="00A53C29" w:rsidRDefault="00FA6873" w:rsidP="00FA6873">
      <w:pPr>
        <w:spacing w:after="0" w:line="240" w:lineRule="auto"/>
        <w:ind w:firstLine="709"/>
        <w:jc w:val="both"/>
        <w:rPr>
          <w:rFonts w:ascii="Times New Roman" w:hAnsi="Times New Roman"/>
          <w:sz w:val="28"/>
          <w:szCs w:val="28"/>
        </w:rPr>
      </w:pPr>
      <w:r w:rsidRPr="00A53C29">
        <w:rPr>
          <w:rFonts w:ascii="Times New Roman" w:hAnsi="Times New Roman"/>
          <w:sz w:val="28"/>
          <w:szCs w:val="28"/>
        </w:rPr>
        <w:t xml:space="preserve">Кроме того, введено положение о праве педагогических работников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w:t>
      </w:r>
    </w:p>
    <w:p w:rsidR="00FA6873" w:rsidRPr="00A53C29" w:rsidRDefault="00FA6873" w:rsidP="00FA6873">
      <w:pPr>
        <w:spacing w:after="0" w:line="240" w:lineRule="auto"/>
        <w:ind w:firstLine="709"/>
        <w:jc w:val="both"/>
        <w:rPr>
          <w:rFonts w:ascii="Times New Roman" w:hAnsi="Times New Roman"/>
          <w:sz w:val="28"/>
          <w:szCs w:val="28"/>
        </w:rPr>
      </w:pPr>
      <w:r w:rsidRPr="00A53C29">
        <w:rPr>
          <w:rFonts w:ascii="Times New Roman" w:hAnsi="Times New Roman"/>
          <w:sz w:val="28"/>
          <w:szCs w:val="28"/>
        </w:rPr>
        <w:t xml:space="preserve">Также закреплено положение о недопустимости применения физического и (или) психического насилия по отношению не только к обучающимся, но и к педагогическим и иным работникам образовательной организации. </w:t>
      </w:r>
    </w:p>
    <w:p w:rsidR="007D495D" w:rsidRDefault="007D495D" w:rsidP="00E10F0D">
      <w:pPr>
        <w:spacing w:after="0" w:line="240" w:lineRule="auto"/>
        <w:ind w:firstLine="709"/>
        <w:jc w:val="both"/>
        <w:rPr>
          <w:rFonts w:ascii="Times New Roman" w:eastAsia="Times New Roman" w:hAnsi="Times New Roman" w:cs="Times New Roman"/>
          <w:sz w:val="28"/>
          <w:szCs w:val="28"/>
          <w:lang w:eastAsia="ru-RU"/>
        </w:rPr>
      </w:pPr>
    </w:p>
    <w:p w:rsidR="00F84D04" w:rsidRDefault="00F84D04" w:rsidP="00E10F0D">
      <w:pPr>
        <w:spacing w:after="0" w:line="240" w:lineRule="auto"/>
        <w:ind w:firstLine="709"/>
        <w:jc w:val="both"/>
        <w:rPr>
          <w:rFonts w:ascii="Times New Roman" w:eastAsia="Times New Roman" w:hAnsi="Times New Roman" w:cs="Times New Roman"/>
          <w:sz w:val="28"/>
          <w:szCs w:val="28"/>
          <w:lang w:eastAsia="ru-RU"/>
        </w:rPr>
      </w:pPr>
    </w:p>
    <w:p w:rsidR="00F84D04" w:rsidRDefault="00F84D04" w:rsidP="00E10F0D">
      <w:pPr>
        <w:spacing w:after="0" w:line="240" w:lineRule="auto"/>
        <w:ind w:firstLine="709"/>
        <w:jc w:val="both"/>
        <w:rPr>
          <w:rFonts w:ascii="Times New Roman" w:eastAsia="Times New Roman" w:hAnsi="Times New Roman" w:cs="Times New Roman"/>
          <w:sz w:val="28"/>
          <w:szCs w:val="28"/>
          <w:lang w:eastAsia="ru-RU"/>
        </w:rPr>
      </w:pPr>
    </w:p>
    <w:p w:rsidR="00F84D04" w:rsidRDefault="00F84D04" w:rsidP="00E10F0D">
      <w:pPr>
        <w:spacing w:after="0" w:line="240" w:lineRule="auto"/>
        <w:ind w:firstLine="709"/>
        <w:jc w:val="both"/>
        <w:rPr>
          <w:rFonts w:ascii="Times New Roman" w:eastAsia="Times New Roman" w:hAnsi="Times New Roman" w:cs="Times New Roman"/>
          <w:sz w:val="28"/>
          <w:szCs w:val="28"/>
          <w:lang w:eastAsia="ru-RU"/>
        </w:rPr>
      </w:pPr>
    </w:p>
    <w:p w:rsidR="00F84D04" w:rsidRDefault="00F84D04" w:rsidP="00E10F0D">
      <w:pPr>
        <w:spacing w:after="0" w:line="240" w:lineRule="auto"/>
        <w:ind w:firstLine="709"/>
        <w:jc w:val="both"/>
        <w:rPr>
          <w:rFonts w:ascii="Times New Roman" w:eastAsia="Times New Roman" w:hAnsi="Times New Roman" w:cs="Times New Roman"/>
          <w:sz w:val="28"/>
          <w:szCs w:val="28"/>
          <w:lang w:eastAsia="ru-RU"/>
        </w:rPr>
      </w:pPr>
    </w:p>
    <w:p w:rsidR="00F84D04" w:rsidRDefault="00F84D04" w:rsidP="00E10F0D">
      <w:pPr>
        <w:spacing w:after="0" w:line="240" w:lineRule="auto"/>
        <w:ind w:firstLine="709"/>
        <w:jc w:val="both"/>
        <w:rPr>
          <w:rFonts w:ascii="Times New Roman" w:eastAsia="Times New Roman" w:hAnsi="Times New Roman" w:cs="Times New Roman"/>
          <w:sz w:val="28"/>
          <w:szCs w:val="28"/>
          <w:lang w:eastAsia="ru-RU"/>
        </w:rPr>
      </w:pPr>
    </w:p>
    <w:p w:rsidR="00F84D04" w:rsidRDefault="00F84D04" w:rsidP="00E10F0D">
      <w:pPr>
        <w:spacing w:after="0" w:line="240" w:lineRule="auto"/>
        <w:ind w:firstLine="709"/>
        <w:jc w:val="both"/>
        <w:rPr>
          <w:rFonts w:ascii="Times New Roman" w:eastAsia="Times New Roman" w:hAnsi="Times New Roman" w:cs="Times New Roman"/>
          <w:sz w:val="28"/>
          <w:szCs w:val="28"/>
          <w:lang w:eastAsia="ru-RU"/>
        </w:rPr>
      </w:pPr>
    </w:p>
    <w:p w:rsidR="00F84D04" w:rsidRDefault="00F84D04" w:rsidP="00E10F0D">
      <w:pPr>
        <w:spacing w:after="0" w:line="240" w:lineRule="auto"/>
        <w:ind w:firstLine="709"/>
        <w:jc w:val="both"/>
        <w:rPr>
          <w:rFonts w:ascii="Times New Roman" w:eastAsia="Times New Roman" w:hAnsi="Times New Roman" w:cs="Times New Roman"/>
          <w:sz w:val="28"/>
          <w:szCs w:val="28"/>
          <w:lang w:eastAsia="ru-RU"/>
        </w:rPr>
      </w:pPr>
    </w:p>
    <w:p w:rsidR="00F84D04" w:rsidRDefault="00F84D04" w:rsidP="00E10F0D">
      <w:pPr>
        <w:spacing w:after="0" w:line="240" w:lineRule="auto"/>
        <w:ind w:firstLine="709"/>
        <w:jc w:val="both"/>
        <w:rPr>
          <w:rFonts w:ascii="Times New Roman" w:eastAsia="Times New Roman" w:hAnsi="Times New Roman" w:cs="Times New Roman"/>
          <w:sz w:val="28"/>
          <w:szCs w:val="28"/>
          <w:lang w:eastAsia="ru-RU"/>
        </w:rPr>
      </w:pPr>
    </w:p>
    <w:p w:rsidR="00F84D04" w:rsidRDefault="00F84D04" w:rsidP="00E10F0D">
      <w:pPr>
        <w:spacing w:after="0" w:line="240" w:lineRule="auto"/>
        <w:ind w:firstLine="709"/>
        <w:jc w:val="both"/>
        <w:rPr>
          <w:rFonts w:ascii="Times New Roman" w:eastAsia="Times New Roman" w:hAnsi="Times New Roman" w:cs="Times New Roman"/>
          <w:sz w:val="28"/>
          <w:szCs w:val="28"/>
          <w:lang w:eastAsia="ru-RU"/>
        </w:rPr>
      </w:pPr>
    </w:p>
    <w:p w:rsidR="00F84D04" w:rsidRDefault="00F84D04" w:rsidP="00E10F0D">
      <w:pPr>
        <w:spacing w:after="0" w:line="240" w:lineRule="auto"/>
        <w:ind w:firstLine="709"/>
        <w:jc w:val="both"/>
        <w:rPr>
          <w:rFonts w:ascii="Times New Roman" w:eastAsia="Times New Roman" w:hAnsi="Times New Roman" w:cs="Times New Roman"/>
          <w:sz w:val="28"/>
          <w:szCs w:val="28"/>
          <w:lang w:eastAsia="ru-RU"/>
        </w:rPr>
      </w:pPr>
    </w:p>
    <w:p w:rsidR="00F84D04" w:rsidRDefault="00F84D04" w:rsidP="00E10F0D">
      <w:pPr>
        <w:spacing w:after="0" w:line="240" w:lineRule="auto"/>
        <w:ind w:firstLine="709"/>
        <w:jc w:val="both"/>
        <w:rPr>
          <w:rFonts w:ascii="Times New Roman" w:eastAsia="Times New Roman" w:hAnsi="Times New Roman" w:cs="Times New Roman"/>
          <w:sz w:val="28"/>
          <w:szCs w:val="28"/>
          <w:lang w:eastAsia="ru-RU"/>
        </w:rPr>
      </w:pPr>
    </w:p>
    <w:p w:rsidR="00F84D04" w:rsidRDefault="00F84D04" w:rsidP="00E10F0D">
      <w:pPr>
        <w:spacing w:after="0" w:line="240" w:lineRule="auto"/>
        <w:ind w:firstLine="709"/>
        <w:jc w:val="both"/>
        <w:rPr>
          <w:rFonts w:ascii="Times New Roman" w:eastAsia="Times New Roman" w:hAnsi="Times New Roman" w:cs="Times New Roman"/>
          <w:sz w:val="28"/>
          <w:szCs w:val="28"/>
          <w:lang w:eastAsia="ru-RU"/>
        </w:rPr>
      </w:pPr>
    </w:p>
    <w:p w:rsidR="00F84D04" w:rsidRDefault="00F84D04" w:rsidP="00E10F0D">
      <w:pPr>
        <w:spacing w:after="0" w:line="240" w:lineRule="auto"/>
        <w:ind w:firstLine="709"/>
        <w:jc w:val="both"/>
        <w:rPr>
          <w:rFonts w:ascii="Times New Roman" w:eastAsia="Times New Roman" w:hAnsi="Times New Roman" w:cs="Times New Roman"/>
          <w:sz w:val="28"/>
          <w:szCs w:val="28"/>
          <w:lang w:eastAsia="ru-RU"/>
        </w:rPr>
      </w:pPr>
    </w:p>
    <w:p w:rsidR="00F84D04" w:rsidRDefault="00F84D04" w:rsidP="00E10F0D">
      <w:pPr>
        <w:spacing w:after="0" w:line="240" w:lineRule="auto"/>
        <w:ind w:firstLine="709"/>
        <w:jc w:val="both"/>
        <w:rPr>
          <w:rFonts w:ascii="Times New Roman" w:eastAsia="Times New Roman" w:hAnsi="Times New Roman" w:cs="Times New Roman"/>
          <w:sz w:val="28"/>
          <w:szCs w:val="28"/>
          <w:lang w:eastAsia="ru-RU"/>
        </w:rPr>
      </w:pPr>
    </w:p>
    <w:p w:rsidR="00F84D04" w:rsidRDefault="00F84D04" w:rsidP="00E10F0D">
      <w:pPr>
        <w:spacing w:after="0" w:line="240" w:lineRule="auto"/>
        <w:ind w:firstLine="709"/>
        <w:jc w:val="both"/>
        <w:rPr>
          <w:rFonts w:ascii="Times New Roman" w:eastAsia="Times New Roman" w:hAnsi="Times New Roman" w:cs="Times New Roman"/>
          <w:sz w:val="28"/>
          <w:szCs w:val="28"/>
          <w:lang w:eastAsia="ru-RU"/>
        </w:rPr>
      </w:pPr>
    </w:p>
    <w:p w:rsidR="00F84D04" w:rsidRDefault="00F84D04" w:rsidP="00E10F0D">
      <w:pPr>
        <w:spacing w:after="0" w:line="240" w:lineRule="auto"/>
        <w:ind w:firstLine="709"/>
        <w:jc w:val="both"/>
        <w:rPr>
          <w:rFonts w:ascii="Times New Roman" w:eastAsia="Times New Roman" w:hAnsi="Times New Roman" w:cs="Times New Roman"/>
          <w:sz w:val="28"/>
          <w:szCs w:val="28"/>
          <w:lang w:eastAsia="ru-RU"/>
        </w:rPr>
      </w:pPr>
    </w:p>
    <w:p w:rsidR="00F84D04" w:rsidRDefault="00F84D04" w:rsidP="00E10F0D">
      <w:pPr>
        <w:spacing w:after="0" w:line="240" w:lineRule="auto"/>
        <w:ind w:firstLine="709"/>
        <w:jc w:val="both"/>
        <w:rPr>
          <w:rFonts w:ascii="Times New Roman" w:eastAsia="Times New Roman" w:hAnsi="Times New Roman" w:cs="Times New Roman"/>
          <w:sz w:val="28"/>
          <w:szCs w:val="28"/>
          <w:lang w:eastAsia="ru-RU"/>
        </w:rPr>
      </w:pPr>
    </w:p>
    <w:p w:rsidR="00F84D04" w:rsidRDefault="00F84D04" w:rsidP="00E10F0D">
      <w:pPr>
        <w:spacing w:after="0" w:line="240" w:lineRule="auto"/>
        <w:ind w:firstLine="709"/>
        <w:jc w:val="both"/>
        <w:rPr>
          <w:rFonts w:ascii="Times New Roman" w:eastAsia="Times New Roman" w:hAnsi="Times New Roman" w:cs="Times New Roman"/>
          <w:sz w:val="28"/>
          <w:szCs w:val="28"/>
          <w:lang w:eastAsia="ru-RU"/>
        </w:rPr>
      </w:pPr>
    </w:p>
    <w:p w:rsidR="00F84D04" w:rsidRDefault="00F84D04" w:rsidP="00E10F0D">
      <w:pPr>
        <w:spacing w:after="0" w:line="240" w:lineRule="auto"/>
        <w:ind w:firstLine="709"/>
        <w:jc w:val="both"/>
        <w:rPr>
          <w:rFonts w:ascii="Times New Roman" w:eastAsia="Times New Roman" w:hAnsi="Times New Roman" w:cs="Times New Roman"/>
          <w:sz w:val="28"/>
          <w:szCs w:val="28"/>
          <w:lang w:eastAsia="ru-RU"/>
        </w:rPr>
      </w:pPr>
    </w:p>
    <w:p w:rsidR="00F84D04" w:rsidRDefault="00F84D04" w:rsidP="00E10F0D">
      <w:pPr>
        <w:spacing w:after="0" w:line="240" w:lineRule="auto"/>
        <w:ind w:firstLine="709"/>
        <w:jc w:val="both"/>
        <w:rPr>
          <w:rFonts w:ascii="Times New Roman" w:eastAsia="Times New Roman" w:hAnsi="Times New Roman" w:cs="Times New Roman"/>
          <w:sz w:val="28"/>
          <w:szCs w:val="28"/>
          <w:lang w:eastAsia="ru-RU"/>
        </w:rPr>
      </w:pPr>
    </w:p>
    <w:p w:rsidR="00F84D04" w:rsidRDefault="00F84D04" w:rsidP="00E10F0D">
      <w:pPr>
        <w:spacing w:after="0" w:line="240" w:lineRule="auto"/>
        <w:ind w:firstLine="709"/>
        <w:jc w:val="both"/>
        <w:rPr>
          <w:rFonts w:ascii="Times New Roman" w:eastAsia="Times New Roman" w:hAnsi="Times New Roman" w:cs="Times New Roman"/>
          <w:sz w:val="28"/>
          <w:szCs w:val="28"/>
          <w:lang w:eastAsia="ru-RU"/>
        </w:rPr>
      </w:pPr>
    </w:p>
    <w:p w:rsidR="00F84D04" w:rsidRDefault="00F84D04" w:rsidP="00E10F0D">
      <w:pPr>
        <w:spacing w:after="0" w:line="240" w:lineRule="auto"/>
        <w:ind w:firstLine="709"/>
        <w:jc w:val="both"/>
        <w:rPr>
          <w:rFonts w:ascii="Times New Roman" w:eastAsia="Times New Roman" w:hAnsi="Times New Roman" w:cs="Times New Roman"/>
          <w:sz w:val="28"/>
          <w:szCs w:val="28"/>
          <w:lang w:eastAsia="ru-RU"/>
        </w:rPr>
      </w:pPr>
    </w:p>
    <w:p w:rsidR="00F84D04" w:rsidRDefault="00F84D04" w:rsidP="00E10F0D">
      <w:pPr>
        <w:spacing w:after="0" w:line="240" w:lineRule="auto"/>
        <w:ind w:firstLine="709"/>
        <w:jc w:val="both"/>
        <w:rPr>
          <w:rFonts w:ascii="Times New Roman" w:eastAsia="Times New Roman" w:hAnsi="Times New Roman" w:cs="Times New Roman"/>
          <w:sz w:val="28"/>
          <w:szCs w:val="28"/>
          <w:lang w:eastAsia="ru-RU"/>
        </w:rPr>
      </w:pPr>
    </w:p>
    <w:p w:rsidR="00F84D04" w:rsidRDefault="00F84D04" w:rsidP="00E10F0D">
      <w:pPr>
        <w:spacing w:after="0" w:line="240" w:lineRule="auto"/>
        <w:ind w:firstLine="709"/>
        <w:jc w:val="both"/>
        <w:rPr>
          <w:rFonts w:ascii="Times New Roman" w:eastAsia="Times New Roman" w:hAnsi="Times New Roman" w:cs="Times New Roman"/>
          <w:sz w:val="28"/>
          <w:szCs w:val="28"/>
          <w:lang w:eastAsia="ru-RU"/>
        </w:rPr>
      </w:pPr>
    </w:p>
    <w:p w:rsidR="00F84D04" w:rsidRDefault="00F84D04" w:rsidP="00E10F0D">
      <w:pPr>
        <w:spacing w:after="0" w:line="240" w:lineRule="auto"/>
        <w:ind w:firstLine="709"/>
        <w:jc w:val="both"/>
        <w:rPr>
          <w:rFonts w:ascii="Times New Roman" w:eastAsia="Times New Roman" w:hAnsi="Times New Roman" w:cs="Times New Roman"/>
          <w:sz w:val="28"/>
          <w:szCs w:val="28"/>
          <w:lang w:eastAsia="ru-RU"/>
        </w:rPr>
      </w:pPr>
    </w:p>
    <w:p w:rsidR="00F84D04" w:rsidRDefault="00F84D04" w:rsidP="00E10F0D">
      <w:pPr>
        <w:spacing w:after="0" w:line="240" w:lineRule="auto"/>
        <w:ind w:firstLine="709"/>
        <w:jc w:val="both"/>
        <w:rPr>
          <w:rFonts w:ascii="Times New Roman" w:eastAsia="Times New Roman" w:hAnsi="Times New Roman" w:cs="Times New Roman"/>
          <w:sz w:val="28"/>
          <w:szCs w:val="28"/>
          <w:lang w:eastAsia="ru-RU"/>
        </w:rPr>
      </w:pPr>
    </w:p>
    <w:p w:rsidR="00F84D04" w:rsidRDefault="00F84D04" w:rsidP="00E10F0D">
      <w:pPr>
        <w:spacing w:after="0" w:line="240" w:lineRule="auto"/>
        <w:ind w:firstLine="709"/>
        <w:jc w:val="both"/>
        <w:rPr>
          <w:rFonts w:ascii="Times New Roman" w:eastAsia="Times New Roman" w:hAnsi="Times New Roman" w:cs="Times New Roman"/>
          <w:sz w:val="28"/>
          <w:szCs w:val="28"/>
          <w:lang w:eastAsia="ru-RU"/>
        </w:rPr>
      </w:pPr>
    </w:p>
    <w:p w:rsidR="00F84D04" w:rsidRDefault="00F84D04" w:rsidP="00E10F0D">
      <w:pPr>
        <w:spacing w:after="0" w:line="240" w:lineRule="auto"/>
        <w:ind w:firstLine="709"/>
        <w:jc w:val="both"/>
        <w:rPr>
          <w:rFonts w:ascii="Times New Roman" w:eastAsia="Times New Roman" w:hAnsi="Times New Roman" w:cs="Times New Roman"/>
          <w:sz w:val="28"/>
          <w:szCs w:val="28"/>
          <w:lang w:eastAsia="ru-RU"/>
        </w:rPr>
      </w:pPr>
    </w:p>
    <w:p w:rsidR="00F05347" w:rsidRPr="00F05347" w:rsidRDefault="00F05347" w:rsidP="00F05347">
      <w:pPr>
        <w:pStyle w:val="1"/>
        <w:numPr>
          <w:ilvl w:val="0"/>
          <w:numId w:val="0"/>
        </w:numPr>
        <w:ind w:left="644"/>
        <w:jc w:val="center"/>
        <w:rPr>
          <w:rFonts w:ascii="Times New Roman" w:hAnsi="Times New Roman"/>
          <w:b w:val="0"/>
          <w:i/>
          <w:color w:val="auto"/>
        </w:rPr>
      </w:pPr>
      <w:r w:rsidRPr="00F05347">
        <w:rPr>
          <w:rFonts w:ascii="Times New Roman" w:hAnsi="Times New Roman"/>
          <w:b w:val="0"/>
          <w:i/>
          <w:color w:val="auto"/>
        </w:rPr>
        <w:lastRenderedPageBreak/>
        <w:t>«Повышен призывного возраста»</w:t>
      </w:r>
      <w:r w:rsidR="00D82ABE">
        <w:rPr>
          <w:rFonts w:ascii="Times New Roman" w:hAnsi="Times New Roman"/>
          <w:b w:val="0"/>
          <w:i/>
          <w:color w:val="auto"/>
        </w:rPr>
        <w:t>.</w:t>
      </w:r>
    </w:p>
    <w:p w:rsidR="00D82ABE" w:rsidRDefault="00D82ABE" w:rsidP="00F05347">
      <w:pPr>
        <w:spacing w:after="0" w:line="240" w:lineRule="auto"/>
        <w:ind w:firstLine="709"/>
        <w:jc w:val="both"/>
        <w:rPr>
          <w:rFonts w:ascii="Times New Roman" w:hAnsi="Times New Roman"/>
          <w:sz w:val="28"/>
          <w:szCs w:val="28"/>
        </w:rPr>
      </w:pPr>
    </w:p>
    <w:p w:rsidR="00F05347" w:rsidRPr="00A53C29" w:rsidRDefault="00F05347" w:rsidP="00F05347">
      <w:pPr>
        <w:spacing w:after="0" w:line="240" w:lineRule="auto"/>
        <w:ind w:firstLine="709"/>
        <w:jc w:val="both"/>
        <w:rPr>
          <w:rFonts w:ascii="Times New Roman" w:hAnsi="Times New Roman"/>
          <w:sz w:val="28"/>
          <w:szCs w:val="28"/>
        </w:rPr>
      </w:pPr>
      <w:r w:rsidRPr="00A53C29">
        <w:rPr>
          <w:rFonts w:ascii="Times New Roman" w:hAnsi="Times New Roman"/>
          <w:sz w:val="28"/>
          <w:szCs w:val="28"/>
        </w:rPr>
        <w:t>С 1 января 2024 вступают в законную силу поправки к Федеральному закону №</w:t>
      </w:r>
      <w:r w:rsidR="00DE1EF9">
        <w:rPr>
          <w:rFonts w:ascii="Times New Roman" w:hAnsi="Times New Roman"/>
          <w:sz w:val="28"/>
          <w:szCs w:val="28"/>
        </w:rPr>
        <w:t xml:space="preserve"> </w:t>
      </w:r>
      <w:r w:rsidRPr="00A53C29">
        <w:rPr>
          <w:rFonts w:ascii="Times New Roman" w:hAnsi="Times New Roman"/>
          <w:sz w:val="28"/>
          <w:szCs w:val="28"/>
        </w:rPr>
        <w:t xml:space="preserve">439-ФЗ «О внесении изменений в отдельные законодательные акты Российской федерации», в которых говорится о том, что в российскую армию будут призывать граждан в возрасте до 30 лет, а не до 27, как ранее. При этом нижняя граница призывного возраста </w:t>
      </w:r>
      <w:r w:rsidR="00EC681B">
        <w:rPr>
          <w:rFonts w:ascii="Times New Roman" w:hAnsi="Times New Roman"/>
          <w:sz w:val="28"/>
          <w:szCs w:val="28"/>
        </w:rPr>
        <w:t xml:space="preserve">- </w:t>
      </w:r>
      <w:r w:rsidRPr="00A53C29">
        <w:rPr>
          <w:rFonts w:ascii="Times New Roman" w:hAnsi="Times New Roman"/>
          <w:sz w:val="28"/>
          <w:szCs w:val="28"/>
        </w:rPr>
        <w:t xml:space="preserve">18 лет </w:t>
      </w:r>
      <w:r w:rsidR="00EC681B">
        <w:rPr>
          <w:rFonts w:ascii="Times New Roman" w:hAnsi="Times New Roman"/>
          <w:sz w:val="28"/>
          <w:szCs w:val="28"/>
        </w:rPr>
        <w:t>-</w:t>
      </w:r>
      <w:r w:rsidRPr="00A53C29">
        <w:rPr>
          <w:rFonts w:ascii="Times New Roman" w:hAnsi="Times New Roman"/>
          <w:sz w:val="28"/>
          <w:szCs w:val="28"/>
        </w:rPr>
        <w:t xml:space="preserve"> не изменится.</w:t>
      </w:r>
    </w:p>
    <w:p w:rsidR="00F05347" w:rsidRPr="00A53C29" w:rsidRDefault="00F05347" w:rsidP="00F05347">
      <w:pPr>
        <w:spacing w:after="0" w:line="240" w:lineRule="auto"/>
        <w:ind w:firstLine="709"/>
        <w:jc w:val="both"/>
        <w:rPr>
          <w:rFonts w:ascii="Times New Roman" w:hAnsi="Times New Roman"/>
          <w:sz w:val="28"/>
          <w:szCs w:val="28"/>
        </w:rPr>
      </w:pPr>
      <w:r w:rsidRPr="00A53C29">
        <w:rPr>
          <w:rFonts w:ascii="Times New Roman" w:hAnsi="Times New Roman"/>
          <w:sz w:val="28"/>
          <w:szCs w:val="28"/>
        </w:rPr>
        <w:t>Граждане, которым исполнится 27 лет до конца 2023 года, остаются в запасе и не подпадут под призыв в 2024 году.</w:t>
      </w:r>
    </w:p>
    <w:p w:rsidR="00F05347" w:rsidRPr="00A53C29" w:rsidRDefault="00F05347" w:rsidP="00F05347">
      <w:pPr>
        <w:spacing w:after="0" w:line="240" w:lineRule="auto"/>
        <w:ind w:firstLine="709"/>
        <w:jc w:val="both"/>
        <w:rPr>
          <w:rFonts w:ascii="Times New Roman" w:hAnsi="Times New Roman"/>
          <w:sz w:val="28"/>
          <w:szCs w:val="28"/>
        </w:rPr>
      </w:pPr>
      <w:r w:rsidRPr="00A53C29">
        <w:rPr>
          <w:rFonts w:ascii="Times New Roman" w:hAnsi="Times New Roman"/>
          <w:sz w:val="28"/>
          <w:szCs w:val="28"/>
        </w:rPr>
        <w:t>Лица призывного возраста по-прежнему смогут заменить военную службу по призыву альтернативной гражданской службой в установленных законом случаях.</w:t>
      </w:r>
    </w:p>
    <w:p w:rsidR="00F84D04" w:rsidRDefault="00F84D04" w:rsidP="00E10F0D">
      <w:pPr>
        <w:spacing w:after="0" w:line="240" w:lineRule="auto"/>
        <w:ind w:firstLine="709"/>
        <w:jc w:val="both"/>
        <w:rPr>
          <w:rFonts w:ascii="Times New Roman" w:eastAsia="Times New Roman" w:hAnsi="Times New Roman" w:cs="Times New Roman"/>
          <w:sz w:val="28"/>
          <w:szCs w:val="28"/>
          <w:lang w:eastAsia="ru-RU"/>
        </w:rPr>
      </w:pPr>
    </w:p>
    <w:p w:rsidR="005B591A" w:rsidRDefault="005B591A" w:rsidP="00E10F0D">
      <w:pPr>
        <w:spacing w:after="0" w:line="240" w:lineRule="auto"/>
        <w:ind w:firstLine="709"/>
        <w:jc w:val="both"/>
        <w:rPr>
          <w:rFonts w:ascii="Times New Roman" w:eastAsia="Times New Roman" w:hAnsi="Times New Roman" w:cs="Times New Roman"/>
          <w:sz w:val="28"/>
          <w:szCs w:val="28"/>
          <w:lang w:eastAsia="ru-RU"/>
        </w:rPr>
      </w:pPr>
    </w:p>
    <w:p w:rsidR="005B591A" w:rsidRDefault="005B591A" w:rsidP="00E10F0D">
      <w:pPr>
        <w:spacing w:after="0" w:line="240" w:lineRule="auto"/>
        <w:ind w:firstLine="709"/>
        <w:jc w:val="both"/>
        <w:rPr>
          <w:rFonts w:ascii="Times New Roman" w:eastAsia="Times New Roman" w:hAnsi="Times New Roman" w:cs="Times New Roman"/>
          <w:sz w:val="28"/>
          <w:szCs w:val="28"/>
          <w:lang w:eastAsia="ru-RU"/>
        </w:rPr>
      </w:pPr>
    </w:p>
    <w:p w:rsidR="005B591A" w:rsidRDefault="005B591A" w:rsidP="00E10F0D">
      <w:pPr>
        <w:spacing w:after="0" w:line="240" w:lineRule="auto"/>
        <w:ind w:firstLine="709"/>
        <w:jc w:val="both"/>
        <w:rPr>
          <w:rFonts w:ascii="Times New Roman" w:eastAsia="Times New Roman" w:hAnsi="Times New Roman" w:cs="Times New Roman"/>
          <w:sz w:val="28"/>
          <w:szCs w:val="28"/>
          <w:lang w:eastAsia="ru-RU"/>
        </w:rPr>
      </w:pPr>
    </w:p>
    <w:p w:rsidR="005B591A" w:rsidRDefault="005B591A" w:rsidP="00E10F0D">
      <w:pPr>
        <w:spacing w:after="0" w:line="240" w:lineRule="auto"/>
        <w:ind w:firstLine="709"/>
        <w:jc w:val="both"/>
        <w:rPr>
          <w:rFonts w:ascii="Times New Roman" w:eastAsia="Times New Roman" w:hAnsi="Times New Roman" w:cs="Times New Roman"/>
          <w:sz w:val="28"/>
          <w:szCs w:val="28"/>
          <w:lang w:eastAsia="ru-RU"/>
        </w:rPr>
      </w:pPr>
    </w:p>
    <w:p w:rsidR="005B591A" w:rsidRDefault="005B591A" w:rsidP="00E10F0D">
      <w:pPr>
        <w:spacing w:after="0" w:line="240" w:lineRule="auto"/>
        <w:ind w:firstLine="709"/>
        <w:jc w:val="both"/>
        <w:rPr>
          <w:rFonts w:ascii="Times New Roman" w:eastAsia="Times New Roman" w:hAnsi="Times New Roman" w:cs="Times New Roman"/>
          <w:sz w:val="28"/>
          <w:szCs w:val="28"/>
          <w:lang w:eastAsia="ru-RU"/>
        </w:rPr>
      </w:pPr>
    </w:p>
    <w:p w:rsidR="005B591A" w:rsidRDefault="005B591A" w:rsidP="00E10F0D">
      <w:pPr>
        <w:spacing w:after="0" w:line="240" w:lineRule="auto"/>
        <w:ind w:firstLine="709"/>
        <w:jc w:val="both"/>
        <w:rPr>
          <w:rFonts w:ascii="Times New Roman" w:eastAsia="Times New Roman" w:hAnsi="Times New Roman" w:cs="Times New Roman"/>
          <w:sz w:val="28"/>
          <w:szCs w:val="28"/>
          <w:lang w:eastAsia="ru-RU"/>
        </w:rPr>
      </w:pPr>
    </w:p>
    <w:p w:rsidR="005B591A" w:rsidRDefault="005B591A" w:rsidP="00E10F0D">
      <w:pPr>
        <w:spacing w:after="0" w:line="240" w:lineRule="auto"/>
        <w:ind w:firstLine="709"/>
        <w:jc w:val="both"/>
        <w:rPr>
          <w:rFonts w:ascii="Times New Roman" w:eastAsia="Times New Roman" w:hAnsi="Times New Roman" w:cs="Times New Roman"/>
          <w:sz w:val="28"/>
          <w:szCs w:val="28"/>
          <w:lang w:eastAsia="ru-RU"/>
        </w:rPr>
      </w:pPr>
    </w:p>
    <w:p w:rsidR="005B591A" w:rsidRDefault="005B591A" w:rsidP="00E10F0D">
      <w:pPr>
        <w:spacing w:after="0" w:line="240" w:lineRule="auto"/>
        <w:ind w:firstLine="709"/>
        <w:jc w:val="both"/>
        <w:rPr>
          <w:rFonts w:ascii="Times New Roman" w:eastAsia="Times New Roman" w:hAnsi="Times New Roman" w:cs="Times New Roman"/>
          <w:sz w:val="28"/>
          <w:szCs w:val="28"/>
          <w:lang w:eastAsia="ru-RU"/>
        </w:rPr>
      </w:pPr>
    </w:p>
    <w:p w:rsidR="005B591A" w:rsidRDefault="005B591A" w:rsidP="00E10F0D">
      <w:pPr>
        <w:spacing w:after="0" w:line="240" w:lineRule="auto"/>
        <w:ind w:firstLine="709"/>
        <w:jc w:val="both"/>
        <w:rPr>
          <w:rFonts w:ascii="Times New Roman" w:eastAsia="Times New Roman" w:hAnsi="Times New Roman" w:cs="Times New Roman"/>
          <w:sz w:val="28"/>
          <w:szCs w:val="28"/>
          <w:lang w:eastAsia="ru-RU"/>
        </w:rPr>
      </w:pPr>
    </w:p>
    <w:p w:rsidR="005B591A" w:rsidRDefault="005B591A" w:rsidP="00E10F0D">
      <w:pPr>
        <w:spacing w:after="0" w:line="240" w:lineRule="auto"/>
        <w:ind w:firstLine="709"/>
        <w:jc w:val="both"/>
        <w:rPr>
          <w:rFonts w:ascii="Times New Roman" w:eastAsia="Times New Roman" w:hAnsi="Times New Roman" w:cs="Times New Roman"/>
          <w:sz w:val="28"/>
          <w:szCs w:val="28"/>
          <w:lang w:eastAsia="ru-RU"/>
        </w:rPr>
      </w:pPr>
    </w:p>
    <w:p w:rsidR="005B591A" w:rsidRDefault="005B591A" w:rsidP="00E10F0D">
      <w:pPr>
        <w:spacing w:after="0" w:line="240" w:lineRule="auto"/>
        <w:ind w:firstLine="709"/>
        <w:jc w:val="both"/>
        <w:rPr>
          <w:rFonts w:ascii="Times New Roman" w:eastAsia="Times New Roman" w:hAnsi="Times New Roman" w:cs="Times New Roman"/>
          <w:sz w:val="28"/>
          <w:szCs w:val="28"/>
          <w:lang w:eastAsia="ru-RU"/>
        </w:rPr>
      </w:pPr>
    </w:p>
    <w:p w:rsidR="005B591A" w:rsidRDefault="005B591A" w:rsidP="00E10F0D">
      <w:pPr>
        <w:spacing w:after="0" w:line="240" w:lineRule="auto"/>
        <w:ind w:firstLine="709"/>
        <w:jc w:val="both"/>
        <w:rPr>
          <w:rFonts w:ascii="Times New Roman" w:eastAsia="Times New Roman" w:hAnsi="Times New Roman" w:cs="Times New Roman"/>
          <w:sz w:val="28"/>
          <w:szCs w:val="28"/>
          <w:lang w:eastAsia="ru-RU"/>
        </w:rPr>
      </w:pPr>
    </w:p>
    <w:p w:rsidR="005B591A" w:rsidRDefault="005B591A" w:rsidP="00E10F0D">
      <w:pPr>
        <w:spacing w:after="0" w:line="240" w:lineRule="auto"/>
        <w:ind w:firstLine="709"/>
        <w:jc w:val="both"/>
        <w:rPr>
          <w:rFonts w:ascii="Times New Roman" w:eastAsia="Times New Roman" w:hAnsi="Times New Roman" w:cs="Times New Roman"/>
          <w:sz w:val="28"/>
          <w:szCs w:val="28"/>
          <w:lang w:eastAsia="ru-RU"/>
        </w:rPr>
      </w:pPr>
    </w:p>
    <w:p w:rsidR="005B591A" w:rsidRDefault="005B591A" w:rsidP="00E10F0D">
      <w:pPr>
        <w:spacing w:after="0" w:line="240" w:lineRule="auto"/>
        <w:ind w:firstLine="709"/>
        <w:jc w:val="both"/>
        <w:rPr>
          <w:rFonts w:ascii="Times New Roman" w:eastAsia="Times New Roman" w:hAnsi="Times New Roman" w:cs="Times New Roman"/>
          <w:sz w:val="28"/>
          <w:szCs w:val="28"/>
          <w:lang w:eastAsia="ru-RU"/>
        </w:rPr>
      </w:pPr>
    </w:p>
    <w:p w:rsidR="005B591A" w:rsidRDefault="005B591A" w:rsidP="00E10F0D">
      <w:pPr>
        <w:spacing w:after="0" w:line="240" w:lineRule="auto"/>
        <w:ind w:firstLine="709"/>
        <w:jc w:val="both"/>
        <w:rPr>
          <w:rFonts w:ascii="Times New Roman" w:eastAsia="Times New Roman" w:hAnsi="Times New Roman" w:cs="Times New Roman"/>
          <w:sz w:val="28"/>
          <w:szCs w:val="28"/>
          <w:lang w:eastAsia="ru-RU"/>
        </w:rPr>
      </w:pPr>
    </w:p>
    <w:p w:rsidR="005B591A" w:rsidRDefault="005B591A" w:rsidP="00E10F0D">
      <w:pPr>
        <w:spacing w:after="0" w:line="240" w:lineRule="auto"/>
        <w:ind w:firstLine="709"/>
        <w:jc w:val="both"/>
        <w:rPr>
          <w:rFonts w:ascii="Times New Roman" w:eastAsia="Times New Roman" w:hAnsi="Times New Roman" w:cs="Times New Roman"/>
          <w:sz w:val="28"/>
          <w:szCs w:val="28"/>
          <w:lang w:eastAsia="ru-RU"/>
        </w:rPr>
      </w:pPr>
    </w:p>
    <w:p w:rsidR="005B591A" w:rsidRDefault="005B591A" w:rsidP="00E10F0D">
      <w:pPr>
        <w:spacing w:after="0" w:line="240" w:lineRule="auto"/>
        <w:ind w:firstLine="709"/>
        <w:jc w:val="both"/>
        <w:rPr>
          <w:rFonts w:ascii="Times New Roman" w:eastAsia="Times New Roman" w:hAnsi="Times New Roman" w:cs="Times New Roman"/>
          <w:sz w:val="28"/>
          <w:szCs w:val="28"/>
          <w:lang w:eastAsia="ru-RU"/>
        </w:rPr>
      </w:pPr>
    </w:p>
    <w:p w:rsidR="005B591A" w:rsidRDefault="005B591A" w:rsidP="00E10F0D">
      <w:pPr>
        <w:spacing w:after="0" w:line="240" w:lineRule="auto"/>
        <w:ind w:firstLine="709"/>
        <w:jc w:val="both"/>
        <w:rPr>
          <w:rFonts w:ascii="Times New Roman" w:eastAsia="Times New Roman" w:hAnsi="Times New Roman" w:cs="Times New Roman"/>
          <w:sz w:val="28"/>
          <w:szCs w:val="28"/>
          <w:lang w:eastAsia="ru-RU"/>
        </w:rPr>
      </w:pPr>
    </w:p>
    <w:p w:rsidR="005B591A" w:rsidRDefault="005B591A" w:rsidP="00E10F0D">
      <w:pPr>
        <w:spacing w:after="0" w:line="240" w:lineRule="auto"/>
        <w:ind w:firstLine="709"/>
        <w:jc w:val="both"/>
        <w:rPr>
          <w:rFonts w:ascii="Times New Roman" w:eastAsia="Times New Roman" w:hAnsi="Times New Roman" w:cs="Times New Roman"/>
          <w:sz w:val="28"/>
          <w:szCs w:val="28"/>
          <w:lang w:eastAsia="ru-RU"/>
        </w:rPr>
      </w:pPr>
    </w:p>
    <w:p w:rsidR="005B591A" w:rsidRDefault="005B591A" w:rsidP="00E10F0D">
      <w:pPr>
        <w:spacing w:after="0" w:line="240" w:lineRule="auto"/>
        <w:ind w:firstLine="709"/>
        <w:jc w:val="both"/>
        <w:rPr>
          <w:rFonts w:ascii="Times New Roman" w:eastAsia="Times New Roman" w:hAnsi="Times New Roman" w:cs="Times New Roman"/>
          <w:sz w:val="28"/>
          <w:szCs w:val="28"/>
          <w:lang w:eastAsia="ru-RU"/>
        </w:rPr>
      </w:pPr>
    </w:p>
    <w:p w:rsidR="005B591A" w:rsidRDefault="005B591A" w:rsidP="00E10F0D">
      <w:pPr>
        <w:spacing w:after="0" w:line="240" w:lineRule="auto"/>
        <w:ind w:firstLine="709"/>
        <w:jc w:val="both"/>
        <w:rPr>
          <w:rFonts w:ascii="Times New Roman" w:eastAsia="Times New Roman" w:hAnsi="Times New Roman" w:cs="Times New Roman"/>
          <w:sz w:val="28"/>
          <w:szCs w:val="28"/>
          <w:lang w:eastAsia="ru-RU"/>
        </w:rPr>
      </w:pPr>
    </w:p>
    <w:p w:rsidR="005B591A" w:rsidRDefault="005B591A" w:rsidP="00E10F0D">
      <w:pPr>
        <w:spacing w:after="0" w:line="240" w:lineRule="auto"/>
        <w:ind w:firstLine="709"/>
        <w:jc w:val="both"/>
        <w:rPr>
          <w:rFonts w:ascii="Times New Roman" w:eastAsia="Times New Roman" w:hAnsi="Times New Roman" w:cs="Times New Roman"/>
          <w:sz w:val="28"/>
          <w:szCs w:val="28"/>
          <w:lang w:eastAsia="ru-RU"/>
        </w:rPr>
      </w:pPr>
    </w:p>
    <w:p w:rsidR="005B591A" w:rsidRDefault="005B591A" w:rsidP="00E10F0D">
      <w:pPr>
        <w:spacing w:after="0" w:line="240" w:lineRule="auto"/>
        <w:ind w:firstLine="709"/>
        <w:jc w:val="both"/>
        <w:rPr>
          <w:rFonts w:ascii="Times New Roman" w:eastAsia="Times New Roman" w:hAnsi="Times New Roman" w:cs="Times New Roman"/>
          <w:sz w:val="28"/>
          <w:szCs w:val="28"/>
          <w:lang w:eastAsia="ru-RU"/>
        </w:rPr>
      </w:pPr>
    </w:p>
    <w:p w:rsidR="005B591A" w:rsidRDefault="005B591A" w:rsidP="00E10F0D">
      <w:pPr>
        <w:spacing w:after="0" w:line="240" w:lineRule="auto"/>
        <w:ind w:firstLine="709"/>
        <w:jc w:val="both"/>
        <w:rPr>
          <w:rFonts w:ascii="Times New Roman" w:eastAsia="Times New Roman" w:hAnsi="Times New Roman" w:cs="Times New Roman"/>
          <w:sz w:val="28"/>
          <w:szCs w:val="28"/>
          <w:lang w:eastAsia="ru-RU"/>
        </w:rPr>
      </w:pPr>
    </w:p>
    <w:p w:rsidR="005B591A" w:rsidRDefault="005B591A" w:rsidP="00E10F0D">
      <w:pPr>
        <w:spacing w:after="0" w:line="240" w:lineRule="auto"/>
        <w:ind w:firstLine="709"/>
        <w:jc w:val="both"/>
        <w:rPr>
          <w:rFonts w:ascii="Times New Roman" w:eastAsia="Times New Roman" w:hAnsi="Times New Roman" w:cs="Times New Roman"/>
          <w:sz w:val="28"/>
          <w:szCs w:val="28"/>
          <w:lang w:eastAsia="ru-RU"/>
        </w:rPr>
      </w:pPr>
    </w:p>
    <w:p w:rsidR="005B591A" w:rsidRDefault="005B591A" w:rsidP="00E10F0D">
      <w:pPr>
        <w:spacing w:after="0" w:line="240" w:lineRule="auto"/>
        <w:ind w:firstLine="709"/>
        <w:jc w:val="both"/>
        <w:rPr>
          <w:rFonts w:ascii="Times New Roman" w:eastAsia="Times New Roman" w:hAnsi="Times New Roman" w:cs="Times New Roman"/>
          <w:sz w:val="28"/>
          <w:szCs w:val="28"/>
          <w:lang w:eastAsia="ru-RU"/>
        </w:rPr>
      </w:pPr>
    </w:p>
    <w:p w:rsidR="005B591A" w:rsidRDefault="005B591A" w:rsidP="00E10F0D">
      <w:pPr>
        <w:spacing w:after="0" w:line="240" w:lineRule="auto"/>
        <w:ind w:firstLine="709"/>
        <w:jc w:val="both"/>
        <w:rPr>
          <w:rFonts w:ascii="Times New Roman" w:eastAsia="Times New Roman" w:hAnsi="Times New Roman" w:cs="Times New Roman"/>
          <w:sz w:val="28"/>
          <w:szCs w:val="28"/>
          <w:lang w:eastAsia="ru-RU"/>
        </w:rPr>
      </w:pPr>
    </w:p>
    <w:p w:rsidR="005B591A" w:rsidRDefault="005B591A" w:rsidP="00E10F0D">
      <w:pPr>
        <w:spacing w:after="0" w:line="240" w:lineRule="auto"/>
        <w:ind w:firstLine="709"/>
        <w:jc w:val="both"/>
        <w:rPr>
          <w:rFonts w:ascii="Times New Roman" w:eastAsia="Times New Roman" w:hAnsi="Times New Roman" w:cs="Times New Roman"/>
          <w:sz w:val="28"/>
          <w:szCs w:val="28"/>
          <w:lang w:eastAsia="ru-RU"/>
        </w:rPr>
      </w:pPr>
    </w:p>
    <w:p w:rsidR="005B591A" w:rsidRDefault="005B591A" w:rsidP="00E10F0D">
      <w:pPr>
        <w:spacing w:after="0" w:line="240" w:lineRule="auto"/>
        <w:ind w:firstLine="709"/>
        <w:jc w:val="both"/>
        <w:rPr>
          <w:rFonts w:ascii="Times New Roman" w:eastAsia="Times New Roman" w:hAnsi="Times New Roman" w:cs="Times New Roman"/>
          <w:sz w:val="28"/>
          <w:szCs w:val="28"/>
          <w:lang w:eastAsia="ru-RU"/>
        </w:rPr>
      </w:pPr>
    </w:p>
    <w:p w:rsidR="005B591A" w:rsidRDefault="005B591A" w:rsidP="00E10F0D">
      <w:pPr>
        <w:spacing w:after="0" w:line="240" w:lineRule="auto"/>
        <w:ind w:firstLine="709"/>
        <w:jc w:val="both"/>
        <w:rPr>
          <w:rFonts w:ascii="Times New Roman" w:eastAsia="Times New Roman" w:hAnsi="Times New Roman" w:cs="Times New Roman"/>
          <w:sz w:val="28"/>
          <w:szCs w:val="28"/>
          <w:lang w:eastAsia="ru-RU"/>
        </w:rPr>
      </w:pPr>
    </w:p>
    <w:p w:rsidR="005B591A" w:rsidRDefault="005B591A" w:rsidP="00E10F0D">
      <w:pPr>
        <w:spacing w:after="0" w:line="240" w:lineRule="auto"/>
        <w:ind w:firstLine="709"/>
        <w:jc w:val="both"/>
        <w:rPr>
          <w:rFonts w:ascii="Times New Roman" w:eastAsia="Times New Roman" w:hAnsi="Times New Roman" w:cs="Times New Roman"/>
          <w:sz w:val="28"/>
          <w:szCs w:val="28"/>
          <w:lang w:eastAsia="ru-RU"/>
        </w:rPr>
      </w:pPr>
    </w:p>
    <w:p w:rsidR="005B591A" w:rsidRDefault="005B591A" w:rsidP="00E10F0D">
      <w:pPr>
        <w:spacing w:after="0" w:line="240" w:lineRule="auto"/>
        <w:ind w:firstLine="709"/>
        <w:jc w:val="both"/>
        <w:rPr>
          <w:rFonts w:ascii="Times New Roman" w:eastAsia="Times New Roman" w:hAnsi="Times New Roman" w:cs="Times New Roman"/>
          <w:sz w:val="28"/>
          <w:szCs w:val="28"/>
          <w:lang w:eastAsia="ru-RU"/>
        </w:rPr>
      </w:pPr>
    </w:p>
    <w:p w:rsidR="005B591A" w:rsidRDefault="005B591A" w:rsidP="00E10F0D">
      <w:pPr>
        <w:spacing w:after="0" w:line="240" w:lineRule="auto"/>
        <w:ind w:firstLine="709"/>
        <w:jc w:val="both"/>
        <w:rPr>
          <w:rFonts w:ascii="Times New Roman" w:eastAsia="Times New Roman" w:hAnsi="Times New Roman" w:cs="Times New Roman"/>
          <w:sz w:val="28"/>
          <w:szCs w:val="28"/>
          <w:lang w:eastAsia="ru-RU"/>
        </w:rPr>
      </w:pPr>
    </w:p>
    <w:p w:rsidR="005B591A" w:rsidRDefault="005B591A" w:rsidP="00E10F0D">
      <w:pPr>
        <w:spacing w:after="0" w:line="240" w:lineRule="auto"/>
        <w:ind w:firstLine="709"/>
        <w:jc w:val="both"/>
        <w:rPr>
          <w:rFonts w:ascii="Times New Roman" w:eastAsia="Times New Roman" w:hAnsi="Times New Roman" w:cs="Times New Roman"/>
          <w:sz w:val="28"/>
          <w:szCs w:val="28"/>
          <w:lang w:eastAsia="ru-RU"/>
        </w:rPr>
      </w:pPr>
    </w:p>
    <w:p w:rsidR="00E83890" w:rsidRPr="003C5703" w:rsidRDefault="00E83890" w:rsidP="00E83890">
      <w:pPr>
        <w:pStyle w:val="1"/>
        <w:numPr>
          <w:ilvl w:val="0"/>
          <w:numId w:val="0"/>
        </w:numPr>
        <w:ind w:left="644"/>
        <w:jc w:val="center"/>
        <w:rPr>
          <w:rFonts w:ascii="Times New Roman" w:hAnsi="Times New Roman"/>
          <w:b w:val="0"/>
          <w:i/>
          <w:color w:val="auto"/>
        </w:rPr>
      </w:pPr>
      <w:r w:rsidRPr="00E83890">
        <w:rPr>
          <w:rFonts w:ascii="Times New Roman" w:hAnsi="Times New Roman"/>
          <w:b w:val="0"/>
          <w:color w:val="auto"/>
        </w:rPr>
        <w:lastRenderedPageBreak/>
        <w:t>«</w:t>
      </w:r>
      <w:r w:rsidRPr="003C5703">
        <w:rPr>
          <w:rFonts w:ascii="Times New Roman" w:hAnsi="Times New Roman"/>
          <w:b w:val="0"/>
          <w:i/>
          <w:color w:val="auto"/>
        </w:rPr>
        <w:t>Уточнен порядок уплаты взносов на капитальный ремонт собственниками помещений в многоквартирном доме, части которого вводятся в эксплуатацию поэтапно»</w:t>
      </w:r>
      <w:r w:rsidR="003C5703">
        <w:rPr>
          <w:rFonts w:ascii="Times New Roman" w:hAnsi="Times New Roman"/>
          <w:b w:val="0"/>
          <w:i/>
          <w:color w:val="auto"/>
        </w:rPr>
        <w:t>.</w:t>
      </w:r>
    </w:p>
    <w:p w:rsidR="003C5703" w:rsidRDefault="003C5703" w:rsidP="00E83890">
      <w:pPr>
        <w:spacing w:after="0" w:line="240" w:lineRule="auto"/>
        <w:ind w:firstLine="709"/>
        <w:jc w:val="both"/>
        <w:rPr>
          <w:rFonts w:ascii="Times New Roman" w:hAnsi="Times New Roman"/>
          <w:sz w:val="28"/>
          <w:szCs w:val="28"/>
        </w:rPr>
      </w:pPr>
    </w:p>
    <w:p w:rsidR="00E83890" w:rsidRPr="00A53C29" w:rsidRDefault="00E83890" w:rsidP="00E83890">
      <w:pPr>
        <w:spacing w:after="0" w:line="240" w:lineRule="auto"/>
        <w:ind w:firstLine="709"/>
        <w:jc w:val="both"/>
        <w:rPr>
          <w:rFonts w:ascii="Times New Roman" w:hAnsi="Times New Roman"/>
          <w:sz w:val="28"/>
          <w:szCs w:val="28"/>
        </w:rPr>
      </w:pPr>
      <w:r w:rsidRPr="00A53C29">
        <w:rPr>
          <w:rFonts w:ascii="Times New Roman" w:hAnsi="Times New Roman"/>
          <w:sz w:val="28"/>
          <w:szCs w:val="28"/>
        </w:rPr>
        <w:t>На основании Федеральн</w:t>
      </w:r>
      <w:r w:rsidR="003C5703">
        <w:rPr>
          <w:rFonts w:ascii="Times New Roman" w:hAnsi="Times New Roman"/>
          <w:sz w:val="28"/>
          <w:szCs w:val="28"/>
        </w:rPr>
        <w:t>ого</w:t>
      </w:r>
      <w:r w:rsidRPr="00A53C29">
        <w:rPr>
          <w:rFonts w:ascii="Times New Roman" w:hAnsi="Times New Roman"/>
          <w:sz w:val="28"/>
          <w:szCs w:val="28"/>
        </w:rPr>
        <w:t xml:space="preserve"> закон</w:t>
      </w:r>
      <w:r w:rsidR="003C5703">
        <w:rPr>
          <w:rFonts w:ascii="Times New Roman" w:hAnsi="Times New Roman"/>
          <w:sz w:val="28"/>
          <w:szCs w:val="28"/>
        </w:rPr>
        <w:t>а</w:t>
      </w:r>
      <w:r w:rsidRPr="00A53C29">
        <w:rPr>
          <w:rFonts w:ascii="Times New Roman" w:hAnsi="Times New Roman"/>
          <w:sz w:val="28"/>
          <w:szCs w:val="28"/>
        </w:rPr>
        <w:t xml:space="preserve"> от 19.12.2023 </w:t>
      </w:r>
      <w:r>
        <w:rPr>
          <w:rFonts w:ascii="Times New Roman" w:hAnsi="Times New Roman"/>
          <w:sz w:val="28"/>
          <w:szCs w:val="28"/>
        </w:rPr>
        <w:t>№</w:t>
      </w:r>
      <w:r w:rsidRPr="00A53C29">
        <w:rPr>
          <w:rFonts w:ascii="Times New Roman" w:hAnsi="Times New Roman"/>
          <w:sz w:val="28"/>
          <w:szCs w:val="28"/>
        </w:rPr>
        <w:t xml:space="preserve"> 601-ФЗ </w:t>
      </w:r>
      <w:r w:rsidR="00332EE7">
        <w:rPr>
          <w:rFonts w:ascii="Times New Roman" w:hAnsi="Times New Roman"/>
          <w:sz w:val="28"/>
          <w:szCs w:val="28"/>
        </w:rPr>
        <w:t>«</w:t>
      </w:r>
      <w:r w:rsidRPr="00A53C29">
        <w:rPr>
          <w:rFonts w:ascii="Times New Roman" w:hAnsi="Times New Roman"/>
          <w:sz w:val="28"/>
          <w:szCs w:val="28"/>
        </w:rPr>
        <w:t>О внесении изменений в Жилищный кодекс Российской Федерации</w:t>
      </w:r>
      <w:r w:rsidR="00332EE7">
        <w:rPr>
          <w:rFonts w:ascii="Times New Roman" w:hAnsi="Times New Roman"/>
          <w:sz w:val="28"/>
          <w:szCs w:val="28"/>
        </w:rPr>
        <w:t>»</w:t>
      </w:r>
      <w:r w:rsidRPr="00A53C29">
        <w:rPr>
          <w:rFonts w:ascii="Times New Roman" w:hAnsi="Times New Roman"/>
          <w:sz w:val="28"/>
          <w:szCs w:val="28"/>
        </w:rPr>
        <w:t xml:space="preserve">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РФ, но не позднее чем в течение пяти лет с даты внесения в региональную программу капитального ремонта изменений. С даты возникновения обязанности по уплате взносов на капитальный ремонт собственники помещений, расположенных в указанной части многоквартирного дома, уплачивают взносы на капитальный ремонт в соответствии с решением об определении способа формирования фонда капитального ремонта, принятым и реализованным собственниками помещений в таком многоквартирном доме до даты ввода в эксплуатацию указанной части многоквартирного дома, если после этой даты собственниками помещений в таком многоквартирном доме не принято иное решение.</w:t>
      </w:r>
    </w:p>
    <w:p w:rsidR="00E83890" w:rsidRPr="00A53C29" w:rsidRDefault="00E83890" w:rsidP="00E83890">
      <w:pPr>
        <w:spacing w:after="0" w:line="240" w:lineRule="auto"/>
        <w:ind w:firstLine="709"/>
        <w:jc w:val="both"/>
        <w:rPr>
          <w:rFonts w:ascii="Times New Roman" w:hAnsi="Times New Roman"/>
          <w:sz w:val="28"/>
          <w:szCs w:val="28"/>
        </w:rPr>
      </w:pPr>
      <w:r w:rsidRPr="00A53C29">
        <w:rPr>
          <w:rFonts w:ascii="Times New Roman" w:hAnsi="Times New Roman"/>
          <w:sz w:val="28"/>
          <w:szCs w:val="28"/>
        </w:rPr>
        <w:t>Настоящий федеральный закон вступает в силу со дня его официального опубликования. Действие внесенных изменений распространяется на правоотношения, возникшие до дня вступления его в силу.</w:t>
      </w:r>
    </w:p>
    <w:p w:rsidR="00E83890" w:rsidRPr="00A53C29" w:rsidRDefault="00E83890" w:rsidP="00E83890">
      <w:pPr>
        <w:spacing w:after="0" w:line="240" w:lineRule="auto"/>
        <w:ind w:firstLine="709"/>
        <w:jc w:val="both"/>
        <w:rPr>
          <w:rFonts w:ascii="Times New Roman" w:hAnsi="Times New Roman"/>
          <w:sz w:val="28"/>
          <w:szCs w:val="28"/>
        </w:rPr>
      </w:pPr>
      <w:r w:rsidRPr="00A53C29">
        <w:rPr>
          <w:rFonts w:ascii="Times New Roman" w:hAnsi="Times New Roman"/>
          <w:sz w:val="28"/>
          <w:szCs w:val="28"/>
        </w:rPr>
        <w:t>Сумма взносов на капитальный ремонт общего имущества в многоквартирном доме (включая пени, уплаченные собственниками помещений в связи с ненадлежащим исполнением ими обязанности по уплате взносов на капитальный ремонт), излишне начисленная на день вступления в силу настоящего федерального закона собственникам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и уплаченная указанными собственниками помещений, автоматически засчитывается в счет исполнения ими обязательств по уплате взносов на капитальный ремонт на будущий период.</w:t>
      </w:r>
    </w:p>
    <w:p w:rsidR="005B591A" w:rsidRDefault="005B591A" w:rsidP="00E10F0D">
      <w:pPr>
        <w:spacing w:after="0" w:line="240" w:lineRule="auto"/>
        <w:ind w:firstLine="709"/>
        <w:jc w:val="both"/>
        <w:rPr>
          <w:rFonts w:ascii="Times New Roman" w:eastAsia="Times New Roman" w:hAnsi="Times New Roman" w:cs="Times New Roman"/>
          <w:sz w:val="28"/>
          <w:szCs w:val="28"/>
          <w:lang w:eastAsia="ru-RU"/>
        </w:rPr>
      </w:pPr>
    </w:p>
    <w:p w:rsidR="00FA2C6F" w:rsidRDefault="00FA2C6F" w:rsidP="00E10F0D">
      <w:pPr>
        <w:spacing w:after="0" w:line="240" w:lineRule="auto"/>
        <w:ind w:firstLine="709"/>
        <w:jc w:val="both"/>
        <w:rPr>
          <w:rFonts w:ascii="Times New Roman" w:eastAsia="Times New Roman" w:hAnsi="Times New Roman" w:cs="Times New Roman"/>
          <w:sz w:val="28"/>
          <w:szCs w:val="28"/>
          <w:lang w:eastAsia="ru-RU"/>
        </w:rPr>
      </w:pPr>
    </w:p>
    <w:p w:rsidR="00FA2C6F" w:rsidRDefault="00FA2C6F" w:rsidP="00E10F0D">
      <w:pPr>
        <w:spacing w:after="0" w:line="240" w:lineRule="auto"/>
        <w:ind w:firstLine="709"/>
        <w:jc w:val="both"/>
        <w:rPr>
          <w:rFonts w:ascii="Times New Roman" w:eastAsia="Times New Roman" w:hAnsi="Times New Roman" w:cs="Times New Roman"/>
          <w:sz w:val="28"/>
          <w:szCs w:val="28"/>
          <w:lang w:eastAsia="ru-RU"/>
        </w:rPr>
      </w:pPr>
    </w:p>
    <w:p w:rsidR="00FA2C6F" w:rsidRDefault="00FA2C6F" w:rsidP="00E10F0D">
      <w:pPr>
        <w:spacing w:after="0" w:line="240" w:lineRule="auto"/>
        <w:ind w:firstLine="709"/>
        <w:jc w:val="both"/>
        <w:rPr>
          <w:rFonts w:ascii="Times New Roman" w:eastAsia="Times New Roman" w:hAnsi="Times New Roman" w:cs="Times New Roman"/>
          <w:sz w:val="28"/>
          <w:szCs w:val="28"/>
          <w:lang w:eastAsia="ru-RU"/>
        </w:rPr>
      </w:pPr>
    </w:p>
    <w:p w:rsidR="00FA2C6F" w:rsidRDefault="00FA2C6F" w:rsidP="00E10F0D">
      <w:pPr>
        <w:spacing w:after="0" w:line="240" w:lineRule="auto"/>
        <w:ind w:firstLine="709"/>
        <w:jc w:val="both"/>
        <w:rPr>
          <w:rFonts w:ascii="Times New Roman" w:eastAsia="Times New Roman" w:hAnsi="Times New Roman" w:cs="Times New Roman"/>
          <w:sz w:val="28"/>
          <w:szCs w:val="28"/>
          <w:lang w:eastAsia="ru-RU"/>
        </w:rPr>
      </w:pPr>
    </w:p>
    <w:p w:rsidR="00FA2C6F" w:rsidRDefault="00FA2C6F" w:rsidP="00E10F0D">
      <w:pPr>
        <w:spacing w:after="0" w:line="240" w:lineRule="auto"/>
        <w:ind w:firstLine="709"/>
        <w:jc w:val="both"/>
        <w:rPr>
          <w:rFonts w:ascii="Times New Roman" w:eastAsia="Times New Roman" w:hAnsi="Times New Roman" w:cs="Times New Roman"/>
          <w:sz w:val="28"/>
          <w:szCs w:val="28"/>
          <w:lang w:eastAsia="ru-RU"/>
        </w:rPr>
      </w:pPr>
    </w:p>
    <w:p w:rsidR="00FA2C6F" w:rsidRDefault="00FA2C6F" w:rsidP="00E10F0D">
      <w:pPr>
        <w:spacing w:after="0" w:line="240" w:lineRule="auto"/>
        <w:ind w:firstLine="709"/>
        <w:jc w:val="both"/>
        <w:rPr>
          <w:rFonts w:ascii="Times New Roman" w:eastAsia="Times New Roman" w:hAnsi="Times New Roman" w:cs="Times New Roman"/>
          <w:sz w:val="28"/>
          <w:szCs w:val="28"/>
          <w:lang w:eastAsia="ru-RU"/>
        </w:rPr>
      </w:pPr>
    </w:p>
    <w:p w:rsidR="00FA2C6F" w:rsidRDefault="00FA2C6F" w:rsidP="00E10F0D">
      <w:pPr>
        <w:spacing w:after="0" w:line="240" w:lineRule="auto"/>
        <w:ind w:firstLine="709"/>
        <w:jc w:val="both"/>
        <w:rPr>
          <w:rFonts w:ascii="Times New Roman" w:eastAsia="Times New Roman" w:hAnsi="Times New Roman" w:cs="Times New Roman"/>
          <w:sz w:val="28"/>
          <w:szCs w:val="28"/>
          <w:lang w:eastAsia="ru-RU"/>
        </w:rPr>
      </w:pPr>
    </w:p>
    <w:p w:rsidR="00FA2C6F" w:rsidRDefault="00FA2C6F" w:rsidP="00E10F0D">
      <w:pPr>
        <w:spacing w:after="0" w:line="240" w:lineRule="auto"/>
        <w:ind w:firstLine="709"/>
        <w:jc w:val="both"/>
        <w:rPr>
          <w:rFonts w:ascii="Times New Roman" w:eastAsia="Times New Roman" w:hAnsi="Times New Roman" w:cs="Times New Roman"/>
          <w:sz w:val="28"/>
          <w:szCs w:val="28"/>
          <w:lang w:eastAsia="ru-RU"/>
        </w:rPr>
      </w:pPr>
    </w:p>
    <w:p w:rsidR="00FA2C6F" w:rsidRDefault="00FA2C6F" w:rsidP="00E10F0D">
      <w:pPr>
        <w:spacing w:after="0" w:line="240" w:lineRule="auto"/>
        <w:ind w:firstLine="709"/>
        <w:jc w:val="both"/>
        <w:rPr>
          <w:rFonts w:ascii="Times New Roman" w:eastAsia="Times New Roman" w:hAnsi="Times New Roman" w:cs="Times New Roman"/>
          <w:sz w:val="28"/>
          <w:szCs w:val="28"/>
          <w:lang w:eastAsia="ru-RU"/>
        </w:rPr>
      </w:pPr>
    </w:p>
    <w:p w:rsidR="00FA2C6F" w:rsidRDefault="00FA2C6F" w:rsidP="00E10F0D">
      <w:pPr>
        <w:spacing w:after="0" w:line="240" w:lineRule="auto"/>
        <w:ind w:firstLine="709"/>
        <w:jc w:val="both"/>
        <w:rPr>
          <w:rFonts w:ascii="Times New Roman" w:eastAsia="Times New Roman" w:hAnsi="Times New Roman" w:cs="Times New Roman"/>
          <w:sz w:val="28"/>
          <w:szCs w:val="28"/>
          <w:lang w:eastAsia="ru-RU"/>
        </w:rPr>
      </w:pPr>
    </w:p>
    <w:p w:rsidR="00997561" w:rsidRPr="00997561" w:rsidRDefault="00997561" w:rsidP="00997561">
      <w:pPr>
        <w:pStyle w:val="1"/>
        <w:numPr>
          <w:ilvl w:val="0"/>
          <w:numId w:val="0"/>
        </w:numPr>
        <w:ind w:left="644"/>
        <w:jc w:val="center"/>
        <w:rPr>
          <w:rFonts w:ascii="Times New Roman" w:hAnsi="Times New Roman"/>
          <w:b w:val="0"/>
          <w:i/>
          <w:color w:val="auto"/>
        </w:rPr>
      </w:pPr>
      <w:r w:rsidRPr="00997561">
        <w:rPr>
          <w:rFonts w:ascii="Times New Roman" w:hAnsi="Times New Roman"/>
          <w:b w:val="0"/>
          <w:i/>
          <w:color w:val="auto"/>
        </w:rPr>
        <w:lastRenderedPageBreak/>
        <w:t>«С 1 марта 2024 года вводится новая статья в Кодекс об административных правонарушениях Российской Федерации за нарушение требований в области охраны окружающей среды при эксплуатации и выводе из эксплуатации (консервации или ликвидации) отдельных производственных объектов»</w:t>
      </w:r>
      <w:r w:rsidR="00746834">
        <w:rPr>
          <w:rFonts w:ascii="Times New Roman" w:hAnsi="Times New Roman"/>
          <w:b w:val="0"/>
          <w:i/>
          <w:color w:val="auto"/>
        </w:rPr>
        <w:t>.</w:t>
      </w:r>
    </w:p>
    <w:p w:rsidR="00746834" w:rsidRDefault="00746834" w:rsidP="00997561">
      <w:pPr>
        <w:spacing w:after="0" w:line="240" w:lineRule="auto"/>
        <w:ind w:firstLine="709"/>
        <w:jc w:val="both"/>
        <w:rPr>
          <w:rFonts w:ascii="Times New Roman" w:hAnsi="Times New Roman"/>
          <w:sz w:val="28"/>
          <w:szCs w:val="28"/>
        </w:rPr>
      </w:pPr>
    </w:p>
    <w:p w:rsidR="00997561" w:rsidRPr="00A53C29" w:rsidRDefault="00997561" w:rsidP="00997561">
      <w:pPr>
        <w:spacing w:after="0" w:line="240" w:lineRule="auto"/>
        <w:ind w:firstLine="709"/>
        <w:jc w:val="both"/>
        <w:rPr>
          <w:rFonts w:ascii="Times New Roman" w:hAnsi="Times New Roman"/>
          <w:sz w:val="28"/>
          <w:szCs w:val="28"/>
        </w:rPr>
      </w:pPr>
      <w:r w:rsidRPr="00A53C29">
        <w:rPr>
          <w:rFonts w:ascii="Times New Roman" w:hAnsi="Times New Roman"/>
          <w:sz w:val="28"/>
          <w:szCs w:val="28"/>
        </w:rPr>
        <w:t>С 01.03.2024 нач</w:t>
      </w:r>
      <w:r w:rsidR="00746834">
        <w:rPr>
          <w:rFonts w:ascii="Times New Roman" w:hAnsi="Times New Roman"/>
          <w:sz w:val="28"/>
          <w:szCs w:val="28"/>
        </w:rPr>
        <w:t>ала</w:t>
      </w:r>
      <w:r w:rsidRPr="00A53C29">
        <w:rPr>
          <w:rFonts w:ascii="Times New Roman" w:hAnsi="Times New Roman"/>
          <w:sz w:val="28"/>
          <w:szCs w:val="28"/>
        </w:rPr>
        <w:t xml:space="preserve"> действовать ст. 8.55 Кодекса об административных правонарушениях Российской Федерации, в соответствии с которой за непередачу в федеральный орган исполнительной власти, уполномоченный на осуществление федерального государственного экологического контроля (надзора) (далее - Росприроднадзор) сведений об отнесении опасных производственных объектов к отдельным таким объектам должностное лицо может быть привлечено к ответственности в виде штрафа в размере от 50 тыс. до 100 тыс. рублей, индивидуальные предприниматели -  от 100 тыс. до 200 тыс. рублей, а юридические лица - от 200 тыс. до 500 тыс. рублей.</w:t>
      </w:r>
    </w:p>
    <w:p w:rsidR="00997561" w:rsidRPr="00A53C29" w:rsidRDefault="00997561" w:rsidP="00997561">
      <w:pPr>
        <w:spacing w:after="0" w:line="240" w:lineRule="auto"/>
        <w:ind w:firstLine="709"/>
        <w:jc w:val="both"/>
        <w:rPr>
          <w:rFonts w:ascii="Times New Roman" w:hAnsi="Times New Roman"/>
          <w:sz w:val="28"/>
          <w:szCs w:val="28"/>
        </w:rPr>
      </w:pPr>
      <w:r w:rsidRPr="00A53C29">
        <w:rPr>
          <w:rFonts w:ascii="Times New Roman" w:hAnsi="Times New Roman"/>
          <w:sz w:val="28"/>
          <w:szCs w:val="28"/>
        </w:rPr>
        <w:t>Административная ответственность также наступит за несвоевременную передачу информации в Росприроднадзор.</w:t>
      </w:r>
    </w:p>
    <w:p w:rsidR="00997561" w:rsidRPr="00A53C29" w:rsidRDefault="00997561" w:rsidP="00997561">
      <w:pPr>
        <w:spacing w:after="0" w:line="240" w:lineRule="auto"/>
        <w:ind w:firstLine="709"/>
        <w:jc w:val="both"/>
        <w:rPr>
          <w:rFonts w:ascii="Times New Roman" w:hAnsi="Times New Roman"/>
          <w:sz w:val="28"/>
          <w:szCs w:val="28"/>
        </w:rPr>
      </w:pPr>
      <w:r w:rsidRPr="00A53C29">
        <w:rPr>
          <w:rFonts w:ascii="Times New Roman" w:hAnsi="Times New Roman"/>
          <w:sz w:val="28"/>
          <w:szCs w:val="28"/>
        </w:rPr>
        <w:t>Кроме того, в случае непредставления в Росприроднадзор данных о сроке эксплуатации зданий и сооружений из числа отдельных опасных производственных объектов, наступит аналогичная ответственность. Наказание не грозит, если объект ввели в эксплуатацию до 01.09.2023.</w:t>
      </w:r>
    </w:p>
    <w:p w:rsidR="00FA2C6F" w:rsidRDefault="00FA2C6F" w:rsidP="00E10F0D">
      <w:pPr>
        <w:spacing w:after="0" w:line="240" w:lineRule="auto"/>
        <w:ind w:firstLine="709"/>
        <w:jc w:val="both"/>
        <w:rPr>
          <w:rFonts w:ascii="Times New Roman" w:eastAsia="Times New Roman" w:hAnsi="Times New Roman" w:cs="Times New Roman"/>
          <w:sz w:val="28"/>
          <w:szCs w:val="28"/>
          <w:lang w:eastAsia="ru-RU"/>
        </w:rPr>
      </w:pPr>
    </w:p>
    <w:p w:rsidR="00997561" w:rsidRDefault="00997561" w:rsidP="00E10F0D">
      <w:pPr>
        <w:spacing w:after="0" w:line="240" w:lineRule="auto"/>
        <w:ind w:firstLine="709"/>
        <w:jc w:val="both"/>
        <w:rPr>
          <w:rFonts w:ascii="Times New Roman" w:eastAsia="Times New Roman" w:hAnsi="Times New Roman" w:cs="Times New Roman"/>
          <w:sz w:val="28"/>
          <w:szCs w:val="28"/>
          <w:lang w:eastAsia="ru-RU"/>
        </w:rPr>
      </w:pPr>
    </w:p>
    <w:p w:rsidR="00997561" w:rsidRDefault="00997561" w:rsidP="00E10F0D">
      <w:pPr>
        <w:spacing w:after="0" w:line="240" w:lineRule="auto"/>
        <w:ind w:firstLine="709"/>
        <w:jc w:val="both"/>
        <w:rPr>
          <w:rFonts w:ascii="Times New Roman" w:eastAsia="Times New Roman" w:hAnsi="Times New Roman" w:cs="Times New Roman"/>
          <w:sz w:val="28"/>
          <w:szCs w:val="28"/>
          <w:lang w:eastAsia="ru-RU"/>
        </w:rPr>
      </w:pPr>
    </w:p>
    <w:p w:rsidR="00997561" w:rsidRDefault="00997561" w:rsidP="00E10F0D">
      <w:pPr>
        <w:spacing w:after="0" w:line="240" w:lineRule="auto"/>
        <w:ind w:firstLine="709"/>
        <w:jc w:val="both"/>
        <w:rPr>
          <w:rFonts w:ascii="Times New Roman" w:eastAsia="Times New Roman" w:hAnsi="Times New Roman" w:cs="Times New Roman"/>
          <w:sz w:val="28"/>
          <w:szCs w:val="28"/>
          <w:lang w:eastAsia="ru-RU"/>
        </w:rPr>
      </w:pPr>
    </w:p>
    <w:p w:rsidR="00997561" w:rsidRDefault="00997561" w:rsidP="00E10F0D">
      <w:pPr>
        <w:spacing w:after="0" w:line="240" w:lineRule="auto"/>
        <w:ind w:firstLine="709"/>
        <w:jc w:val="both"/>
        <w:rPr>
          <w:rFonts w:ascii="Times New Roman" w:eastAsia="Times New Roman" w:hAnsi="Times New Roman" w:cs="Times New Roman"/>
          <w:sz w:val="28"/>
          <w:szCs w:val="28"/>
          <w:lang w:eastAsia="ru-RU"/>
        </w:rPr>
      </w:pPr>
    </w:p>
    <w:p w:rsidR="00997561" w:rsidRDefault="00997561" w:rsidP="00E10F0D">
      <w:pPr>
        <w:spacing w:after="0" w:line="240" w:lineRule="auto"/>
        <w:ind w:firstLine="709"/>
        <w:jc w:val="both"/>
        <w:rPr>
          <w:rFonts w:ascii="Times New Roman" w:eastAsia="Times New Roman" w:hAnsi="Times New Roman" w:cs="Times New Roman"/>
          <w:sz w:val="28"/>
          <w:szCs w:val="28"/>
          <w:lang w:eastAsia="ru-RU"/>
        </w:rPr>
      </w:pPr>
    </w:p>
    <w:p w:rsidR="00997561" w:rsidRDefault="00997561" w:rsidP="00E10F0D">
      <w:pPr>
        <w:spacing w:after="0" w:line="240" w:lineRule="auto"/>
        <w:ind w:firstLine="709"/>
        <w:jc w:val="both"/>
        <w:rPr>
          <w:rFonts w:ascii="Times New Roman" w:eastAsia="Times New Roman" w:hAnsi="Times New Roman" w:cs="Times New Roman"/>
          <w:sz w:val="28"/>
          <w:szCs w:val="28"/>
          <w:lang w:eastAsia="ru-RU"/>
        </w:rPr>
      </w:pPr>
    </w:p>
    <w:p w:rsidR="00997561" w:rsidRDefault="00997561" w:rsidP="00E10F0D">
      <w:pPr>
        <w:spacing w:after="0" w:line="240" w:lineRule="auto"/>
        <w:ind w:firstLine="709"/>
        <w:jc w:val="both"/>
        <w:rPr>
          <w:rFonts w:ascii="Times New Roman" w:eastAsia="Times New Roman" w:hAnsi="Times New Roman" w:cs="Times New Roman"/>
          <w:sz w:val="28"/>
          <w:szCs w:val="28"/>
          <w:lang w:eastAsia="ru-RU"/>
        </w:rPr>
      </w:pPr>
    </w:p>
    <w:p w:rsidR="00997561" w:rsidRDefault="00997561" w:rsidP="00E10F0D">
      <w:pPr>
        <w:spacing w:after="0" w:line="240" w:lineRule="auto"/>
        <w:ind w:firstLine="709"/>
        <w:jc w:val="both"/>
        <w:rPr>
          <w:rFonts w:ascii="Times New Roman" w:eastAsia="Times New Roman" w:hAnsi="Times New Roman" w:cs="Times New Roman"/>
          <w:sz w:val="28"/>
          <w:szCs w:val="28"/>
          <w:lang w:eastAsia="ru-RU"/>
        </w:rPr>
      </w:pPr>
    </w:p>
    <w:p w:rsidR="00997561" w:rsidRDefault="00997561" w:rsidP="00E10F0D">
      <w:pPr>
        <w:spacing w:after="0" w:line="240" w:lineRule="auto"/>
        <w:ind w:firstLine="709"/>
        <w:jc w:val="both"/>
        <w:rPr>
          <w:rFonts w:ascii="Times New Roman" w:eastAsia="Times New Roman" w:hAnsi="Times New Roman" w:cs="Times New Roman"/>
          <w:sz w:val="28"/>
          <w:szCs w:val="28"/>
          <w:lang w:eastAsia="ru-RU"/>
        </w:rPr>
      </w:pPr>
    </w:p>
    <w:p w:rsidR="00997561" w:rsidRDefault="00997561" w:rsidP="00E10F0D">
      <w:pPr>
        <w:spacing w:after="0" w:line="240" w:lineRule="auto"/>
        <w:ind w:firstLine="709"/>
        <w:jc w:val="both"/>
        <w:rPr>
          <w:rFonts w:ascii="Times New Roman" w:eastAsia="Times New Roman" w:hAnsi="Times New Roman" w:cs="Times New Roman"/>
          <w:sz w:val="28"/>
          <w:szCs w:val="28"/>
          <w:lang w:eastAsia="ru-RU"/>
        </w:rPr>
      </w:pPr>
    </w:p>
    <w:p w:rsidR="00997561" w:rsidRDefault="00997561" w:rsidP="00E10F0D">
      <w:pPr>
        <w:spacing w:after="0" w:line="240" w:lineRule="auto"/>
        <w:ind w:firstLine="709"/>
        <w:jc w:val="both"/>
        <w:rPr>
          <w:rFonts w:ascii="Times New Roman" w:eastAsia="Times New Roman" w:hAnsi="Times New Roman" w:cs="Times New Roman"/>
          <w:sz w:val="28"/>
          <w:szCs w:val="28"/>
          <w:lang w:eastAsia="ru-RU"/>
        </w:rPr>
      </w:pPr>
    </w:p>
    <w:p w:rsidR="00997561" w:rsidRDefault="00997561" w:rsidP="00E10F0D">
      <w:pPr>
        <w:spacing w:after="0" w:line="240" w:lineRule="auto"/>
        <w:ind w:firstLine="709"/>
        <w:jc w:val="both"/>
        <w:rPr>
          <w:rFonts w:ascii="Times New Roman" w:eastAsia="Times New Roman" w:hAnsi="Times New Roman" w:cs="Times New Roman"/>
          <w:sz w:val="28"/>
          <w:szCs w:val="28"/>
          <w:lang w:eastAsia="ru-RU"/>
        </w:rPr>
      </w:pPr>
    </w:p>
    <w:p w:rsidR="00997561" w:rsidRDefault="00997561" w:rsidP="00E10F0D">
      <w:pPr>
        <w:spacing w:after="0" w:line="240" w:lineRule="auto"/>
        <w:ind w:firstLine="709"/>
        <w:jc w:val="both"/>
        <w:rPr>
          <w:rFonts w:ascii="Times New Roman" w:eastAsia="Times New Roman" w:hAnsi="Times New Roman" w:cs="Times New Roman"/>
          <w:sz w:val="28"/>
          <w:szCs w:val="28"/>
          <w:lang w:eastAsia="ru-RU"/>
        </w:rPr>
      </w:pPr>
    </w:p>
    <w:p w:rsidR="00997561" w:rsidRDefault="00997561" w:rsidP="00E10F0D">
      <w:pPr>
        <w:spacing w:after="0" w:line="240" w:lineRule="auto"/>
        <w:ind w:firstLine="709"/>
        <w:jc w:val="both"/>
        <w:rPr>
          <w:rFonts w:ascii="Times New Roman" w:eastAsia="Times New Roman" w:hAnsi="Times New Roman" w:cs="Times New Roman"/>
          <w:sz w:val="28"/>
          <w:szCs w:val="28"/>
          <w:lang w:eastAsia="ru-RU"/>
        </w:rPr>
      </w:pPr>
    </w:p>
    <w:p w:rsidR="00997561" w:rsidRDefault="00997561" w:rsidP="00E10F0D">
      <w:pPr>
        <w:spacing w:after="0" w:line="240" w:lineRule="auto"/>
        <w:ind w:firstLine="709"/>
        <w:jc w:val="both"/>
        <w:rPr>
          <w:rFonts w:ascii="Times New Roman" w:eastAsia="Times New Roman" w:hAnsi="Times New Roman" w:cs="Times New Roman"/>
          <w:sz w:val="28"/>
          <w:szCs w:val="28"/>
          <w:lang w:eastAsia="ru-RU"/>
        </w:rPr>
      </w:pPr>
    </w:p>
    <w:p w:rsidR="00997561" w:rsidRDefault="00997561" w:rsidP="00E10F0D">
      <w:pPr>
        <w:spacing w:after="0" w:line="240" w:lineRule="auto"/>
        <w:ind w:firstLine="709"/>
        <w:jc w:val="both"/>
        <w:rPr>
          <w:rFonts w:ascii="Times New Roman" w:eastAsia="Times New Roman" w:hAnsi="Times New Roman" w:cs="Times New Roman"/>
          <w:sz w:val="28"/>
          <w:szCs w:val="28"/>
          <w:lang w:eastAsia="ru-RU"/>
        </w:rPr>
      </w:pPr>
    </w:p>
    <w:p w:rsidR="00997561" w:rsidRDefault="00997561" w:rsidP="00E10F0D">
      <w:pPr>
        <w:spacing w:after="0" w:line="240" w:lineRule="auto"/>
        <w:ind w:firstLine="709"/>
        <w:jc w:val="both"/>
        <w:rPr>
          <w:rFonts w:ascii="Times New Roman" w:eastAsia="Times New Roman" w:hAnsi="Times New Roman" w:cs="Times New Roman"/>
          <w:sz w:val="28"/>
          <w:szCs w:val="28"/>
          <w:lang w:eastAsia="ru-RU"/>
        </w:rPr>
      </w:pPr>
    </w:p>
    <w:p w:rsidR="00997561" w:rsidRDefault="00997561" w:rsidP="00E10F0D">
      <w:pPr>
        <w:spacing w:after="0" w:line="240" w:lineRule="auto"/>
        <w:ind w:firstLine="709"/>
        <w:jc w:val="both"/>
        <w:rPr>
          <w:rFonts w:ascii="Times New Roman" w:eastAsia="Times New Roman" w:hAnsi="Times New Roman" w:cs="Times New Roman"/>
          <w:sz w:val="28"/>
          <w:szCs w:val="28"/>
          <w:lang w:eastAsia="ru-RU"/>
        </w:rPr>
      </w:pPr>
    </w:p>
    <w:p w:rsidR="00997561" w:rsidRDefault="00997561" w:rsidP="00E10F0D">
      <w:pPr>
        <w:spacing w:after="0" w:line="240" w:lineRule="auto"/>
        <w:ind w:firstLine="709"/>
        <w:jc w:val="both"/>
        <w:rPr>
          <w:rFonts w:ascii="Times New Roman" w:eastAsia="Times New Roman" w:hAnsi="Times New Roman" w:cs="Times New Roman"/>
          <w:sz w:val="28"/>
          <w:szCs w:val="28"/>
          <w:lang w:eastAsia="ru-RU"/>
        </w:rPr>
      </w:pPr>
    </w:p>
    <w:p w:rsidR="00997561" w:rsidRDefault="00997561" w:rsidP="00E10F0D">
      <w:pPr>
        <w:spacing w:after="0" w:line="240" w:lineRule="auto"/>
        <w:ind w:firstLine="709"/>
        <w:jc w:val="both"/>
        <w:rPr>
          <w:rFonts w:ascii="Times New Roman" w:eastAsia="Times New Roman" w:hAnsi="Times New Roman" w:cs="Times New Roman"/>
          <w:sz w:val="28"/>
          <w:szCs w:val="28"/>
          <w:lang w:eastAsia="ru-RU"/>
        </w:rPr>
      </w:pPr>
    </w:p>
    <w:p w:rsidR="00997561" w:rsidRDefault="00997561" w:rsidP="00E10F0D">
      <w:pPr>
        <w:spacing w:after="0" w:line="240" w:lineRule="auto"/>
        <w:ind w:firstLine="709"/>
        <w:jc w:val="both"/>
        <w:rPr>
          <w:rFonts w:ascii="Times New Roman" w:eastAsia="Times New Roman" w:hAnsi="Times New Roman" w:cs="Times New Roman"/>
          <w:sz w:val="28"/>
          <w:szCs w:val="28"/>
          <w:lang w:eastAsia="ru-RU"/>
        </w:rPr>
      </w:pPr>
    </w:p>
    <w:p w:rsidR="00997561" w:rsidRDefault="00997561" w:rsidP="00E10F0D">
      <w:pPr>
        <w:spacing w:after="0" w:line="240" w:lineRule="auto"/>
        <w:ind w:firstLine="709"/>
        <w:jc w:val="both"/>
        <w:rPr>
          <w:rFonts w:ascii="Times New Roman" w:eastAsia="Times New Roman" w:hAnsi="Times New Roman" w:cs="Times New Roman"/>
          <w:sz w:val="28"/>
          <w:szCs w:val="28"/>
          <w:lang w:eastAsia="ru-RU"/>
        </w:rPr>
      </w:pPr>
    </w:p>
    <w:p w:rsidR="00997561" w:rsidRDefault="00997561" w:rsidP="00E10F0D">
      <w:pPr>
        <w:spacing w:after="0" w:line="240" w:lineRule="auto"/>
        <w:ind w:firstLine="709"/>
        <w:jc w:val="both"/>
        <w:rPr>
          <w:rFonts w:ascii="Times New Roman" w:eastAsia="Times New Roman" w:hAnsi="Times New Roman" w:cs="Times New Roman"/>
          <w:sz w:val="28"/>
          <w:szCs w:val="28"/>
          <w:lang w:eastAsia="ru-RU"/>
        </w:rPr>
      </w:pPr>
    </w:p>
    <w:p w:rsidR="00997561" w:rsidRDefault="00997561" w:rsidP="00E10F0D">
      <w:pPr>
        <w:spacing w:after="0" w:line="240" w:lineRule="auto"/>
        <w:ind w:firstLine="709"/>
        <w:jc w:val="both"/>
        <w:rPr>
          <w:rFonts w:ascii="Times New Roman" w:eastAsia="Times New Roman" w:hAnsi="Times New Roman" w:cs="Times New Roman"/>
          <w:sz w:val="28"/>
          <w:szCs w:val="28"/>
          <w:lang w:eastAsia="ru-RU"/>
        </w:rPr>
      </w:pPr>
    </w:p>
    <w:p w:rsidR="00002C33" w:rsidRPr="00255A2D" w:rsidRDefault="00002C33" w:rsidP="00002C33">
      <w:pPr>
        <w:pStyle w:val="1"/>
        <w:numPr>
          <w:ilvl w:val="0"/>
          <w:numId w:val="0"/>
        </w:numPr>
        <w:ind w:left="644"/>
        <w:jc w:val="center"/>
        <w:rPr>
          <w:rFonts w:ascii="Times New Roman" w:hAnsi="Times New Roman"/>
          <w:b w:val="0"/>
          <w:i/>
          <w:color w:val="auto"/>
        </w:rPr>
      </w:pPr>
      <w:r w:rsidRPr="00255A2D">
        <w:rPr>
          <w:rFonts w:ascii="Times New Roman" w:hAnsi="Times New Roman"/>
          <w:b w:val="0"/>
          <w:i/>
          <w:color w:val="auto"/>
        </w:rPr>
        <w:lastRenderedPageBreak/>
        <w:t>«Уточнены особенности осуществления федерального государственного контроля (надзора) в сфере образования»</w:t>
      </w:r>
      <w:r w:rsidR="00CA1263">
        <w:rPr>
          <w:rFonts w:ascii="Times New Roman" w:hAnsi="Times New Roman"/>
          <w:b w:val="0"/>
          <w:i/>
          <w:color w:val="auto"/>
        </w:rPr>
        <w:t>.</w:t>
      </w:r>
    </w:p>
    <w:p w:rsidR="00255A2D" w:rsidRDefault="00255A2D" w:rsidP="00002C33">
      <w:pPr>
        <w:spacing w:after="0" w:line="240" w:lineRule="auto"/>
        <w:ind w:firstLine="709"/>
        <w:jc w:val="both"/>
        <w:rPr>
          <w:rFonts w:ascii="Times New Roman" w:hAnsi="Times New Roman"/>
          <w:sz w:val="28"/>
          <w:szCs w:val="28"/>
        </w:rPr>
      </w:pPr>
    </w:p>
    <w:p w:rsidR="00002C33" w:rsidRPr="00A53C29" w:rsidRDefault="00002C33" w:rsidP="00002C33">
      <w:pPr>
        <w:spacing w:after="0" w:line="240" w:lineRule="auto"/>
        <w:ind w:firstLine="709"/>
        <w:jc w:val="both"/>
        <w:rPr>
          <w:rFonts w:ascii="Times New Roman" w:hAnsi="Times New Roman"/>
          <w:sz w:val="28"/>
          <w:szCs w:val="28"/>
        </w:rPr>
      </w:pPr>
      <w:r w:rsidRPr="00A53C29">
        <w:rPr>
          <w:rFonts w:ascii="Times New Roman" w:hAnsi="Times New Roman"/>
          <w:sz w:val="28"/>
          <w:szCs w:val="28"/>
        </w:rPr>
        <w:t>Постановлением Правительства Российской Федерации от 29.12.2023 №</w:t>
      </w:r>
      <w:r w:rsidR="00255A2D">
        <w:rPr>
          <w:rFonts w:ascii="Times New Roman" w:hAnsi="Times New Roman"/>
          <w:sz w:val="28"/>
          <w:szCs w:val="28"/>
        </w:rPr>
        <w:t xml:space="preserve"> </w:t>
      </w:r>
      <w:r w:rsidRPr="00A53C29">
        <w:rPr>
          <w:rFonts w:ascii="Times New Roman" w:hAnsi="Times New Roman"/>
          <w:sz w:val="28"/>
          <w:szCs w:val="28"/>
        </w:rPr>
        <w:t>2398 внесены изменения в Положение о федеральном государственном контроле (надзоре) в сфере образования.</w:t>
      </w:r>
    </w:p>
    <w:p w:rsidR="00002C33" w:rsidRPr="00A53C29" w:rsidRDefault="00002C33" w:rsidP="00002C33">
      <w:pPr>
        <w:spacing w:after="0" w:line="240" w:lineRule="auto"/>
        <w:ind w:firstLine="709"/>
        <w:jc w:val="both"/>
        <w:rPr>
          <w:rFonts w:ascii="Times New Roman" w:hAnsi="Times New Roman"/>
          <w:sz w:val="28"/>
          <w:szCs w:val="28"/>
        </w:rPr>
      </w:pPr>
      <w:r w:rsidRPr="00A53C29">
        <w:rPr>
          <w:rFonts w:ascii="Times New Roman" w:hAnsi="Times New Roman"/>
          <w:sz w:val="28"/>
          <w:szCs w:val="28"/>
        </w:rPr>
        <w:t>К профилактическим мероприятиям при осуществлении федерального государственного контроля (надзора) отнесены также меры стимулирования добросовестности - мероприятия, направленные на нематериальное поощрение добросовестных контролируемых лиц и проводимые в целях мотивации к соблюдению обязательных требований.</w:t>
      </w:r>
    </w:p>
    <w:p w:rsidR="00002C33" w:rsidRPr="00A53C29" w:rsidRDefault="00002C33" w:rsidP="00002C33">
      <w:pPr>
        <w:spacing w:after="0" w:line="240" w:lineRule="auto"/>
        <w:ind w:firstLine="709"/>
        <w:jc w:val="both"/>
        <w:rPr>
          <w:rFonts w:ascii="Times New Roman" w:hAnsi="Times New Roman"/>
          <w:sz w:val="28"/>
          <w:szCs w:val="28"/>
        </w:rPr>
      </w:pPr>
      <w:r w:rsidRPr="00A53C29">
        <w:rPr>
          <w:rFonts w:ascii="Times New Roman" w:hAnsi="Times New Roman"/>
          <w:sz w:val="28"/>
          <w:szCs w:val="28"/>
        </w:rPr>
        <w:t>Предусмотрено, что оценка добросовестности контролируемого лица проводится контрольным (надзорным) органом в сфере образования ежегодно.</w:t>
      </w:r>
    </w:p>
    <w:p w:rsidR="00002C33" w:rsidRPr="00A53C29" w:rsidRDefault="00002C33" w:rsidP="00002C33">
      <w:pPr>
        <w:spacing w:after="0" w:line="240" w:lineRule="auto"/>
        <w:ind w:firstLine="709"/>
        <w:jc w:val="both"/>
        <w:rPr>
          <w:rFonts w:ascii="Times New Roman" w:hAnsi="Times New Roman"/>
          <w:sz w:val="28"/>
          <w:szCs w:val="28"/>
        </w:rPr>
      </w:pPr>
      <w:r w:rsidRPr="00A53C29">
        <w:rPr>
          <w:rFonts w:ascii="Times New Roman" w:hAnsi="Times New Roman"/>
          <w:sz w:val="28"/>
          <w:szCs w:val="28"/>
        </w:rPr>
        <w:t>К критериям добросовестности отнесены, в том числе:</w:t>
      </w:r>
    </w:p>
    <w:p w:rsidR="00002C33" w:rsidRPr="00A53C29" w:rsidRDefault="00002C33" w:rsidP="00002C33">
      <w:pPr>
        <w:pStyle w:val="ad"/>
        <w:numPr>
          <w:ilvl w:val="0"/>
          <w:numId w:val="5"/>
        </w:numPr>
        <w:spacing w:after="0" w:line="240" w:lineRule="auto"/>
        <w:ind w:left="0" w:firstLine="709"/>
        <w:jc w:val="both"/>
        <w:rPr>
          <w:rFonts w:ascii="Times New Roman" w:hAnsi="Times New Roman"/>
          <w:color w:val="auto"/>
          <w:sz w:val="28"/>
          <w:szCs w:val="28"/>
        </w:rPr>
      </w:pPr>
      <w:r w:rsidRPr="00A53C29">
        <w:rPr>
          <w:rFonts w:ascii="Times New Roman" w:hAnsi="Times New Roman"/>
          <w:color w:val="auto"/>
          <w:sz w:val="28"/>
          <w:szCs w:val="28"/>
        </w:rPr>
        <w:t>выполнение аккредитационных показателей</w:t>
      </w:r>
      <w:r w:rsidR="002A22CE">
        <w:rPr>
          <w:rFonts w:ascii="Times New Roman" w:hAnsi="Times New Roman"/>
          <w:color w:val="auto"/>
          <w:sz w:val="28"/>
          <w:szCs w:val="28"/>
        </w:rPr>
        <w:t>;</w:t>
      </w:r>
    </w:p>
    <w:p w:rsidR="00002C33" w:rsidRPr="00A53C29" w:rsidRDefault="00002C33" w:rsidP="00002C33">
      <w:pPr>
        <w:pStyle w:val="ad"/>
        <w:numPr>
          <w:ilvl w:val="0"/>
          <w:numId w:val="5"/>
        </w:numPr>
        <w:spacing w:after="0" w:line="240" w:lineRule="auto"/>
        <w:ind w:left="0" w:firstLine="709"/>
        <w:jc w:val="both"/>
        <w:rPr>
          <w:rFonts w:ascii="Times New Roman" w:hAnsi="Times New Roman"/>
          <w:color w:val="auto"/>
          <w:sz w:val="28"/>
          <w:szCs w:val="28"/>
        </w:rPr>
      </w:pPr>
      <w:r w:rsidRPr="00A53C29">
        <w:rPr>
          <w:rFonts w:ascii="Times New Roman" w:hAnsi="Times New Roman"/>
          <w:color w:val="auto"/>
          <w:sz w:val="28"/>
          <w:szCs w:val="28"/>
        </w:rPr>
        <w:t>своевременность представления контролируемым лицом сведений в информационные системы в системе образования</w:t>
      </w:r>
      <w:r w:rsidR="002A22CE">
        <w:rPr>
          <w:rFonts w:ascii="Times New Roman" w:hAnsi="Times New Roman"/>
          <w:color w:val="auto"/>
          <w:sz w:val="28"/>
          <w:szCs w:val="28"/>
        </w:rPr>
        <w:t>;</w:t>
      </w:r>
    </w:p>
    <w:p w:rsidR="00002C33" w:rsidRPr="00A53C29" w:rsidRDefault="00002C33" w:rsidP="00002C33">
      <w:pPr>
        <w:pStyle w:val="ad"/>
        <w:numPr>
          <w:ilvl w:val="0"/>
          <w:numId w:val="5"/>
        </w:numPr>
        <w:spacing w:after="0" w:line="240" w:lineRule="auto"/>
        <w:ind w:left="0" w:firstLine="709"/>
        <w:jc w:val="both"/>
        <w:rPr>
          <w:rFonts w:ascii="Times New Roman" w:hAnsi="Times New Roman"/>
          <w:color w:val="auto"/>
          <w:sz w:val="28"/>
          <w:szCs w:val="28"/>
        </w:rPr>
      </w:pPr>
      <w:r w:rsidRPr="00A53C29">
        <w:rPr>
          <w:rFonts w:ascii="Times New Roman" w:hAnsi="Times New Roman"/>
          <w:color w:val="auto"/>
          <w:sz w:val="28"/>
          <w:szCs w:val="28"/>
        </w:rPr>
        <w:t>выполнение не менее 100 процентов показателей мониторинга системы образования.</w:t>
      </w:r>
    </w:p>
    <w:p w:rsidR="00002C33" w:rsidRPr="00A53C29" w:rsidRDefault="00002C33" w:rsidP="00002C33">
      <w:pPr>
        <w:spacing w:after="0" w:line="240" w:lineRule="auto"/>
        <w:ind w:firstLine="709"/>
        <w:jc w:val="both"/>
        <w:rPr>
          <w:rFonts w:ascii="Times New Roman" w:hAnsi="Times New Roman"/>
          <w:sz w:val="28"/>
          <w:szCs w:val="28"/>
        </w:rPr>
      </w:pPr>
      <w:r w:rsidRPr="00A53C29">
        <w:rPr>
          <w:rFonts w:ascii="Times New Roman" w:hAnsi="Times New Roman"/>
          <w:sz w:val="28"/>
          <w:szCs w:val="28"/>
        </w:rPr>
        <w:t>Мера стимулирования добросовестности контролируемого лица, признанного соответствующим критерию добросовестности, осуществляется в виде понижения категории риска объекта контроля на одну категорию.</w:t>
      </w:r>
    </w:p>
    <w:p w:rsidR="00002C33" w:rsidRPr="00A53C29" w:rsidRDefault="00002C33" w:rsidP="00002C33">
      <w:pPr>
        <w:spacing w:after="0" w:line="240" w:lineRule="auto"/>
        <w:ind w:firstLine="709"/>
        <w:jc w:val="both"/>
        <w:rPr>
          <w:rFonts w:ascii="Times New Roman" w:hAnsi="Times New Roman"/>
          <w:sz w:val="28"/>
          <w:szCs w:val="28"/>
        </w:rPr>
      </w:pPr>
      <w:r w:rsidRPr="00A53C29">
        <w:rPr>
          <w:rFonts w:ascii="Times New Roman" w:hAnsi="Times New Roman"/>
          <w:sz w:val="28"/>
          <w:szCs w:val="28"/>
        </w:rPr>
        <w:t>Скорректированы критерии отнесения объектов федерального государственного контроля (надзора) в сфере образования к категориям риска причинения вреда (ущерба) охраняемым законом ценностям.</w:t>
      </w:r>
    </w:p>
    <w:p w:rsidR="00997561" w:rsidRDefault="00997561" w:rsidP="00E10F0D">
      <w:pPr>
        <w:spacing w:after="0" w:line="240" w:lineRule="auto"/>
        <w:ind w:firstLine="709"/>
        <w:jc w:val="both"/>
        <w:rPr>
          <w:rFonts w:ascii="Times New Roman" w:eastAsia="Times New Roman" w:hAnsi="Times New Roman" w:cs="Times New Roman"/>
          <w:sz w:val="28"/>
          <w:szCs w:val="28"/>
          <w:lang w:eastAsia="ru-RU"/>
        </w:rPr>
      </w:pPr>
    </w:p>
    <w:p w:rsidR="000B6E98" w:rsidRDefault="000B6E98" w:rsidP="00E10F0D">
      <w:pPr>
        <w:spacing w:after="0" w:line="240" w:lineRule="auto"/>
        <w:ind w:firstLine="709"/>
        <w:jc w:val="both"/>
        <w:rPr>
          <w:rFonts w:ascii="Times New Roman" w:eastAsia="Times New Roman" w:hAnsi="Times New Roman" w:cs="Times New Roman"/>
          <w:sz w:val="28"/>
          <w:szCs w:val="28"/>
          <w:lang w:eastAsia="ru-RU"/>
        </w:rPr>
      </w:pPr>
    </w:p>
    <w:p w:rsidR="000B6E98" w:rsidRDefault="000B6E98" w:rsidP="00E10F0D">
      <w:pPr>
        <w:spacing w:after="0" w:line="240" w:lineRule="auto"/>
        <w:ind w:firstLine="709"/>
        <w:jc w:val="both"/>
        <w:rPr>
          <w:rFonts w:ascii="Times New Roman" w:eastAsia="Times New Roman" w:hAnsi="Times New Roman" w:cs="Times New Roman"/>
          <w:sz w:val="28"/>
          <w:szCs w:val="28"/>
          <w:lang w:eastAsia="ru-RU"/>
        </w:rPr>
      </w:pPr>
    </w:p>
    <w:p w:rsidR="000B6E98" w:rsidRDefault="000B6E98" w:rsidP="00E10F0D">
      <w:pPr>
        <w:spacing w:after="0" w:line="240" w:lineRule="auto"/>
        <w:ind w:firstLine="709"/>
        <w:jc w:val="both"/>
        <w:rPr>
          <w:rFonts w:ascii="Times New Roman" w:eastAsia="Times New Roman" w:hAnsi="Times New Roman" w:cs="Times New Roman"/>
          <w:sz w:val="28"/>
          <w:szCs w:val="28"/>
          <w:lang w:eastAsia="ru-RU"/>
        </w:rPr>
      </w:pPr>
    </w:p>
    <w:p w:rsidR="000B6E98" w:rsidRDefault="000B6E98" w:rsidP="00E10F0D">
      <w:pPr>
        <w:spacing w:after="0" w:line="240" w:lineRule="auto"/>
        <w:ind w:firstLine="709"/>
        <w:jc w:val="both"/>
        <w:rPr>
          <w:rFonts w:ascii="Times New Roman" w:eastAsia="Times New Roman" w:hAnsi="Times New Roman" w:cs="Times New Roman"/>
          <w:sz w:val="28"/>
          <w:szCs w:val="28"/>
          <w:lang w:eastAsia="ru-RU"/>
        </w:rPr>
      </w:pPr>
    </w:p>
    <w:p w:rsidR="000B6E98" w:rsidRDefault="000B6E98" w:rsidP="00E10F0D">
      <w:pPr>
        <w:spacing w:after="0" w:line="240" w:lineRule="auto"/>
        <w:ind w:firstLine="709"/>
        <w:jc w:val="both"/>
        <w:rPr>
          <w:rFonts w:ascii="Times New Roman" w:eastAsia="Times New Roman" w:hAnsi="Times New Roman" w:cs="Times New Roman"/>
          <w:sz w:val="28"/>
          <w:szCs w:val="28"/>
          <w:lang w:eastAsia="ru-RU"/>
        </w:rPr>
      </w:pPr>
    </w:p>
    <w:p w:rsidR="000B6E98" w:rsidRDefault="000B6E98" w:rsidP="00E10F0D">
      <w:pPr>
        <w:spacing w:after="0" w:line="240" w:lineRule="auto"/>
        <w:ind w:firstLine="709"/>
        <w:jc w:val="both"/>
        <w:rPr>
          <w:rFonts w:ascii="Times New Roman" w:eastAsia="Times New Roman" w:hAnsi="Times New Roman" w:cs="Times New Roman"/>
          <w:sz w:val="28"/>
          <w:szCs w:val="28"/>
          <w:lang w:eastAsia="ru-RU"/>
        </w:rPr>
      </w:pPr>
    </w:p>
    <w:p w:rsidR="000B6E98" w:rsidRDefault="000B6E98" w:rsidP="00E10F0D">
      <w:pPr>
        <w:spacing w:after="0" w:line="240" w:lineRule="auto"/>
        <w:ind w:firstLine="709"/>
        <w:jc w:val="both"/>
        <w:rPr>
          <w:rFonts w:ascii="Times New Roman" w:eastAsia="Times New Roman" w:hAnsi="Times New Roman" w:cs="Times New Roman"/>
          <w:sz w:val="28"/>
          <w:szCs w:val="28"/>
          <w:lang w:eastAsia="ru-RU"/>
        </w:rPr>
      </w:pPr>
    </w:p>
    <w:p w:rsidR="000B6E98" w:rsidRDefault="000B6E98" w:rsidP="00E10F0D">
      <w:pPr>
        <w:spacing w:after="0" w:line="240" w:lineRule="auto"/>
        <w:ind w:firstLine="709"/>
        <w:jc w:val="both"/>
        <w:rPr>
          <w:rFonts w:ascii="Times New Roman" w:eastAsia="Times New Roman" w:hAnsi="Times New Roman" w:cs="Times New Roman"/>
          <w:sz w:val="28"/>
          <w:szCs w:val="28"/>
          <w:lang w:eastAsia="ru-RU"/>
        </w:rPr>
      </w:pPr>
    </w:p>
    <w:p w:rsidR="000B6E98" w:rsidRDefault="000B6E98" w:rsidP="00E10F0D">
      <w:pPr>
        <w:spacing w:after="0" w:line="240" w:lineRule="auto"/>
        <w:ind w:firstLine="709"/>
        <w:jc w:val="both"/>
        <w:rPr>
          <w:rFonts w:ascii="Times New Roman" w:eastAsia="Times New Roman" w:hAnsi="Times New Roman" w:cs="Times New Roman"/>
          <w:sz w:val="28"/>
          <w:szCs w:val="28"/>
          <w:lang w:eastAsia="ru-RU"/>
        </w:rPr>
      </w:pPr>
    </w:p>
    <w:p w:rsidR="000B6E98" w:rsidRDefault="000B6E98" w:rsidP="00E10F0D">
      <w:pPr>
        <w:spacing w:after="0" w:line="240" w:lineRule="auto"/>
        <w:ind w:firstLine="709"/>
        <w:jc w:val="both"/>
        <w:rPr>
          <w:rFonts w:ascii="Times New Roman" w:eastAsia="Times New Roman" w:hAnsi="Times New Roman" w:cs="Times New Roman"/>
          <w:sz w:val="28"/>
          <w:szCs w:val="28"/>
          <w:lang w:eastAsia="ru-RU"/>
        </w:rPr>
      </w:pPr>
    </w:p>
    <w:p w:rsidR="000B6E98" w:rsidRDefault="000B6E98" w:rsidP="00E10F0D">
      <w:pPr>
        <w:spacing w:after="0" w:line="240" w:lineRule="auto"/>
        <w:ind w:firstLine="709"/>
        <w:jc w:val="both"/>
        <w:rPr>
          <w:rFonts w:ascii="Times New Roman" w:eastAsia="Times New Roman" w:hAnsi="Times New Roman" w:cs="Times New Roman"/>
          <w:sz w:val="28"/>
          <w:szCs w:val="28"/>
          <w:lang w:eastAsia="ru-RU"/>
        </w:rPr>
      </w:pPr>
    </w:p>
    <w:p w:rsidR="000B6E98" w:rsidRDefault="000B6E98" w:rsidP="00E10F0D">
      <w:pPr>
        <w:spacing w:after="0" w:line="240" w:lineRule="auto"/>
        <w:ind w:firstLine="709"/>
        <w:jc w:val="both"/>
        <w:rPr>
          <w:rFonts w:ascii="Times New Roman" w:eastAsia="Times New Roman" w:hAnsi="Times New Roman" w:cs="Times New Roman"/>
          <w:sz w:val="28"/>
          <w:szCs w:val="28"/>
          <w:lang w:eastAsia="ru-RU"/>
        </w:rPr>
      </w:pPr>
    </w:p>
    <w:p w:rsidR="000B6E98" w:rsidRDefault="000B6E98" w:rsidP="00E10F0D">
      <w:pPr>
        <w:spacing w:after="0" w:line="240" w:lineRule="auto"/>
        <w:ind w:firstLine="709"/>
        <w:jc w:val="both"/>
        <w:rPr>
          <w:rFonts w:ascii="Times New Roman" w:eastAsia="Times New Roman" w:hAnsi="Times New Roman" w:cs="Times New Roman"/>
          <w:sz w:val="28"/>
          <w:szCs w:val="28"/>
          <w:lang w:eastAsia="ru-RU"/>
        </w:rPr>
      </w:pPr>
    </w:p>
    <w:p w:rsidR="000B6E98" w:rsidRDefault="000B6E98" w:rsidP="00E10F0D">
      <w:pPr>
        <w:spacing w:after="0" w:line="240" w:lineRule="auto"/>
        <w:ind w:firstLine="709"/>
        <w:jc w:val="both"/>
        <w:rPr>
          <w:rFonts w:ascii="Times New Roman" w:eastAsia="Times New Roman" w:hAnsi="Times New Roman" w:cs="Times New Roman"/>
          <w:sz w:val="28"/>
          <w:szCs w:val="28"/>
          <w:lang w:eastAsia="ru-RU"/>
        </w:rPr>
      </w:pPr>
    </w:p>
    <w:p w:rsidR="000B6E98" w:rsidRDefault="000B6E98" w:rsidP="00E10F0D">
      <w:pPr>
        <w:spacing w:after="0" w:line="240" w:lineRule="auto"/>
        <w:ind w:firstLine="709"/>
        <w:jc w:val="both"/>
        <w:rPr>
          <w:rFonts w:ascii="Times New Roman" w:eastAsia="Times New Roman" w:hAnsi="Times New Roman" w:cs="Times New Roman"/>
          <w:sz w:val="28"/>
          <w:szCs w:val="28"/>
          <w:lang w:eastAsia="ru-RU"/>
        </w:rPr>
      </w:pPr>
    </w:p>
    <w:p w:rsidR="000B6E98" w:rsidRDefault="000B6E98" w:rsidP="00E10F0D">
      <w:pPr>
        <w:spacing w:after="0" w:line="240" w:lineRule="auto"/>
        <w:ind w:firstLine="709"/>
        <w:jc w:val="both"/>
        <w:rPr>
          <w:rFonts w:ascii="Times New Roman" w:eastAsia="Times New Roman" w:hAnsi="Times New Roman" w:cs="Times New Roman"/>
          <w:sz w:val="28"/>
          <w:szCs w:val="28"/>
          <w:lang w:eastAsia="ru-RU"/>
        </w:rPr>
      </w:pPr>
    </w:p>
    <w:p w:rsidR="000B6E98" w:rsidRDefault="000B6E98" w:rsidP="00E10F0D">
      <w:pPr>
        <w:spacing w:after="0" w:line="240" w:lineRule="auto"/>
        <w:ind w:firstLine="709"/>
        <w:jc w:val="both"/>
        <w:rPr>
          <w:rFonts w:ascii="Times New Roman" w:eastAsia="Times New Roman" w:hAnsi="Times New Roman" w:cs="Times New Roman"/>
          <w:sz w:val="28"/>
          <w:szCs w:val="28"/>
          <w:lang w:eastAsia="ru-RU"/>
        </w:rPr>
      </w:pPr>
    </w:p>
    <w:p w:rsidR="000B6E98" w:rsidRDefault="000B6E98" w:rsidP="00E10F0D">
      <w:pPr>
        <w:spacing w:after="0" w:line="240" w:lineRule="auto"/>
        <w:ind w:firstLine="709"/>
        <w:jc w:val="both"/>
        <w:rPr>
          <w:rFonts w:ascii="Times New Roman" w:eastAsia="Times New Roman" w:hAnsi="Times New Roman" w:cs="Times New Roman"/>
          <w:sz w:val="28"/>
          <w:szCs w:val="28"/>
          <w:lang w:eastAsia="ru-RU"/>
        </w:rPr>
      </w:pPr>
    </w:p>
    <w:p w:rsidR="000B6E98" w:rsidRDefault="000B6E98" w:rsidP="00E10F0D">
      <w:pPr>
        <w:spacing w:after="0" w:line="240" w:lineRule="auto"/>
        <w:ind w:firstLine="709"/>
        <w:jc w:val="both"/>
        <w:rPr>
          <w:rFonts w:ascii="Times New Roman" w:eastAsia="Times New Roman" w:hAnsi="Times New Roman" w:cs="Times New Roman"/>
          <w:sz w:val="28"/>
          <w:szCs w:val="28"/>
          <w:lang w:eastAsia="ru-RU"/>
        </w:rPr>
      </w:pPr>
    </w:p>
    <w:p w:rsidR="000B6E98" w:rsidRDefault="000B6E98" w:rsidP="00E10F0D">
      <w:pPr>
        <w:spacing w:after="0" w:line="240" w:lineRule="auto"/>
        <w:ind w:firstLine="709"/>
        <w:jc w:val="both"/>
        <w:rPr>
          <w:rFonts w:ascii="Times New Roman" w:eastAsia="Times New Roman" w:hAnsi="Times New Roman" w:cs="Times New Roman"/>
          <w:sz w:val="28"/>
          <w:szCs w:val="28"/>
          <w:lang w:eastAsia="ru-RU"/>
        </w:rPr>
      </w:pPr>
    </w:p>
    <w:p w:rsidR="00BC2BB4" w:rsidRPr="00BC2BB4" w:rsidRDefault="00BC2BB4" w:rsidP="00BC2BB4">
      <w:pPr>
        <w:pStyle w:val="1"/>
        <w:numPr>
          <w:ilvl w:val="0"/>
          <w:numId w:val="0"/>
        </w:numPr>
        <w:ind w:left="644"/>
        <w:jc w:val="center"/>
        <w:rPr>
          <w:rFonts w:ascii="Times New Roman" w:hAnsi="Times New Roman"/>
          <w:b w:val="0"/>
          <w:i/>
          <w:color w:val="auto"/>
          <w:highlight w:val="white"/>
        </w:rPr>
      </w:pPr>
      <w:r w:rsidRPr="00BC2BB4">
        <w:rPr>
          <w:rFonts w:ascii="Times New Roman" w:hAnsi="Times New Roman"/>
          <w:b w:val="0"/>
          <w:i/>
          <w:color w:val="auto"/>
          <w:highlight w:val="white"/>
        </w:rPr>
        <w:lastRenderedPageBreak/>
        <w:t>«Меры государственной поддержки ищущих работу и тех, кто находится под риском увольнения, будут действовать и в 2024 году»</w:t>
      </w:r>
      <w:r w:rsidR="00CA1263">
        <w:rPr>
          <w:rFonts w:ascii="Times New Roman" w:hAnsi="Times New Roman"/>
          <w:b w:val="0"/>
          <w:i/>
          <w:color w:val="auto"/>
          <w:highlight w:val="white"/>
        </w:rPr>
        <w:t>.</w:t>
      </w:r>
    </w:p>
    <w:p w:rsidR="00CA1263" w:rsidRDefault="00CA1263" w:rsidP="00BC2BB4">
      <w:pPr>
        <w:spacing w:after="0" w:line="240" w:lineRule="auto"/>
        <w:ind w:firstLine="709"/>
        <w:jc w:val="both"/>
        <w:rPr>
          <w:rFonts w:ascii="Times New Roman" w:hAnsi="Times New Roman"/>
          <w:sz w:val="28"/>
          <w:szCs w:val="28"/>
        </w:rPr>
      </w:pPr>
    </w:p>
    <w:p w:rsidR="00BC2BB4" w:rsidRPr="00A53C29" w:rsidRDefault="00BC2BB4" w:rsidP="00BC2BB4">
      <w:pPr>
        <w:spacing w:after="0" w:line="240" w:lineRule="auto"/>
        <w:ind w:firstLine="709"/>
        <w:jc w:val="both"/>
        <w:rPr>
          <w:rFonts w:ascii="Times New Roman" w:hAnsi="Times New Roman"/>
          <w:sz w:val="28"/>
          <w:szCs w:val="28"/>
        </w:rPr>
      </w:pPr>
      <w:r w:rsidRPr="00A53C29">
        <w:rPr>
          <w:rFonts w:ascii="Times New Roman" w:hAnsi="Times New Roman"/>
          <w:sz w:val="28"/>
          <w:szCs w:val="28"/>
        </w:rPr>
        <w:t xml:space="preserve">Постановлением Правительства РФ от 27 декабря 2023 </w:t>
      </w:r>
      <w:r w:rsidR="00A40FB5">
        <w:rPr>
          <w:rFonts w:ascii="Times New Roman" w:hAnsi="Times New Roman"/>
          <w:sz w:val="28"/>
          <w:szCs w:val="28"/>
        </w:rPr>
        <w:t>года</w:t>
      </w:r>
      <w:r w:rsidRPr="00A53C29">
        <w:rPr>
          <w:rFonts w:ascii="Times New Roman" w:hAnsi="Times New Roman"/>
          <w:sz w:val="28"/>
          <w:szCs w:val="28"/>
        </w:rPr>
        <w:t xml:space="preserve"> № 2345 </w:t>
      </w:r>
      <w:r w:rsidR="00A40FB5">
        <w:rPr>
          <w:rFonts w:ascii="Times New Roman" w:hAnsi="Times New Roman"/>
          <w:sz w:val="28"/>
          <w:szCs w:val="28"/>
        </w:rPr>
        <w:t xml:space="preserve">                          </w:t>
      </w:r>
      <w:r w:rsidR="00A40FB5">
        <w:rPr>
          <w:rFonts w:ascii="Times New Roman" w:hAnsi="Times New Roman"/>
          <w:sz w:val="28"/>
          <w:szCs w:val="28"/>
          <w:highlight w:val="white"/>
        </w:rPr>
        <w:t>«</w:t>
      </w:r>
      <w:r w:rsidRPr="00A53C29">
        <w:rPr>
          <w:rFonts w:ascii="Times New Roman" w:hAnsi="Times New Roman"/>
          <w:sz w:val="28"/>
          <w:szCs w:val="28"/>
          <w:highlight w:val="white"/>
        </w:rPr>
        <w:t>О внесении изменений в постановление Правительства Российской Федерации от 16 марта 2022 г. № 376</w:t>
      </w:r>
      <w:r w:rsidR="00A40FB5">
        <w:rPr>
          <w:rFonts w:ascii="Times New Roman" w:hAnsi="Times New Roman"/>
          <w:sz w:val="28"/>
          <w:szCs w:val="28"/>
        </w:rPr>
        <w:t xml:space="preserve">» </w:t>
      </w:r>
      <w:r w:rsidRPr="00A53C29">
        <w:rPr>
          <w:rFonts w:ascii="Times New Roman" w:hAnsi="Times New Roman"/>
          <w:sz w:val="28"/>
          <w:szCs w:val="28"/>
        </w:rPr>
        <w:t xml:space="preserve">действие особенностей организации предоставления госуслуг в сфере занятости населения распространено на 2024 год. Обращаться в центры занятости могут не только безработные, но и те, кто находится под риском увольнения, переведен на неполный рабочий день или отправлен в неоплачиваемый </w:t>
      </w:r>
      <w:r w:rsidR="00C016CC" w:rsidRPr="00A53C29">
        <w:rPr>
          <w:rFonts w:ascii="Times New Roman" w:hAnsi="Times New Roman"/>
          <w:sz w:val="28"/>
          <w:szCs w:val="28"/>
        </w:rPr>
        <w:t>отпуск, а</w:t>
      </w:r>
      <w:r w:rsidRPr="00A53C29">
        <w:rPr>
          <w:rFonts w:ascii="Times New Roman" w:hAnsi="Times New Roman"/>
          <w:sz w:val="28"/>
          <w:szCs w:val="28"/>
        </w:rPr>
        <w:t xml:space="preserve"> также испытывает трудности с поиском работы. </w:t>
      </w:r>
    </w:p>
    <w:p w:rsidR="00BC2BB4" w:rsidRPr="00A53C29" w:rsidRDefault="00BC2BB4" w:rsidP="00BC2BB4">
      <w:pPr>
        <w:spacing w:after="0" w:line="240" w:lineRule="auto"/>
        <w:ind w:firstLine="709"/>
        <w:jc w:val="both"/>
        <w:rPr>
          <w:rFonts w:ascii="Times New Roman" w:hAnsi="Times New Roman"/>
          <w:sz w:val="28"/>
          <w:szCs w:val="28"/>
        </w:rPr>
      </w:pPr>
      <w:r w:rsidRPr="00A53C29">
        <w:rPr>
          <w:rFonts w:ascii="Times New Roman" w:hAnsi="Times New Roman"/>
          <w:sz w:val="28"/>
          <w:szCs w:val="28"/>
        </w:rPr>
        <w:t>В пределах региона место жительства значения не имеет.</w:t>
      </w:r>
    </w:p>
    <w:p w:rsidR="00BC2BB4" w:rsidRPr="00A53C29" w:rsidRDefault="00BC2BB4" w:rsidP="00BC2BB4">
      <w:pPr>
        <w:spacing w:after="0" w:line="240" w:lineRule="auto"/>
        <w:ind w:firstLine="709"/>
        <w:jc w:val="both"/>
        <w:rPr>
          <w:rFonts w:ascii="Times New Roman" w:hAnsi="Times New Roman"/>
          <w:sz w:val="28"/>
          <w:szCs w:val="28"/>
        </w:rPr>
      </w:pPr>
      <w:r w:rsidRPr="00A53C29">
        <w:rPr>
          <w:rFonts w:ascii="Times New Roman" w:hAnsi="Times New Roman"/>
          <w:sz w:val="28"/>
          <w:szCs w:val="28"/>
        </w:rPr>
        <w:t>Лица указанной категории могут получить помощь как с временным трудоустройством, так и с открытием собственного дела, включая финансовую поддержку при регистрации ИП, организации или фермерского хозяйства, либо получи</w:t>
      </w:r>
      <w:r>
        <w:rPr>
          <w:rFonts w:ascii="Times New Roman" w:hAnsi="Times New Roman"/>
          <w:sz w:val="28"/>
          <w:szCs w:val="28"/>
        </w:rPr>
        <w:t xml:space="preserve">ть направление на переобучение. </w:t>
      </w:r>
    </w:p>
    <w:p w:rsidR="000B6E98" w:rsidRDefault="000B6E98" w:rsidP="00E10F0D">
      <w:pPr>
        <w:spacing w:after="0" w:line="240" w:lineRule="auto"/>
        <w:ind w:firstLine="709"/>
        <w:jc w:val="both"/>
        <w:rPr>
          <w:rFonts w:ascii="Times New Roman" w:eastAsia="Times New Roman" w:hAnsi="Times New Roman" w:cs="Times New Roman"/>
          <w:sz w:val="28"/>
          <w:szCs w:val="28"/>
          <w:lang w:eastAsia="ru-RU"/>
        </w:rPr>
      </w:pPr>
    </w:p>
    <w:p w:rsidR="00B2515C" w:rsidRDefault="00B2515C" w:rsidP="00E10F0D">
      <w:pPr>
        <w:spacing w:after="0" w:line="240" w:lineRule="auto"/>
        <w:ind w:firstLine="709"/>
        <w:jc w:val="both"/>
        <w:rPr>
          <w:rFonts w:ascii="Times New Roman" w:eastAsia="Times New Roman" w:hAnsi="Times New Roman" w:cs="Times New Roman"/>
          <w:sz w:val="28"/>
          <w:szCs w:val="28"/>
          <w:lang w:eastAsia="ru-RU"/>
        </w:rPr>
      </w:pPr>
    </w:p>
    <w:p w:rsidR="00B2515C" w:rsidRDefault="00B2515C" w:rsidP="00E10F0D">
      <w:pPr>
        <w:spacing w:after="0" w:line="240" w:lineRule="auto"/>
        <w:ind w:firstLine="709"/>
        <w:jc w:val="both"/>
        <w:rPr>
          <w:rFonts w:ascii="Times New Roman" w:eastAsia="Times New Roman" w:hAnsi="Times New Roman" w:cs="Times New Roman"/>
          <w:sz w:val="28"/>
          <w:szCs w:val="28"/>
          <w:lang w:eastAsia="ru-RU"/>
        </w:rPr>
      </w:pPr>
    </w:p>
    <w:p w:rsidR="00B2515C" w:rsidRDefault="00B2515C" w:rsidP="00E10F0D">
      <w:pPr>
        <w:spacing w:after="0" w:line="240" w:lineRule="auto"/>
        <w:ind w:firstLine="709"/>
        <w:jc w:val="both"/>
        <w:rPr>
          <w:rFonts w:ascii="Times New Roman" w:eastAsia="Times New Roman" w:hAnsi="Times New Roman" w:cs="Times New Roman"/>
          <w:sz w:val="28"/>
          <w:szCs w:val="28"/>
          <w:lang w:eastAsia="ru-RU"/>
        </w:rPr>
      </w:pPr>
    </w:p>
    <w:p w:rsidR="00B2515C" w:rsidRDefault="00B2515C" w:rsidP="00E10F0D">
      <w:pPr>
        <w:spacing w:after="0" w:line="240" w:lineRule="auto"/>
        <w:ind w:firstLine="709"/>
        <w:jc w:val="both"/>
        <w:rPr>
          <w:rFonts w:ascii="Times New Roman" w:eastAsia="Times New Roman" w:hAnsi="Times New Roman" w:cs="Times New Roman"/>
          <w:sz w:val="28"/>
          <w:szCs w:val="28"/>
          <w:lang w:eastAsia="ru-RU"/>
        </w:rPr>
      </w:pPr>
    </w:p>
    <w:p w:rsidR="00B2515C" w:rsidRDefault="00B2515C" w:rsidP="00E10F0D">
      <w:pPr>
        <w:spacing w:after="0" w:line="240" w:lineRule="auto"/>
        <w:ind w:firstLine="709"/>
        <w:jc w:val="both"/>
        <w:rPr>
          <w:rFonts w:ascii="Times New Roman" w:eastAsia="Times New Roman" w:hAnsi="Times New Roman" w:cs="Times New Roman"/>
          <w:sz w:val="28"/>
          <w:szCs w:val="28"/>
          <w:lang w:eastAsia="ru-RU"/>
        </w:rPr>
      </w:pPr>
    </w:p>
    <w:p w:rsidR="00B2515C" w:rsidRDefault="00B2515C" w:rsidP="00E10F0D">
      <w:pPr>
        <w:spacing w:after="0" w:line="240" w:lineRule="auto"/>
        <w:ind w:firstLine="709"/>
        <w:jc w:val="both"/>
        <w:rPr>
          <w:rFonts w:ascii="Times New Roman" w:eastAsia="Times New Roman" w:hAnsi="Times New Roman" w:cs="Times New Roman"/>
          <w:sz w:val="28"/>
          <w:szCs w:val="28"/>
          <w:lang w:eastAsia="ru-RU"/>
        </w:rPr>
      </w:pPr>
    </w:p>
    <w:p w:rsidR="00B2515C" w:rsidRDefault="00B2515C" w:rsidP="00E10F0D">
      <w:pPr>
        <w:spacing w:after="0" w:line="240" w:lineRule="auto"/>
        <w:ind w:firstLine="709"/>
        <w:jc w:val="both"/>
        <w:rPr>
          <w:rFonts w:ascii="Times New Roman" w:eastAsia="Times New Roman" w:hAnsi="Times New Roman" w:cs="Times New Roman"/>
          <w:sz w:val="28"/>
          <w:szCs w:val="28"/>
          <w:lang w:eastAsia="ru-RU"/>
        </w:rPr>
      </w:pPr>
    </w:p>
    <w:p w:rsidR="00B2515C" w:rsidRDefault="00B2515C" w:rsidP="00E10F0D">
      <w:pPr>
        <w:spacing w:after="0" w:line="240" w:lineRule="auto"/>
        <w:ind w:firstLine="709"/>
        <w:jc w:val="both"/>
        <w:rPr>
          <w:rFonts w:ascii="Times New Roman" w:eastAsia="Times New Roman" w:hAnsi="Times New Roman" w:cs="Times New Roman"/>
          <w:sz w:val="28"/>
          <w:szCs w:val="28"/>
          <w:lang w:eastAsia="ru-RU"/>
        </w:rPr>
      </w:pPr>
    </w:p>
    <w:p w:rsidR="00B2515C" w:rsidRDefault="00B2515C" w:rsidP="00E10F0D">
      <w:pPr>
        <w:spacing w:after="0" w:line="240" w:lineRule="auto"/>
        <w:ind w:firstLine="709"/>
        <w:jc w:val="both"/>
        <w:rPr>
          <w:rFonts w:ascii="Times New Roman" w:eastAsia="Times New Roman" w:hAnsi="Times New Roman" w:cs="Times New Roman"/>
          <w:sz w:val="28"/>
          <w:szCs w:val="28"/>
          <w:lang w:eastAsia="ru-RU"/>
        </w:rPr>
      </w:pPr>
    </w:p>
    <w:p w:rsidR="00B2515C" w:rsidRDefault="00B2515C" w:rsidP="00E10F0D">
      <w:pPr>
        <w:spacing w:after="0" w:line="240" w:lineRule="auto"/>
        <w:ind w:firstLine="709"/>
        <w:jc w:val="both"/>
        <w:rPr>
          <w:rFonts w:ascii="Times New Roman" w:eastAsia="Times New Roman" w:hAnsi="Times New Roman" w:cs="Times New Roman"/>
          <w:sz w:val="28"/>
          <w:szCs w:val="28"/>
          <w:lang w:eastAsia="ru-RU"/>
        </w:rPr>
      </w:pPr>
    </w:p>
    <w:p w:rsidR="00B2515C" w:rsidRDefault="00B2515C" w:rsidP="00E10F0D">
      <w:pPr>
        <w:spacing w:after="0" w:line="240" w:lineRule="auto"/>
        <w:ind w:firstLine="709"/>
        <w:jc w:val="both"/>
        <w:rPr>
          <w:rFonts w:ascii="Times New Roman" w:eastAsia="Times New Roman" w:hAnsi="Times New Roman" w:cs="Times New Roman"/>
          <w:sz w:val="28"/>
          <w:szCs w:val="28"/>
          <w:lang w:eastAsia="ru-RU"/>
        </w:rPr>
      </w:pPr>
    </w:p>
    <w:p w:rsidR="00B2515C" w:rsidRDefault="00B2515C" w:rsidP="00E10F0D">
      <w:pPr>
        <w:spacing w:after="0" w:line="240" w:lineRule="auto"/>
        <w:ind w:firstLine="709"/>
        <w:jc w:val="both"/>
        <w:rPr>
          <w:rFonts w:ascii="Times New Roman" w:eastAsia="Times New Roman" w:hAnsi="Times New Roman" w:cs="Times New Roman"/>
          <w:sz w:val="28"/>
          <w:szCs w:val="28"/>
          <w:lang w:eastAsia="ru-RU"/>
        </w:rPr>
      </w:pPr>
    </w:p>
    <w:p w:rsidR="00B2515C" w:rsidRDefault="00B2515C" w:rsidP="00E10F0D">
      <w:pPr>
        <w:spacing w:after="0" w:line="240" w:lineRule="auto"/>
        <w:ind w:firstLine="709"/>
        <w:jc w:val="both"/>
        <w:rPr>
          <w:rFonts w:ascii="Times New Roman" w:eastAsia="Times New Roman" w:hAnsi="Times New Roman" w:cs="Times New Roman"/>
          <w:sz w:val="28"/>
          <w:szCs w:val="28"/>
          <w:lang w:eastAsia="ru-RU"/>
        </w:rPr>
      </w:pPr>
    </w:p>
    <w:p w:rsidR="00B2515C" w:rsidRDefault="00B2515C" w:rsidP="00E10F0D">
      <w:pPr>
        <w:spacing w:after="0" w:line="240" w:lineRule="auto"/>
        <w:ind w:firstLine="709"/>
        <w:jc w:val="both"/>
        <w:rPr>
          <w:rFonts w:ascii="Times New Roman" w:eastAsia="Times New Roman" w:hAnsi="Times New Roman" w:cs="Times New Roman"/>
          <w:sz w:val="28"/>
          <w:szCs w:val="28"/>
          <w:lang w:eastAsia="ru-RU"/>
        </w:rPr>
      </w:pPr>
    </w:p>
    <w:p w:rsidR="00B2515C" w:rsidRDefault="00B2515C" w:rsidP="00E10F0D">
      <w:pPr>
        <w:spacing w:after="0" w:line="240" w:lineRule="auto"/>
        <w:ind w:firstLine="709"/>
        <w:jc w:val="both"/>
        <w:rPr>
          <w:rFonts w:ascii="Times New Roman" w:eastAsia="Times New Roman" w:hAnsi="Times New Roman" w:cs="Times New Roman"/>
          <w:sz w:val="28"/>
          <w:szCs w:val="28"/>
          <w:lang w:eastAsia="ru-RU"/>
        </w:rPr>
      </w:pPr>
    </w:p>
    <w:p w:rsidR="00B2515C" w:rsidRDefault="00B2515C" w:rsidP="00E10F0D">
      <w:pPr>
        <w:spacing w:after="0" w:line="240" w:lineRule="auto"/>
        <w:ind w:firstLine="709"/>
        <w:jc w:val="both"/>
        <w:rPr>
          <w:rFonts w:ascii="Times New Roman" w:eastAsia="Times New Roman" w:hAnsi="Times New Roman" w:cs="Times New Roman"/>
          <w:sz w:val="28"/>
          <w:szCs w:val="28"/>
          <w:lang w:eastAsia="ru-RU"/>
        </w:rPr>
      </w:pPr>
    </w:p>
    <w:p w:rsidR="00B2515C" w:rsidRDefault="00B2515C" w:rsidP="00E10F0D">
      <w:pPr>
        <w:spacing w:after="0" w:line="240" w:lineRule="auto"/>
        <w:ind w:firstLine="709"/>
        <w:jc w:val="both"/>
        <w:rPr>
          <w:rFonts w:ascii="Times New Roman" w:eastAsia="Times New Roman" w:hAnsi="Times New Roman" w:cs="Times New Roman"/>
          <w:sz w:val="28"/>
          <w:szCs w:val="28"/>
          <w:lang w:eastAsia="ru-RU"/>
        </w:rPr>
      </w:pPr>
    </w:p>
    <w:p w:rsidR="00B2515C" w:rsidRDefault="00B2515C" w:rsidP="00E10F0D">
      <w:pPr>
        <w:spacing w:after="0" w:line="240" w:lineRule="auto"/>
        <w:ind w:firstLine="709"/>
        <w:jc w:val="both"/>
        <w:rPr>
          <w:rFonts w:ascii="Times New Roman" w:eastAsia="Times New Roman" w:hAnsi="Times New Roman" w:cs="Times New Roman"/>
          <w:sz w:val="28"/>
          <w:szCs w:val="28"/>
          <w:lang w:eastAsia="ru-RU"/>
        </w:rPr>
      </w:pPr>
    </w:p>
    <w:p w:rsidR="00B2515C" w:rsidRDefault="00B2515C" w:rsidP="00E10F0D">
      <w:pPr>
        <w:spacing w:after="0" w:line="240" w:lineRule="auto"/>
        <w:ind w:firstLine="709"/>
        <w:jc w:val="both"/>
        <w:rPr>
          <w:rFonts w:ascii="Times New Roman" w:eastAsia="Times New Roman" w:hAnsi="Times New Roman" w:cs="Times New Roman"/>
          <w:sz w:val="28"/>
          <w:szCs w:val="28"/>
          <w:lang w:eastAsia="ru-RU"/>
        </w:rPr>
      </w:pPr>
    </w:p>
    <w:p w:rsidR="00B2515C" w:rsidRDefault="00B2515C" w:rsidP="00E10F0D">
      <w:pPr>
        <w:spacing w:after="0" w:line="240" w:lineRule="auto"/>
        <w:ind w:firstLine="709"/>
        <w:jc w:val="both"/>
        <w:rPr>
          <w:rFonts w:ascii="Times New Roman" w:eastAsia="Times New Roman" w:hAnsi="Times New Roman" w:cs="Times New Roman"/>
          <w:sz w:val="28"/>
          <w:szCs w:val="28"/>
          <w:lang w:eastAsia="ru-RU"/>
        </w:rPr>
      </w:pPr>
    </w:p>
    <w:p w:rsidR="00B2515C" w:rsidRDefault="00B2515C" w:rsidP="00E10F0D">
      <w:pPr>
        <w:spacing w:after="0" w:line="240" w:lineRule="auto"/>
        <w:ind w:firstLine="709"/>
        <w:jc w:val="both"/>
        <w:rPr>
          <w:rFonts w:ascii="Times New Roman" w:eastAsia="Times New Roman" w:hAnsi="Times New Roman" w:cs="Times New Roman"/>
          <w:sz w:val="28"/>
          <w:szCs w:val="28"/>
          <w:lang w:eastAsia="ru-RU"/>
        </w:rPr>
      </w:pPr>
    </w:p>
    <w:p w:rsidR="00B2515C" w:rsidRDefault="00B2515C" w:rsidP="00E10F0D">
      <w:pPr>
        <w:spacing w:after="0" w:line="240" w:lineRule="auto"/>
        <w:ind w:firstLine="709"/>
        <w:jc w:val="both"/>
        <w:rPr>
          <w:rFonts w:ascii="Times New Roman" w:eastAsia="Times New Roman" w:hAnsi="Times New Roman" w:cs="Times New Roman"/>
          <w:sz w:val="28"/>
          <w:szCs w:val="28"/>
          <w:lang w:eastAsia="ru-RU"/>
        </w:rPr>
      </w:pPr>
    </w:p>
    <w:p w:rsidR="00B2515C" w:rsidRDefault="00B2515C" w:rsidP="00E10F0D">
      <w:pPr>
        <w:spacing w:after="0" w:line="240" w:lineRule="auto"/>
        <w:ind w:firstLine="709"/>
        <w:jc w:val="both"/>
        <w:rPr>
          <w:rFonts w:ascii="Times New Roman" w:eastAsia="Times New Roman" w:hAnsi="Times New Roman" w:cs="Times New Roman"/>
          <w:sz w:val="28"/>
          <w:szCs w:val="28"/>
          <w:lang w:eastAsia="ru-RU"/>
        </w:rPr>
      </w:pPr>
    </w:p>
    <w:p w:rsidR="00B2515C" w:rsidRDefault="00B2515C" w:rsidP="00E10F0D">
      <w:pPr>
        <w:spacing w:after="0" w:line="240" w:lineRule="auto"/>
        <w:ind w:firstLine="709"/>
        <w:jc w:val="both"/>
        <w:rPr>
          <w:rFonts w:ascii="Times New Roman" w:eastAsia="Times New Roman" w:hAnsi="Times New Roman" w:cs="Times New Roman"/>
          <w:sz w:val="28"/>
          <w:szCs w:val="28"/>
          <w:lang w:eastAsia="ru-RU"/>
        </w:rPr>
      </w:pPr>
    </w:p>
    <w:p w:rsidR="00B2515C" w:rsidRDefault="00B2515C" w:rsidP="00E10F0D">
      <w:pPr>
        <w:spacing w:after="0" w:line="240" w:lineRule="auto"/>
        <w:ind w:firstLine="709"/>
        <w:jc w:val="both"/>
        <w:rPr>
          <w:rFonts w:ascii="Times New Roman" w:eastAsia="Times New Roman" w:hAnsi="Times New Roman" w:cs="Times New Roman"/>
          <w:sz w:val="28"/>
          <w:szCs w:val="28"/>
          <w:lang w:eastAsia="ru-RU"/>
        </w:rPr>
      </w:pPr>
    </w:p>
    <w:p w:rsidR="00B2515C" w:rsidRDefault="00B2515C" w:rsidP="00E10F0D">
      <w:pPr>
        <w:spacing w:after="0" w:line="240" w:lineRule="auto"/>
        <w:ind w:firstLine="709"/>
        <w:jc w:val="both"/>
        <w:rPr>
          <w:rFonts w:ascii="Times New Roman" w:eastAsia="Times New Roman" w:hAnsi="Times New Roman" w:cs="Times New Roman"/>
          <w:sz w:val="28"/>
          <w:szCs w:val="28"/>
          <w:lang w:eastAsia="ru-RU"/>
        </w:rPr>
      </w:pPr>
    </w:p>
    <w:p w:rsidR="00B2515C" w:rsidRDefault="00B2515C" w:rsidP="00E10F0D">
      <w:pPr>
        <w:spacing w:after="0" w:line="240" w:lineRule="auto"/>
        <w:ind w:firstLine="709"/>
        <w:jc w:val="both"/>
        <w:rPr>
          <w:rFonts w:ascii="Times New Roman" w:eastAsia="Times New Roman" w:hAnsi="Times New Roman" w:cs="Times New Roman"/>
          <w:sz w:val="28"/>
          <w:szCs w:val="28"/>
          <w:lang w:eastAsia="ru-RU"/>
        </w:rPr>
      </w:pPr>
    </w:p>
    <w:p w:rsidR="00B2515C" w:rsidRDefault="00B2515C" w:rsidP="00E10F0D">
      <w:pPr>
        <w:spacing w:after="0" w:line="240" w:lineRule="auto"/>
        <w:ind w:firstLine="709"/>
        <w:jc w:val="both"/>
        <w:rPr>
          <w:rFonts w:ascii="Times New Roman" w:eastAsia="Times New Roman" w:hAnsi="Times New Roman" w:cs="Times New Roman"/>
          <w:sz w:val="28"/>
          <w:szCs w:val="28"/>
          <w:lang w:eastAsia="ru-RU"/>
        </w:rPr>
      </w:pPr>
    </w:p>
    <w:p w:rsidR="00B2515C" w:rsidRDefault="00B2515C" w:rsidP="00E10F0D">
      <w:pPr>
        <w:spacing w:after="0" w:line="240" w:lineRule="auto"/>
        <w:ind w:firstLine="709"/>
        <w:jc w:val="both"/>
        <w:rPr>
          <w:rFonts w:ascii="Times New Roman" w:eastAsia="Times New Roman" w:hAnsi="Times New Roman" w:cs="Times New Roman"/>
          <w:sz w:val="28"/>
          <w:szCs w:val="28"/>
          <w:lang w:eastAsia="ru-RU"/>
        </w:rPr>
      </w:pPr>
    </w:p>
    <w:p w:rsidR="00B2515C" w:rsidRDefault="00B2515C" w:rsidP="00E10F0D">
      <w:pPr>
        <w:spacing w:after="0" w:line="240" w:lineRule="auto"/>
        <w:ind w:firstLine="709"/>
        <w:jc w:val="both"/>
        <w:rPr>
          <w:rFonts w:ascii="Times New Roman" w:eastAsia="Times New Roman" w:hAnsi="Times New Roman" w:cs="Times New Roman"/>
          <w:sz w:val="28"/>
          <w:szCs w:val="28"/>
          <w:lang w:eastAsia="ru-RU"/>
        </w:rPr>
      </w:pPr>
    </w:p>
    <w:p w:rsidR="00B2515C" w:rsidRDefault="00B2515C" w:rsidP="00E10F0D">
      <w:pPr>
        <w:spacing w:after="0" w:line="240" w:lineRule="auto"/>
        <w:ind w:firstLine="709"/>
        <w:jc w:val="both"/>
        <w:rPr>
          <w:rFonts w:ascii="Times New Roman" w:eastAsia="Times New Roman" w:hAnsi="Times New Roman" w:cs="Times New Roman"/>
          <w:sz w:val="28"/>
          <w:szCs w:val="28"/>
          <w:lang w:eastAsia="ru-RU"/>
        </w:rPr>
      </w:pPr>
    </w:p>
    <w:p w:rsidR="00B2515C" w:rsidRPr="00F74072" w:rsidRDefault="00F74072" w:rsidP="00F74072">
      <w:pPr>
        <w:shd w:val="clear" w:color="auto" w:fill="FFFFFF"/>
        <w:spacing w:after="0" w:line="240" w:lineRule="auto"/>
        <w:jc w:val="center"/>
        <w:rPr>
          <w:rFonts w:ascii="Times New Roman" w:eastAsia="Times New Roman" w:hAnsi="Times New Roman" w:cs="Times New Roman"/>
          <w:i/>
          <w:color w:val="333333"/>
          <w:sz w:val="28"/>
          <w:szCs w:val="28"/>
          <w:lang w:eastAsia="ru-RU"/>
        </w:rPr>
      </w:pPr>
      <w:r>
        <w:rPr>
          <w:rFonts w:ascii="Times New Roman" w:eastAsia="Times New Roman" w:hAnsi="Times New Roman" w:cs="Times New Roman"/>
          <w:i/>
          <w:color w:val="333333"/>
          <w:sz w:val="28"/>
          <w:szCs w:val="28"/>
          <w:lang w:eastAsia="ru-RU"/>
        </w:rPr>
        <w:t>«</w:t>
      </w:r>
      <w:r w:rsidR="00B2515C" w:rsidRPr="00F74072">
        <w:rPr>
          <w:rFonts w:ascii="Times New Roman" w:eastAsia="Times New Roman" w:hAnsi="Times New Roman" w:cs="Times New Roman"/>
          <w:i/>
          <w:color w:val="333333"/>
          <w:sz w:val="28"/>
          <w:szCs w:val="28"/>
          <w:lang w:eastAsia="ru-RU"/>
        </w:rPr>
        <w:t>О привлечении кредитных и микрофинансовых организаций к административной ответственности</w:t>
      </w:r>
      <w:r>
        <w:rPr>
          <w:rFonts w:ascii="Times New Roman" w:eastAsia="Times New Roman" w:hAnsi="Times New Roman" w:cs="Times New Roman"/>
          <w:i/>
          <w:color w:val="333333"/>
          <w:sz w:val="28"/>
          <w:szCs w:val="28"/>
          <w:lang w:eastAsia="ru-RU"/>
        </w:rPr>
        <w:t>».</w:t>
      </w:r>
    </w:p>
    <w:p w:rsidR="00B2515C" w:rsidRDefault="00B2515C" w:rsidP="00B2515C">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p>
    <w:p w:rsidR="00B2515C" w:rsidRDefault="00B2515C" w:rsidP="00B2515C">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 17 апреля 2024 года вступили в силу поправки, внесенные Федеральным законом от 06.04.2024 № 78-ФЗ в статьи 3.5 и 14.3 Кодекса Российской Федерации об административных правонарушениях.</w:t>
      </w:r>
    </w:p>
    <w:p w:rsidR="00B2515C" w:rsidRDefault="00F74072" w:rsidP="00B2515C">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w:t>
      </w:r>
      <w:r w:rsidR="00B2515C">
        <w:rPr>
          <w:rFonts w:ascii="Times New Roman" w:eastAsia="Times New Roman" w:hAnsi="Times New Roman" w:cs="Times New Roman"/>
          <w:color w:val="333333"/>
          <w:sz w:val="28"/>
          <w:szCs w:val="28"/>
          <w:lang w:eastAsia="ru-RU"/>
        </w:rPr>
        <w:t>арушение установленных законодательством о рекламе требований к рекламе, распространяемой по сетям электросвязи, повлечет наложение административного штрафа на граждан в размере от 10 до 20 тысяч рублей, на должностных лиц - от 20 до 100 тысяч рублей, на юридических лиц - от 300 тысяч до одного миллиона рублей.</w:t>
      </w:r>
    </w:p>
    <w:p w:rsidR="00B2515C" w:rsidRDefault="00B2515C" w:rsidP="00B2515C">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Распространение кредитной организацией или </w:t>
      </w:r>
      <w:proofErr w:type="spellStart"/>
      <w:r>
        <w:rPr>
          <w:rFonts w:ascii="Times New Roman" w:eastAsia="Times New Roman" w:hAnsi="Times New Roman" w:cs="Times New Roman"/>
          <w:color w:val="333333"/>
          <w:sz w:val="28"/>
          <w:szCs w:val="28"/>
          <w:lang w:eastAsia="ru-RU"/>
        </w:rPr>
        <w:t>микрофинансовой</w:t>
      </w:r>
      <w:proofErr w:type="spellEnd"/>
      <w:r>
        <w:rPr>
          <w:rFonts w:ascii="Times New Roman" w:eastAsia="Times New Roman" w:hAnsi="Times New Roman" w:cs="Times New Roman"/>
          <w:color w:val="333333"/>
          <w:sz w:val="28"/>
          <w:szCs w:val="28"/>
          <w:lang w:eastAsia="ru-RU"/>
        </w:rPr>
        <w:t xml:space="preserve"> организацией рекламы услуг, связанных с предоставлением кредита или займа, пользованием ими и погашением кредита или займа, с нарушением установленных Федеральным законом «О рекламе» требований, влечет наложение административного штрафа на должностных лиц в размере от 40 до 100 тысяч рублей; на юридических лиц - от 600 тысяч до 1,6 миллиона рублей.</w:t>
      </w:r>
    </w:p>
    <w:p w:rsidR="00B2515C" w:rsidRDefault="00C24EA4" w:rsidP="00B2515C">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w:t>
      </w:r>
      <w:r w:rsidR="00B2515C">
        <w:rPr>
          <w:rFonts w:ascii="Times New Roman" w:eastAsia="Times New Roman" w:hAnsi="Times New Roman" w:cs="Times New Roman"/>
          <w:color w:val="333333"/>
          <w:sz w:val="28"/>
          <w:szCs w:val="28"/>
          <w:lang w:eastAsia="ru-RU"/>
        </w:rPr>
        <w:t xml:space="preserve"> соответствии с требованиями Федерального закона «О рекламе» распространение рекламы по сетям электросвязи допускается только при условии предварительного согласия абонента или адресата на получение рекламы.</w:t>
      </w:r>
    </w:p>
    <w:p w:rsidR="00B2515C" w:rsidRDefault="00B2515C" w:rsidP="00B2515C">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При этом реклама признается распространенной без предварительного согласия абонента или адресата, если рекламораспространитель не докажет, что такое согласие было получено.</w:t>
      </w:r>
    </w:p>
    <w:p w:rsidR="00B2515C" w:rsidRDefault="00B2515C" w:rsidP="00E10F0D">
      <w:pPr>
        <w:spacing w:after="0" w:line="240" w:lineRule="auto"/>
        <w:ind w:firstLine="709"/>
        <w:jc w:val="both"/>
        <w:rPr>
          <w:rFonts w:ascii="Times New Roman" w:eastAsia="Times New Roman" w:hAnsi="Times New Roman" w:cs="Times New Roman"/>
          <w:sz w:val="28"/>
          <w:szCs w:val="28"/>
          <w:lang w:eastAsia="ru-RU"/>
        </w:rPr>
      </w:pPr>
    </w:p>
    <w:p w:rsidR="00B2515C" w:rsidRDefault="00B2515C" w:rsidP="00E10F0D">
      <w:pPr>
        <w:spacing w:after="0" w:line="240" w:lineRule="auto"/>
        <w:ind w:firstLine="709"/>
        <w:jc w:val="both"/>
        <w:rPr>
          <w:rFonts w:ascii="Times New Roman" w:eastAsia="Times New Roman" w:hAnsi="Times New Roman" w:cs="Times New Roman"/>
          <w:sz w:val="28"/>
          <w:szCs w:val="28"/>
          <w:lang w:eastAsia="ru-RU"/>
        </w:rPr>
      </w:pPr>
    </w:p>
    <w:p w:rsidR="00B2515C" w:rsidRDefault="00B2515C" w:rsidP="00E10F0D">
      <w:pPr>
        <w:spacing w:after="0" w:line="240" w:lineRule="auto"/>
        <w:ind w:firstLine="709"/>
        <w:jc w:val="both"/>
        <w:rPr>
          <w:rFonts w:ascii="Times New Roman" w:eastAsia="Times New Roman" w:hAnsi="Times New Roman" w:cs="Times New Roman"/>
          <w:sz w:val="28"/>
          <w:szCs w:val="28"/>
          <w:lang w:eastAsia="ru-RU"/>
        </w:rPr>
      </w:pPr>
    </w:p>
    <w:p w:rsidR="00B2515C" w:rsidRDefault="00B2515C" w:rsidP="00E10F0D">
      <w:pPr>
        <w:spacing w:after="0" w:line="240" w:lineRule="auto"/>
        <w:ind w:firstLine="709"/>
        <w:jc w:val="both"/>
        <w:rPr>
          <w:rFonts w:ascii="Times New Roman" w:eastAsia="Times New Roman" w:hAnsi="Times New Roman" w:cs="Times New Roman"/>
          <w:sz w:val="28"/>
          <w:szCs w:val="28"/>
          <w:lang w:eastAsia="ru-RU"/>
        </w:rPr>
      </w:pPr>
    </w:p>
    <w:p w:rsidR="00B2515C" w:rsidRDefault="00B2515C" w:rsidP="00E10F0D">
      <w:pPr>
        <w:spacing w:after="0" w:line="240" w:lineRule="auto"/>
        <w:ind w:firstLine="709"/>
        <w:jc w:val="both"/>
        <w:rPr>
          <w:rFonts w:ascii="Times New Roman" w:eastAsia="Times New Roman" w:hAnsi="Times New Roman" w:cs="Times New Roman"/>
          <w:sz w:val="28"/>
          <w:szCs w:val="28"/>
          <w:lang w:eastAsia="ru-RU"/>
        </w:rPr>
      </w:pPr>
    </w:p>
    <w:p w:rsidR="00B2515C" w:rsidRDefault="00B2515C" w:rsidP="00E10F0D">
      <w:pPr>
        <w:spacing w:after="0" w:line="240" w:lineRule="auto"/>
        <w:ind w:firstLine="709"/>
        <w:jc w:val="both"/>
        <w:rPr>
          <w:rFonts w:ascii="Times New Roman" w:eastAsia="Times New Roman" w:hAnsi="Times New Roman" w:cs="Times New Roman"/>
          <w:sz w:val="28"/>
          <w:szCs w:val="28"/>
          <w:lang w:eastAsia="ru-RU"/>
        </w:rPr>
      </w:pPr>
    </w:p>
    <w:p w:rsidR="00B2515C" w:rsidRDefault="00B2515C" w:rsidP="00E10F0D">
      <w:pPr>
        <w:spacing w:after="0" w:line="240" w:lineRule="auto"/>
        <w:ind w:firstLine="709"/>
        <w:jc w:val="both"/>
        <w:rPr>
          <w:rFonts w:ascii="Times New Roman" w:eastAsia="Times New Roman" w:hAnsi="Times New Roman" w:cs="Times New Roman"/>
          <w:sz w:val="28"/>
          <w:szCs w:val="28"/>
          <w:lang w:eastAsia="ru-RU"/>
        </w:rPr>
      </w:pPr>
    </w:p>
    <w:p w:rsidR="00B2515C" w:rsidRDefault="00B2515C" w:rsidP="00E10F0D">
      <w:pPr>
        <w:spacing w:after="0" w:line="240" w:lineRule="auto"/>
        <w:ind w:firstLine="709"/>
        <w:jc w:val="both"/>
        <w:rPr>
          <w:rFonts w:ascii="Times New Roman" w:eastAsia="Times New Roman" w:hAnsi="Times New Roman" w:cs="Times New Roman"/>
          <w:sz w:val="28"/>
          <w:szCs w:val="28"/>
          <w:lang w:eastAsia="ru-RU"/>
        </w:rPr>
      </w:pPr>
    </w:p>
    <w:p w:rsidR="00B2515C" w:rsidRDefault="00B2515C" w:rsidP="00E10F0D">
      <w:pPr>
        <w:spacing w:after="0" w:line="240" w:lineRule="auto"/>
        <w:ind w:firstLine="709"/>
        <w:jc w:val="both"/>
        <w:rPr>
          <w:rFonts w:ascii="Times New Roman" w:eastAsia="Times New Roman" w:hAnsi="Times New Roman" w:cs="Times New Roman"/>
          <w:sz w:val="28"/>
          <w:szCs w:val="28"/>
          <w:lang w:eastAsia="ru-RU"/>
        </w:rPr>
      </w:pPr>
    </w:p>
    <w:p w:rsidR="00B2515C" w:rsidRDefault="00B2515C" w:rsidP="00E10F0D">
      <w:pPr>
        <w:spacing w:after="0" w:line="240" w:lineRule="auto"/>
        <w:ind w:firstLine="709"/>
        <w:jc w:val="both"/>
        <w:rPr>
          <w:rFonts w:ascii="Times New Roman" w:eastAsia="Times New Roman" w:hAnsi="Times New Roman" w:cs="Times New Roman"/>
          <w:sz w:val="28"/>
          <w:szCs w:val="28"/>
          <w:lang w:eastAsia="ru-RU"/>
        </w:rPr>
      </w:pPr>
    </w:p>
    <w:p w:rsidR="00B2515C" w:rsidRDefault="00B2515C" w:rsidP="00E10F0D">
      <w:pPr>
        <w:spacing w:after="0" w:line="240" w:lineRule="auto"/>
        <w:ind w:firstLine="709"/>
        <w:jc w:val="both"/>
        <w:rPr>
          <w:rFonts w:ascii="Times New Roman" w:eastAsia="Times New Roman" w:hAnsi="Times New Roman" w:cs="Times New Roman"/>
          <w:sz w:val="28"/>
          <w:szCs w:val="28"/>
          <w:lang w:eastAsia="ru-RU"/>
        </w:rPr>
      </w:pPr>
    </w:p>
    <w:p w:rsidR="00B2515C" w:rsidRDefault="00B2515C" w:rsidP="00E10F0D">
      <w:pPr>
        <w:spacing w:after="0" w:line="240" w:lineRule="auto"/>
        <w:ind w:firstLine="709"/>
        <w:jc w:val="both"/>
        <w:rPr>
          <w:rFonts w:ascii="Times New Roman" w:eastAsia="Times New Roman" w:hAnsi="Times New Roman" w:cs="Times New Roman"/>
          <w:sz w:val="28"/>
          <w:szCs w:val="28"/>
          <w:lang w:eastAsia="ru-RU"/>
        </w:rPr>
      </w:pPr>
    </w:p>
    <w:p w:rsidR="00B2515C" w:rsidRDefault="00B2515C" w:rsidP="00E10F0D">
      <w:pPr>
        <w:spacing w:after="0" w:line="240" w:lineRule="auto"/>
        <w:ind w:firstLine="709"/>
        <w:jc w:val="both"/>
        <w:rPr>
          <w:rFonts w:ascii="Times New Roman" w:eastAsia="Times New Roman" w:hAnsi="Times New Roman" w:cs="Times New Roman"/>
          <w:sz w:val="28"/>
          <w:szCs w:val="28"/>
          <w:lang w:eastAsia="ru-RU"/>
        </w:rPr>
      </w:pPr>
    </w:p>
    <w:p w:rsidR="00B2515C" w:rsidRDefault="00B2515C" w:rsidP="00E10F0D">
      <w:pPr>
        <w:spacing w:after="0" w:line="240" w:lineRule="auto"/>
        <w:ind w:firstLine="709"/>
        <w:jc w:val="both"/>
        <w:rPr>
          <w:rFonts w:ascii="Times New Roman" w:eastAsia="Times New Roman" w:hAnsi="Times New Roman" w:cs="Times New Roman"/>
          <w:sz w:val="28"/>
          <w:szCs w:val="28"/>
          <w:lang w:eastAsia="ru-RU"/>
        </w:rPr>
      </w:pPr>
    </w:p>
    <w:p w:rsidR="00B2515C" w:rsidRDefault="00B2515C" w:rsidP="00E10F0D">
      <w:pPr>
        <w:spacing w:after="0" w:line="240" w:lineRule="auto"/>
        <w:ind w:firstLine="709"/>
        <w:jc w:val="both"/>
        <w:rPr>
          <w:rFonts w:ascii="Times New Roman" w:eastAsia="Times New Roman" w:hAnsi="Times New Roman" w:cs="Times New Roman"/>
          <w:sz w:val="28"/>
          <w:szCs w:val="28"/>
          <w:lang w:eastAsia="ru-RU"/>
        </w:rPr>
      </w:pPr>
    </w:p>
    <w:p w:rsidR="00B2515C" w:rsidRDefault="00B2515C" w:rsidP="00E10F0D">
      <w:pPr>
        <w:spacing w:after="0" w:line="240" w:lineRule="auto"/>
        <w:ind w:firstLine="709"/>
        <w:jc w:val="both"/>
        <w:rPr>
          <w:rFonts w:ascii="Times New Roman" w:eastAsia="Times New Roman" w:hAnsi="Times New Roman" w:cs="Times New Roman"/>
          <w:sz w:val="28"/>
          <w:szCs w:val="28"/>
          <w:lang w:eastAsia="ru-RU"/>
        </w:rPr>
      </w:pPr>
    </w:p>
    <w:p w:rsidR="00B2515C" w:rsidRDefault="00B2515C" w:rsidP="00E10F0D">
      <w:pPr>
        <w:spacing w:after="0" w:line="240" w:lineRule="auto"/>
        <w:ind w:firstLine="709"/>
        <w:jc w:val="both"/>
        <w:rPr>
          <w:rFonts w:ascii="Times New Roman" w:eastAsia="Times New Roman" w:hAnsi="Times New Roman" w:cs="Times New Roman"/>
          <w:sz w:val="28"/>
          <w:szCs w:val="28"/>
          <w:lang w:eastAsia="ru-RU"/>
        </w:rPr>
      </w:pPr>
    </w:p>
    <w:p w:rsidR="00B2515C" w:rsidRDefault="00B2515C" w:rsidP="00E10F0D">
      <w:pPr>
        <w:spacing w:after="0" w:line="240" w:lineRule="auto"/>
        <w:ind w:firstLine="709"/>
        <w:jc w:val="both"/>
        <w:rPr>
          <w:rFonts w:ascii="Times New Roman" w:eastAsia="Times New Roman" w:hAnsi="Times New Roman" w:cs="Times New Roman"/>
          <w:sz w:val="28"/>
          <w:szCs w:val="28"/>
          <w:lang w:eastAsia="ru-RU"/>
        </w:rPr>
      </w:pPr>
    </w:p>
    <w:p w:rsidR="00C24EA4" w:rsidRDefault="00C24EA4" w:rsidP="00E10F0D">
      <w:pPr>
        <w:spacing w:after="0" w:line="240" w:lineRule="auto"/>
        <w:ind w:firstLine="709"/>
        <w:jc w:val="both"/>
        <w:rPr>
          <w:rFonts w:ascii="Times New Roman" w:eastAsia="Times New Roman" w:hAnsi="Times New Roman" w:cs="Times New Roman"/>
          <w:sz w:val="28"/>
          <w:szCs w:val="28"/>
          <w:lang w:eastAsia="ru-RU"/>
        </w:rPr>
      </w:pPr>
    </w:p>
    <w:p w:rsidR="00C24EA4" w:rsidRDefault="00C24EA4" w:rsidP="00E10F0D">
      <w:pPr>
        <w:spacing w:after="0" w:line="240" w:lineRule="auto"/>
        <w:ind w:firstLine="709"/>
        <w:jc w:val="both"/>
        <w:rPr>
          <w:rFonts w:ascii="Times New Roman" w:eastAsia="Times New Roman" w:hAnsi="Times New Roman" w:cs="Times New Roman"/>
          <w:sz w:val="28"/>
          <w:szCs w:val="28"/>
          <w:lang w:eastAsia="ru-RU"/>
        </w:rPr>
      </w:pPr>
    </w:p>
    <w:p w:rsidR="00B2515C" w:rsidRDefault="00B2515C" w:rsidP="00E10F0D">
      <w:pPr>
        <w:spacing w:after="0" w:line="240" w:lineRule="auto"/>
        <w:ind w:firstLine="709"/>
        <w:jc w:val="both"/>
        <w:rPr>
          <w:rFonts w:ascii="Times New Roman" w:eastAsia="Times New Roman" w:hAnsi="Times New Roman" w:cs="Times New Roman"/>
          <w:sz w:val="28"/>
          <w:szCs w:val="28"/>
          <w:lang w:eastAsia="ru-RU"/>
        </w:rPr>
      </w:pPr>
    </w:p>
    <w:p w:rsidR="003C27A1" w:rsidRPr="00D94630" w:rsidRDefault="00D94630" w:rsidP="003C27A1">
      <w:pPr>
        <w:spacing w:after="0" w:line="240" w:lineRule="auto"/>
        <w:ind w:firstLine="708"/>
        <w:jc w:val="center"/>
        <w:rPr>
          <w:rFonts w:ascii="Times New Roman" w:hAnsi="Times New Roman" w:cs="Times New Roman"/>
          <w:i/>
          <w:color w:val="333333"/>
          <w:sz w:val="28"/>
          <w:szCs w:val="28"/>
          <w:shd w:val="clear" w:color="auto" w:fill="FFFFFF"/>
        </w:rPr>
      </w:pPr>
      <w:r>
        <w:rPr>
          <w:rFonts w:ascii="Times New Roman" w:hAnsi="Times New Roman" w:cs="Times New Roman"/>
          <w:i/>
          <w:color w:val="333333"/>
          <w:sz w:val="28"/>
          <w:szCs w:val="28"/>
          <w:shd w:val="clear" w:color="auto" w:fill="FFFFFF"/>
        </w:rPr>
        <w:lastRenderedPageBreak/>
        <w:t>«</w:t>
      </w:r>
      <w:r w:rsidR="003C27A1" w:rsidRPr="00D94630">
        <w:rPr>
          <w:rFonts w:ascii="Times New Roman" w:hAnsi="Times New Roman" w:cs="Times New Roman"/>
          <w:i/>
          <w:color w:val="333333"/>
          <w:sz w:val="28"/>
          <w:szCs w:val="28"/>
          <w:shd w:val="clear" w:color="auto" w:fill="FFFFFF"/>
        </w:rPr>
        <w:t>Расширен перечень видов доходов, на которые не может быть обращено взыскание при исполнении судебных актов и актов других органов и должностных лиц</w:t>
      </w:r>
      <w:r>
        <w:rPr>
          <w:rFonts w:ascii="Times New Roman" w:hAnsi="Times New Roman" w:cs="Times New Roman"/>
          <w:i/>
          <w:color w:val="333333"/>
          <w:sz w:val="28"/>
          <w:szCs w:val="28"/>
          <w:shd w:val="clear" w:color="auto" w:fill="FFFFFF"/>
        </w:rPr>
        <w:t>»</w:t>
      </w:r>
      <w:r w:rsidR="00EC2682">
        <w:rPr>
          <w:rFonts w:ascii="Times New Roman" w:hAnsi="Times New Roman" w:cs="Times New Roman"/>
          <w:i/>
          <w:color w:val="333333"/>
          <w:sz w:val="28"/>
          <w:szCs w:val="28"/>
          <w:shd w:val="clear" w:color="auto" w:fill="FFFFFF"/>
        </w:rPr>
        <w:t>.</w:t>
      </w:r>
    </w:p>
    <w:p w:rsidR="003C27A1" w:rsidRDefault="003C27A1" w:rsidP="003C27A1">
      <w:pPr>
        <w:spacing w:after="0" w:line="240" w:lineRule="auto"/>
        <w:ind w:firstLine="708"/>
        <w:jc w:val="both"/>
        <w:rPr>
          <w:rFonts w:ascii="Times New Roman" w:hAnsi="Times New Roman" w:cs="Times New Roman"/>
          <w:color w:val="333333"/>
          <w:sz w:val="28"/>
          <w:szCs w:val="28"/>
          <w:shd w:val="clear" w:color="auto" w:fill="FFFFFF"/>
        </w:rPr>
      </w:pPr>
    </w:p>
    <w:p w:rsidR="003C27A1" w:rsidRDefault="003C27A1" w:rsidP="003C27A1">
      <w:pPr>
        <w:spacing w:after="0" w:line="240" w:lineRule="auto"/>
        <w:ind w:firstLine="708"/>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В соответствии с Федеральным законом № 112-ФЗ от 29.05.2024 «О внесении изменений в статью 101 Федерального закона «Об исполнительном производстве» расширен перечень видов доходов, на которые не может быть обращено взыскание при исполнении судебных актов и актов других органов и должностных лиц.</w:t>
      </w:r>
    </w:p>
    <w:p w:rsidR="003C27A1" w:rsidRDefault="003C27A1" w:rsidP="003C27A1">
      <w:pPr>
        <w:spacing w:after="0" w:line="240" w:lineRule="auto"/>
        <w:ind w:firstLine="708"/>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С этой целью, статья 101 Федерального закона «Об исполнительном производстве», определяющая виды доходов, на которые не может быть обращено взыскание, дополнена пунктом 22, устанавливающим запрет на обращение взыскания за счет социальной пенсии по инвалидности, федеральной социальной доплаты к пенсии, региональной социальной доплатой к пенсии, назначаемых детям-инвалидам, инвалидам, признанными в установленном законодательством Российской Федерации порядке недееспособными.</w:t>
      </w:r>
    </w:p>
    <w:p w:rsidR="003C27A1" w:rsidRDefault="003C27A1" w:rsidP="003C27A1">
      <w:pPr>
        <w:spacing w:after="0" w:line="240" w:lineRule="auto"/>
        <w:ind w:firstLine="708"/>
        <w:jc w:val="both"/>
      </w:pPr>
      <w:r>
        <w:rPr>
          <w:rFonts w:ascii="Times New Roman" w:hAnsi="Times New Roman" w:cs="Times New Roman"/>
          <w:color w:val="333333"/>
          <w:sz w:val="28"/>
          <w:szCs w:val="28"/>
          <w:shd w:val="clear" w:color="auto" w:fill="FFFFFF"/>
        </w:rPr>
        <w:t>Изменения вступ</w:t>
      </w:r>
      <w:r w:rsidR="009625AB">
        <w:rPr>
          <w:rFonts w:ascii="Times New Roman" w:hAnsi="Times New Roman" w:cs="Times New Roman"/>
          <w:color w:val="333333"/>
          <w:sz w:val="28"/>
          <w:szCs w:val="28"/>
          <w:shd w:val="clear" w:color="auto" w:fill="FFFFFF"/>
        </w:rPr>
        <w:t>или</w:t>
      </w:r>
      <w:r>
        <w:rPr>
          <w:rFonts w:ascii="Times New Roman" w:hAnsi="Times New Roman" w:cs="Times New Roman"/>
          <w:color w:val="333333"/>
          <w:sz w:val="28"/>
          <w:szCs w:val="28"/>
          <w:shd w:val="clear" w:color="auto" w:fill="FFFFFF"/>
        </w:rPr>
        <w:t xml:space="preserve"> в силу с 09.06.2024.</w:t>
      </w:r>
    </w:p>
    <w:p w:rsidR="00B2515C" w:rsidRDefault="00B2515C" w:rsidP="00E10F0D">
      <w:pPr>
        <w:spacing w:after="0" w:line="240" w:lineRule="auto"/>
        <w:ind w:firstLine="709"/>
        <w:jc w:val="both"/>
        <w:rPr>
          <w:rFonts w:ascii="Times New Roman" w:eastAsia="Times New Roman" w:hAnsi="Times New Roman" w:cs="Times New Roman"/>
          <w:sz w:val="28"/>
          <w:szCs w:val="28"/>
          <w:lang w:eastAsia="ru-RU"/>
        </w:rPr>
      </w:pPr>
    </w:p>
    <w:p w:rsidR="003C27A1" w:rsidRDefault="003C27A1" w:rsidP="00E10F0D">
      <w:pPr>
        <w:spacing w:after="0" w:line="240" w:lineRule="auto"/>
        <w:ind w:firstLine="709"/>
        <w:jc w:val="both"/>
        <w:rPr>
          <w:rFonts w:ascii="Times New Roman" w:eastAsia="Times New Roman" w:hAnsi="Times New Roman" w:cs="Times New Roman"/>
          <w:sz w:val="28"/>
          <w:szCs w:val="28"/>
          <w:lang w:eastAsia="ru-RU"/>
        </w:rPr>
      </w:pPr>
    </w:p>
    <w:p w:rsidR="003C27A1" w:rsidRDefault="003C27A1" w:rsidP="00E10F0D">
      <w:pPr>
        <w:spacing w:after="0" w:line="240" w:lineRule="auto"/>
        <w:ind w:firstLine="709"/>
        <w:jc w:val="both"/>
        <w:rPr>
          <w:rFonts w:ascii="Times New Roman" w:eastAsia="Times New Roman" w:hAnsi="Times New Roman" w:cs="Times New Roman"/>
          <w:sz w:val="28"/>
          <w:szCs w:val="28"/>
          <w:lang w:eastAsia="ru-RU"/>
        </w:rPr>
      </w:pPr>
    </w:p>
    <w:p w:rsidR="003C27A1" w:rsidRDefault="003C27A1" w:rsidP="00E10F0D">
      <w:pPr>
        <w:spacing w:after="0" w:line="240" w:lineRule="auto"/>
        <w:ind w:firstLine="709"/>
        <w:jc w:val="both"/>
        <w:rPr>
          <w:rFonts w:ascii="Times New Roman" w:eastAsia="Times New Roman" w:hAnsi="Times New Roman" w:cs="Times New Roman"/>
          <w:sz w:val="28"/>
          <w:szCs w:val="28"/>
          <w:lang w:eastAsia="ru-RU"/>
        </w:rPr>
      </w:pPr>
    </w:p>
    <w:p w:rsidR="003C27A1" w:rsidRDefault="003C27A1" w:rsidP="00E10F0D">
      <w:pPr>
        <w:spacing w:after="0" w:line="240" w:lineRule="auto"/>
        <w:ind w:firstLine="709"/>
        <w:jc w:val="both"/>
        <w:rPr>
          <w:rFonts w:ascii="Times New Roman" w:eastAsia="Times New Roman" w:hAnsi="Times New Roman" w:cs="Times New Roman"/>
          <w:sz w:val="28"/>
          <w:szCs w:val="28"/>
          <w:lang w:eastAsia="ru-RU"/>
        </w:rPr>
      </w:pPr>
    </w:p>
    <w:p w:rsidR="003C27A1" w:rsidRDefault="003C27A1" w:rsidP="00E10F0D">
      <w:pPr>
        <w:spacing w:after="0" w:line="240" w:lineRule="auto"/>
        <w:ind w:firstLine="709"/>
        <w:jc w:val="both"/>
        <w:rPr>
          <w:rFonts w:ascii="Times New Roman" w:eastAsia="Times New Roman" w:hAnsi="Times New Roman" w:cs="Times New Roman"/>
          <w:sz w:val="28"/>
          <w:szCs w:val="28"/>
          <w:lang w:eastAsia="ru-RU"/>
        </w:rPr>
      </w:pPr>
    </w:p>
    <w:p w:rsidR="003C27A1" w:rsidRDefault="003C27A1" w:rsidP="00E10F0D">
      <w:pPr>
        <w:spacing w:after="0" w:line="240" w:lineRule="auto"/>
        <w:ind w:firstLine="709"/>
        <w:jc w:val="both"/>
        <w:rPr>
          <w:rFonts w:ascii="Times New Roman" w:eastAsia="Times New Roman" w:hAnsi="Times New Roman" w:cs="Times New Roman"/>
          <w:sz w:val="28"/>
          <w:szCs w:val="28"/>
          <w:lang w:eastAsia="ru-RU"/>
        </w:rPr>
      </w:pPr>
    </w:p>
    <w:p w:rsidR="003C27A1" w:rsidRDefault="003C27A1" w:rsidP="00E10F0D">
      <w:pPr>
        <w:spacing w:after="0" w:line="240" w:lineRule="auto"/>
        <w:ind w:firstLine="709"/>
        <w:jc w:val="both"/>
        <w:rPr>
          <w:rFonts w:ascii="Times New Roman" w:eastAsia="Times New Roman" w:hAnsi="Times New Roman" w:cs="Times New Roman"/>
          <w:sz w:val="28"/>
          <w:szCs w:val="28"/>
          <w:lang w:eastAsia="ru-RU"/>
        </w:rPr>
      </w:pPr>
    </w:p>
    <w:p w:rsidR="003C27A1" w:rsidRDefault="003C27A1" w:rsidP="00E10F0D">
      <w:pPr>
        <w:spacing w:after="0" w:line="240" w:lineRule="auto"/>
        <w:ind w:firstLine="709"/>
        <w:jc w:val="both"/>
        <w:rPr>
          <w:rFonts w:ascii="Times New Roman" w:eastAsia="Times New Roman" w:hAnsi="Times New Roman" w:cs="Times New Roman"/>
          <w:sz w:val="28"/>
          <w:szCs w:val="28"/>
          <w:lang w:eastAsia="ru-RU"/>
        </w:rPr>
      </w:pPr>
    </w:p>
    <w:p w:rsidR="003C27A1" w:rsidRDefault="003C27A1" w:rsidP="00E10F0D">
      <w:pPr>
        <w:spacing w:after="0" w:line="240" w:lineRule="auto"/>
        <w:ind w:firstLine="709"/>
        <w:jc w:val="both"/>
        <w:rPr>
          <w:rFonts w:ascii="Times New Roman" w:eastAsia="Times New Roman" w:hAnsi="Times New Roman" w:cs="Times New Roman"/>
          <w:sz w:val="28"/>
          <w:szCs w:val="28"/>
          <w:lang w:eastAsia="ru-RU"/>
        </w:rPr>
      </w:pPr>
    </w:p>
    <w:p w:rsidR="003C27A1" w:rsidRDefault="003C27A1" w:rsidP="00E10F0D">
      <w:pPr>
        <w:spacing w:after="0" w:line="240" w:lineRule="auto"/>
        <w:ind w:firstLine="709"/>
        <w:jc w:val="both"/>
        <w:rPr>
          <w:rFonts w:ascii="Times New Roman" w:eastAsia="Times New Roman" w:hAnsi="Times New Roman" w:cs="Times New Roman"/>
          <w:sz w:val="28"/>
          <w:szCs w:val="28"/>
          <w:lang w:eastAsia="ru-RU"/>
        </w:rPr>
      </w:pPr>
    </w:p>
    <w:p w:rsidR="003C27A1" w:rsidRDefault="003C27A1" w:rsidP="00E10F0D">
      <w:pPr>
        <w:spacing w:after="0" w:line="240" w:lineRule="auto"/>
        <w:ind w:firstLine="709"/>
        <w:jc w:val="both"/>
        <w:rPr>
          <w:rFonts w:ascii="Times New Roman" w:eastAsia="Times New Roman" w:hAnsi="Times New Roman" w:cs="Times New Roman"/>
          <w:sz w:val="28"/>
          <w:szCs w:val="28"/>
          <w:lang w:eastAsia="ru-RU"/>
        </w:rPr>
      </w:pPr>
    </w:p>
    <w:p w:rsidR="003C27A1" w:rsidRDefault="003C27A1" w:rsidP="00E10F0D">
      <w:pPr>
        <w:spacing w:after="0" w:line="240" w:lineRule="auto"/>
        <w:ind w:firstLine="709"/>
        <w:jc w:val="both"/>
        <w:rPr>
          <w:rFonts w:ascii="Times New Roman" w:eastAsia="Times New Roman" w:hAnsi="Times New Roman" w:cs="Times New Roman"/>
          <w:sz w:val="28"/>
          <w:szCs w:val="28"/>
          <w:lang w:eastAsia="ru-RU"/>
        </w:rPr>
      </w:pPr>
    </w:p>
    <w:p w:rsidR="003C27A1" w:rsidRDefault="003C27A1" w:rsidP="00E10F0D">
      <w:pPr>
        <w:spacing w:after="0" w:line="240" w:lineRule="auto"/>
        <w:ind w:firstLine="709"/>
        <w:jc w:val="both"/>
        <w:rPr>
          <w:rFonts w:ascii="Times New Roman" w:eastAsia="Times New Roman" w:hAnsi="Times New Roman" w:cs="Times New Roman"/>
          <w:sz w:val="28"/>
          <w:szCs w:val="28"/>
          <w:lang w:eastAsia="ru-RU"/>
        </w:rPr>
      </w:pPr>
    </w:p>
    <w:p w:rsidR="003C27A1" w:rsidRDefault="003C27A1" w:rsidP="00E10F0D">
      <w:pPr>
        <w:spacing w:after="0" w:line="240" w:lineRule="auto"/>
        <w:ind w:firstLine="709"/>
        <w:jc w:val="both"/>
        <w:rPr>
          <w:rFonts w:ascii="Times New Roman" w:eastAsia="Times New Roman" w:hAnsi="Times New Roman" w:cs="Times New Roman"/>
          <w:sz w:val="28"/>
          <w:szCs w:val="28"/>
          <w:lang w:eastAsia="ru-RU"/>
        </w:rPr>
      </w:pPr>
    </w:p>
    <w:p w:rsidR="003C27A1" w:rsidRDefault="003C27A1" w:rsidP="00E10F0D">
      <w:pPr>
        <w:spacing w:after="0" w:line="240" w:lineRule="auto"/>
        <w:ind w:firstLine="709"/>
        <w:jc w:val="both"/>
        <w:rPr>
          <w:rFonts w:ascii="Times New Roman" w:eastAsia="Times New Roman" w:hAnsi="Times New Roman" w:cs="Times New Roman"/>
          <w:sz w:val="28"/>
          <w:szCs w:val="28"/>
          <w:lang w:eastAsia="ru-RU"/>
        </w:rPr>
      </w:pPr>
    </w:p>
    <w:p w:rsidR="003C27A1" w:rsidRDefault="003C27A1" w:rsidP="00E10F0D">
      <w:pPr>
        <w:spacing w:after="0" w:line="240" w:lineRule="auto"/>
        <w:ind w:firstLine="709"/>
        <w:jc w:val="both"/>
        <w:rPr>
          <w:rFonts w:ascii="Times New Roman" w:eastAsia="Times New Roman" w:hAnsi="Times New Roman" w:cs="Times New Roman"/>
          <w:sz w:val="28"/>
          <w:szCs w:val="28"/>
          <w:lang w:eastAsia="ru-RU"/>
        </w:rPr>
      </w:pPr>
    </w:p>
    <w:p w:rsidR="003C27A1" w:rsidRDefault="003C27A1" w:rsidP="00E10F0D">
      <w:pPr>
        <w:spacing w:after="0" w:line="240" w:lineRule="auto"/>
        <w:ind w:firstLine="709"/>
        <w:jc w:val="both"/>
        <w:rPr>
          <w:rFonts w:ascii="Times New Roman" w:eastAsia="Times New Roman" w:hAnsi="Times New Roman" w:cs="Times New Roman"/>
          <w:sz w:val="28"/>
          <w:szCs w:val="28"/>
          <w:lang w:eastAsia="ru-RU"/>
        </w:rPr>
      </w:pPr>
    </w:p>
    <w:p w:rsidR="003C27A1" w:rsidRDefault="003C27A1" w:rsidP="00E10F0D">
      <w:pPr>
        <w:spacing w:after="0" w:line="240" w:lineRule="auto"/>
        <w:ind w:firstLine="709"/>
        <w:jc w:val="both"/>
        <w:rPr>
          <w:rFonts w:ascii="Times New Roman" w:eastAsia="Times New Roman" w:hAnsi="Times New Roman" w:cs="Times New Roman"/>
          <w:sz w:val="28"/>
          <w:szCs w:val="28"/>
          <w:lang w:eastAsia="ru-RU"/>
        </w:rPr>
      </w:pPr>
    </w:p>
    <w:p w:rsidR="003C27A1" w:rsidRDefault="003C27A1" w:rsidP="00E10F0D">
      <w:pPr>
        <w:spacing w:after="0" w:line="240" w:lineRule="auto"/>
        <w:ind w:firstLine="709"/>
        <w:jc w:val="both"/>
        <w:rPr>
          <w:rFonts w:ascii="Times New Roman" w:eastAsia="Times New Roman" w:hAnsi="Times New Roman" w:cs="Times New Roman"/>
          <w:sz w:val="28"/>
          <w:szCs w:val="28"/>
          <w:lang w:eastAsia="ru-RU"/>
        </w:rPr>
      </w:pPr>
    </w:p>
    <w:p w:rsidR="003C27A1" w:rsidRDefault="003C27A1" w:rsidP="00E10F0D">
      <w:pPr>
        <w:spacing w:after="0" w:line="240" w:lineRule="auto"/>
        <w:ind w:firstLine="709"/>
        <w:jc w:val="both"/>
        <w:rPr>
          <w:rFonts w:ascii="Times New Roman" w:eastAsia="Times New Roman" w:hAnsi="Times New Roman" w:cs="Times New Roman"/>
          <w:sz w:val="28"/>
          <w:szCs w:val="28"/>
          <w:lang w:eastAsia="ru-RU"/>
        </w:rPr>
      </w:pPr>
    </w:p>
    <w:p w:rsidR="003C27A1" w:rsidRDefault="003C27A1" w:rsidP="00E10F0D">
      <w:pPr>
        <w:spacing w:after="0" w:line="240" w:lineRule="auto"/>
        <w:ind w:firstLine="709"/>
        <w:jc w:val="both"/>
        <w:rPr>
          <w:rFonts w:ascii="Times New Roman" w:eastAsia="Times New Roman" w:hAnsi="Times New Roman" w:cs="Times New Roman"/>
          <w:sz w:val="28"/>
          <w:szCs w:val="28"/>
          <w:lang w:eastAsia="ru-RU"/>
        </w:rPr>
      </w:pPr>
    </w:p>
    <w:p w:rsidR="003C27A1" w:rsidRDefault="003C27A1" w:rsidP="00E10F0D">
      <w:pPr>
        <w:spacing w:after="0" w:line="240" w:lineRule="auto"/>
        <w:ind w:firstLine="709"/>
        <w:jc w:val="both"/>
        <w:rPr>
          <w:rFonts w:ascii="Times New Roman" w:eastAsia="Times New Roman" w:hAnsi="Times New Roman" w:cs="Times New Roman"/>
          <w:sz w:val="28"/>
          <w:szCs w:val="28"/>
          <w:lang w:eastAsia="ru-RU"/>
        </w:rPr>
      </w:pPr>
    </w:p>
    <w:p w:rsidR="003C27A1" w:rsidRDefault="003C27A1" w:rsidP="00E10F0D">
      <w:pPr>
        <w:spacing w:after="0" w:line="240" w:lineRule="auto"/>
        <w:ind w:firstLine="709"/>
        <w:jc w:val="both"/>
        <w:rPr>
          <w:rFonts w:ascii="Times New Roman" w:eastAsia="Times New Roman" w:hAnsi="Times New Roman" w:cs="Times New Roman"/>
          <w:sz w:val="28"/>
          <w:szCs w:val="28"/>
          <w:lang w:eastAsia="ru-RU"/>
        </w:rPr>
      </w:pPr>
    </w:p>
    <w:p w:rsidR="003C27A1" w:rsidRDefault="003C27A1" w:rsidP="00E10F0D">
      <w:pPr>
        <w:spacing w:after="0" w:line="240" w:lineRule="auto"/>
        <w:ind w:firstLine="709"/>
        <w:jc w:val="both"/>
        <w:rPr>
          <w:rFonts w:ascii="Times New Roman" w:eastAsia="Times New Roman" w:hAnsi="Times New Roman" w:cs="Times New Roman"/>
          <w:sz w:val="28"/>
          <w:szCs w:val="28"/>
          <w:lang w:eastAsia="ru-RU"/>
        </w:rPr>
      </w:pPr>
    </w:p>
    <w:p w:rsidR="003C27A1" w:rsidRDefault="003C27A1" w:rsidP="00E10F0D">
      <w:pPr>
        <w:spacing w:after="0" w:line="240" w:lineRule="auto"/>
        <w:ind w:firstLine="709"/>
        <w:jc w:val="both"/>
        <w:rPr>
          <w:rFonts w:ascii="Times New Roman" w:eastAsia="Times New Roman" w:hAnsi="Times New Roman" w:cs="Times New Roman"/>
          <w:sz w:val="28"/>
          <w:szCs w:val="28"/>
          <w:lang w:eastAsia="ru-RU"/>
        </w:rPr>
      </w:pPr>
    </w:p>
    <w:p w:rsidR="003C27A1" w:rsidRDefault="003C27A1" w:rsidP="00E10F0D">
      <w:pPr>
        <w:spacing w:after="0" w:line="240" w:lineRule="auto"/>
        <w:ind w:firstLine="709"/>
        <w:jc w:val="both"/>
        <w:rPr>
          <w:rFonts w:ascii="Times New Roman" w:eastAsia="Times New Roman" w:hAnsi="Times New Roman" w:cs="Times New Roman"/>
          <w:sz w:val="28"/>
          <w:szCs w:val="28"/>
          <w:lang w:eastAsia="ru-RU"/>
        </w:rPr>
      </w:pPr>
    </w:p>
    <w:p w:rsidR="003C27A1" w:rsidRDefault="003C27A1" w:rsidP="00E10F0D">
      <w:pPr>
        <w:spacing w:after="0" w:line="240" w:lineRule="auto"/>
        <w:ind w:firstLine="709"/>
        <w:jc w:val="both"/>
        <w:rPr>
          <w:rFonts w:ascii="Times New Roman" w:eastAsia="Times New Roman" w:hAnsi="Times New Roman" w:cs="Times New Roman"/>
          <w:sz w:val="28"/>
          <w:szCs w:val="28"/>
          <w:lang w:eastAsia="ru-RU"/>
        </w:rPr>
      </w:pPr>
    </w:p>
    <w:p w:rsidR="003C27A1" w:rsidRDefault="003C27A1" w:rsidP="00E10F0D">
      <w:pPr>
        <w:spacing w:after="0" w:line="240" w:lineRule="auto"/>
        <w:ind w:firstLine="709"/>
        <w:jc w:val="both"/>
        <w:rPr>
          <w:rFonts w:ascii="Times New Roman" w:eastAsia="Times New Roman" w:hAnsi="Times New Roman" w:cs="Times New Roman"/>
          <w:sz w:val="28"/>
          <w:szCs w:val="28"/>
          <w:lang w:eastAsia="ru-RU"/>
        </w:rPr>
      </w:pPr>
    </w:p>
    <w:p w:rsidR="00B7067F" w:rsidRDefault="00B7067F" w:rsidP="009625AB">
      <w:pPr>
        <w:spacing w:after="0" w:line="240" w:lineRule="auto"/>
        <w:jc w:val="both"/>
        <w:rPr>
          <w:rFonts w:ascii="Times New Roman" w:eastAsia="Times New Roman" w:hAnsi="Times New Roman" w:cs="Times New Roman"/>
          <w:sz w:val="28"/>
          <w:szCs w:val="28"/>
          <w:lang w:eastAsia="ru-RU"/>
        </w:rPr>
      </w:pPr>
    </w:p>
    <w:p w:rsidR="00B7067F" w:rsidRPr="009625AB" w:rsidRDefault="00B7067F" w:rsidP="009625AB">
      <w:pPr>
        <w:shd w:val="clear" w:color="auto" w:fill="FFFFFF"/>
        <w:spacing w:after="0" w:line="240" w:lineRule="auto"/>
        <w:ind w:firstLine="709"/>
        <w:jc w:val="center"/>
        <w:rPr>
          <w:rFonts w:ascii="Times New Roman" w:eastAsia="Times New Roman" w:hAnsi="Times New Roman" w:cs="Times New Roman"/>
          <w:bCs/>
          <w:i/>
          <w:color w:val="333333"/>
          <w:sz w:val="28"/>
          <w:szCs w:val="28"/>
          <w:lang w:eastAsia="ru-RU"/>
        </w:rPr>
      </w:pPr>
      <w:r>
        <w:rPr>
          <w:rFonts w:ascii="Times New Roman" w:eastAsia="Times New Roman" w:hAnsi="Times New Roman" w:cs="Times New Roman"/>
          <w:b/>
          <w:bCs/>
          <w:color w:val="333333"/>
          <w:sz w:val="28"/>
          <w:szCs w:val="28"/>
          <w:lang w:eastAsia="ru-RU"/>
        </w:rPr>
        <w:lastRenderedPageBreak/>
        <w:t>«</w:t>
      </w:r>
      <w:r w:rsidR="009625AB">
        <w:rPr>
          <w:rFonts w:ascii="Times New Roman" w:eastAsia="Times New Roman" w:hAnsi="Times New Roman" w:cs="Times New Roman"/>
          <w:bCs/>
          <w:i/>
          <w:color w:val="333333"/>
          <w:sz w:val="28"/>
          <w:szCs w:val="28"/>
          <w:lang w:eastAsia="ru-RU"/>
        </w:rPr>
        <w:t>И</w:t>
      </w:r>
      <w:r w:rsidR="009625AB" w:rsidRPr="009625AB">
        <w:rPr>
          <w:rFonts w:ascii="Times New Roman" w:eastAsia="Times New Roman" w:hAnsi="Times New Roman" w:cs="Times New Roman"/>
          <w:bCs/>
          <w:i/>
          <w:color w:val="333333"/>
          <w:sz w:val="28"/>
          <w:szCs w:val="28"/>
          <w:lang w:eastAsia="ru-RU"/>
        </w:rPr>
        <w:t>зменения в законодательстве</w:t>
      </w:r>
      <w:r w:rsidR="009625AB">
        <w:rPr>
          <w:rFonts w:ascii="Times New Roman" w:eastAsia="Times New Roman" w:hAnsi="Times New Roman" w:cs="Times New Roman"/>
          <w:bCs/>
          <w:i/>
          <w:color w:val="333333"/>
          <w:sz w:val="28"/>
          <w:szCs w:val="28"/>
          <w:lang w:eastAsia="ru-RU"/>
        </w:rPr>
        <w:t xml:space="preserve"> регулирующие п</w:t>
      </w:r>
      <w:r w:rsidRPr="009625AB">
        <w:rPr>
          <w:rFonts w:ascii="Times New Roman" w:eastAsia="Times New Roman" w:hAnsi="Times New Roman" w:cs="Times New Roman"/>
          <w:bCs/>
          <w:i/>
          <w:color w:val="333333"/>
          <w:sz w:val="28"/>
          <w:szCs w:val="28"/>
          <w:lang w:eastAsia="ru-RU"/>
        </w:rPr>
        <w:t>орядок оплаты сверхурочной работы»</w:t>
      </w:r>
      <w:r w:rsidR="009625AB">
        <w:rPr>
          <w:rFonts w:ascii="Times New Roman" w:eastAsia="Times New Roman" w:hAnsi="Times New Roman" w:cs="Times New Roman"/>
          <w:bCs/>
          <w:i/>
          <w:color w:val="333333"/>
          <w:sz w:val="28"/>
          <w:szCs w:val="28"/>
          <w:lang w:eastAsia="ru-RU"/>
        </w:rPr>
        <w:t>.</w:t>
      </w:r>
    </w:p>
    <w:p w:rsidR="009625AB" w:rsidRDefault="009625AB" w:rsidP="00B7067F">
      <w:pPr>
        <w:shd w:val="clear" w:color="auto" w:fill="FFFFFF"/>
        <w:spacing w:after="0" w:line="240" w:lineRule="auto"/>
        <w:ind w:firstLine="709"/>
        <w:jc w:val="both"/>
        <w:rPr>
          <w:rFonts w:ascii="Times New Roman" w:eastAsia="Times New Roman" w:hAnsi="Times New Roman" w:cs="Times New Roman"/>
          <w:bCs/>
          <w:color w:val="333333"/>
          <w:sz w:val="28"/>
          <w:szCs w:val="28"/>
          <w:lang w:eastAsia="ru-RU"/>
        </w:rPr>
      </w:pPr>
    </w:p>
    <w:p w:rsidR="00B7067F" w:rsidRDefault="00B7067F" w:rsidP="00B7067F">
      <w:pPr>
        <w:shd w:val="clear" w:color="auto" w:fill="FFFFFF"/>
        <w:spacing w:after="0" w:line="240" w:lineRule="auto"/>
        <w:ind w:firstLine="709"/>
        <w:jc w:val="both"/>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 xml:space="preserve">Федеральным законом от 22.04.2024 № 91-ФЗ внесены изменения в статью 152 Трудового кодекса Российской Федерации, направленные на реализацию постановления Конституционного Суда Российской Федерации от 27.06.2023 </w:t>
      </w:r>
      <w:r>
        <w:rPr>
          <w:rFonts w:ascii="Times New Roman" w:eastAsia="Times New Roman" w:hAnsi="Times New Roman" w:cs="Times New Roman"/>
          <w:bCs/>
          <w:color w:val="333333"/>
          <w:sz w:val="28"/>
          <w:szCs w:val="28"/>
          <w:lang w:eastAsia="ru-RU"/>
        </w:rPr>
        <w:br/>
        <w:t>№ 35-П.</w:t>
      </w:r>
    </w:p>
    <w:p w:rsidR="00B7067F" w:rsidRDefault="00F4725B" w:rsidP="00B7067F">
      <w:pPr>
        <w:shd w:val="clear" w:color="auto" w:fill="FFFFFF"/>
        <w:spacing w:after="0" w:line="240" w:lineRule="auto"/>
        <w:ind w:firstLine="709"/>
        <w:jc w:val="both"/>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Так,</w:t>
      </w:r>
      <w:r w:rsidR="00B7067F">
        <w:rPr>
          <w:rFonts w:ascii="Times New Roman" w:eastAsia="Times New Roman" w:hAnsi="Times New Roman" w:cs="Times New Roman"/>
          <w:bCs/>
          <w:color w:val="333333"/>
          <w:sz w:val="28"/>
          <w:szCs w:val="28"/>
          <w:lang w:eastAsia="ru-RU"/>
        </w:rPr>
        <w:t xml:space="preserve"> сверхурочная работа будет оплачиваться исходя из заработной платы с учетом действующих у работодателя компенсационных и стимулирующих выплат. Минимальные размеры оплаты сохранены (за первые два часа работы не менее чем в полуторном размере, за последующие часы -</w:t>
      </w:r>
      <w:r w:rsidR="00845D73">
        <w:rPr>
          <w:rFonts w:ascii="Times New Roman" w:eastAsia="Times New Roman" w:hAnsi="Times New Roman" w:cs="Times New Roman"/>
          <w:bCs/>
          <w:color w:val="333333"/>
          <w:sz w:val="28"/>
          <w:szCs w:val="28"/>
          <w:lang w:eastAsia="ru-RU"/>
        </w:rPr>
        <w:t xml:space="preserve"> не менее чем в двойном размере</w:t>
      </w:r>
      <w:r w:rsidR="00B7067F">
        <w:rPr>
          <w:rFonts w:ascii="Times New Roman" w:eastAsia="Times New Roman" w:hAnsi="Times New Roman" w:cs="Times New Roman"/>
          <w:bCs/>
          <w:color w:val="333333"/>
          <w:sz w:val="28"/>
          <w:szCs w:val="28"/>
          <w:lang w:eastAsia="ru-RU"/>
        </w:rPr>
        <w:t>).</w:t>
      </w:r>
    </w:p>
    <w:p w:rsidR="00B7067F" w:rsidRDefault="00B7067F" w:rsidP="00B7067F">
      <w:pPr>
        <w:shd w:val="clear" w:color="auto" w:fill="FFFFFF"/>
        <w:spacing w:after="0" w:line="240" w:lineRule="auto"/>
        <w:ind w:firstLine="709"/>
        <w:jc w:val="both"/>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Наличие в локальном акте организации положений об оплате сверхурочной работы в более высоком размере не является основанием для их пересмотра работодателем в сторону снижения.</w:t>
      </w:r>
    </w:p>
    <w:p w:rsidR="00B7067F" w:rsidRDefault="00B7067F" w:rsidP="00B7067F">
      <w:pPr>
        <w:shd w:val="clear" w:color="auto" w:fill="FFFFFF"/>
        <w:spacing w:after="0" w:line="240" w:lineRule="auto"/>
        <w:ind w:firstLine="709"/>
        <w:jc w:val="both"/>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Закон вступит в силу с 1 сентября 2024 года.</w:t>
      </w:r>
    </w:p>
    <w:p w:rsidR="00B7067F" w:rsidRDefault="00B7067F" w:rsidP="00E10F0D">
      <w:pPr>
        <w:spacing w:after="0" w:line="240" w:lineRule="auto"/>
        <w:ind w:firstLine="709"/>
        <w:jc w:val="both"/>
        <w:rPr>
          <w:rFonts w:ascii="Times New Roman" w:eastAsia="Times New Roman" w:hAnsi="Times New Roman" w:cs="Times New Roman"/>
          <w:sz w:val="28"/>
          <w:szCs w:val="28"/>
          <w:lang w:eastAsia="ru-RU"/>
        </w:rPr>
      </w:pPr>
    </w:p>
    <w:p w:rsidR="003C27A1" w:rsidRDefault="003C27A1" w:rsidP="00E10F0D">
      <w:pPr>
        <w:spacing w:after="0" w:line="240" w:lineRule="auto"/>
        <w:ind w:firstLine="709"/>
        <w:jc w:val="both"/>
        <w:rPr>
          <w:rFonts w:ascii="Times New Roman" w:eastAsia="Times New Roman" w:hAnsi="Times New Roman" w:cs="Times New Roman"/>
          <w:sz w:val="28"/>
          <w:szCs w:val="28"/>
          <w:lang w:eastAsia="ru-RU"/>
        </w:rPr>
      </w:pPr>
    </w:p>
    <w:p w:rsidR="003C27A1" w:rsidRDefault="003C27A1" w:rsidP="00E10F0D">
      <w:pPr>
        <w:spacing w:after="0" w:line="240" w:lineRule="auto"/>
        <w:ind w:firstLine="709"/>
        <w:jc w:val="both"/>
        <w:rPr>
          <w:rFonts w:ascii="Times New Roman" w:eastAsia="Times New Roman" w:hAnsi="Times New Roman" w:cs="Times New Roman"/>
          <w:sz w:val="28"/>
          <w:szCs w:val="28"/>
          <w:lang w:eastAsia="ru-RU"/>
        </w:rPr>
      </w:pPr>
      <w:bookmarkStart w:id="0" w:name="_GoBack"/>
      <w:bookmarkEnd w:id="0"/>
    </w:p>
    <w:p w:rsidR="00B2515C" w:rsidRPr="00E10F0D" w:rsidRDefault="00B2515C" w:rsidP="00E10F0D">
      <w:pPr>
        <w:spacing w:after="0" w:line="240" w:lineRule="auto"/>
        <w:ind w:firstLine="709"/>
        <w:jc w:val="both"/>
        <w:rPr>
          <w:rFonts w:ascii="Times New Roman" w:eastAsia="Times New Roman" w:hAnsi="Times New Roman" w:cs="Times New Roman"/>
          <w:sz w:val="28"/>
          <w:szCs w:val="28"/>
          <w:lang w:eastAsia="ru-RU"/>
        </w:rPr>
      </w:pPr>
    </w:p>
    <w:sectPr w:rsidR="00B2515C" w:rsidRPr="00E10F0D" w:rsidSect="002626A5">
      <w:headerReference w:type="default" r:id="rId18"/>
      <w:footerReference w:type="default" r:id="rId19"/>
      <w:footerReference w:type="first" r:id="rId20"/>
      <w:pgSz w:w="11906" w:h="16838"/>
      <w:pgMar w:top="284" w:right="567" w:bottom="284" w:left="1418" w:header="279" w:footer="4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9D0" w:rsidRDefault="00FA39D0" w:rsidP="007212FD">
      <w:pPr>
        <w:spacing w:after="0" w:line="240" w:lineRule="auto"/>
      </w:pPr>
      <w:r>
        <w:separator/>
      </w:r>
    </w:p>
  </w:endnote>
  <w:endnote w:type="continuationSeparator" w:id="0">
    <w:p w:rsidR="00FA39D0" w:rsidRDefault="00FA39D0"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C63" w:rsidRDefault="00866C63">
    <w:pPr>
      <w:pStyle w:val="a6"/>
      <w:jc w:val="center"/>
    </w:pPr>
  </w:p>
  <w:p w:rsidR="00866C63" w:rsidRDefault="00866C6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179" w:rsidRPr="00E072E5" w:rsidRDefault="00107179" w:rsidP="006E4703">
    <w:pPr>
      <w:spacing w:line="240" w:lineRule="exact"/>
      <w:contextualSpacing/>
      <w:jc w:val="both"/>
      <w:rPr>
        <w:rFonts w:ascii="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9D0" w:rsidRDefault="00FA39D0" w:rsidP="007212FD">
      <w:pPr>
        <w:spacing w:after="0" w:line="240" w:lineRule="auto"/>
      </w:pPr>
      <w:r>
        <w:separator/>
      </w:r>
    </w:p>
  </w:footnote>
  <w:footnote w:type="continuationSeparator" w:id="0">
    <w:p w:rsidR="00FA39D0" w:rsidRDefault="00FA39D0" w:rsidP="00721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C63" w:rsidRDefault="00866C63">
    <w:pPr>
      <w:pStyle w:val="a4"/>
      <w:jc w:val="center"/>
    </w:pPr>
  </w:p>
  <w:p w:rsidR="00866C63" w:rsidRDefault="00866C6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51BA"/>
    <w:multiLevelType w:val="multilevel"/>
    <w:tmpl w:val="3424A48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21B37886"/>
    <w:multiLevelType w:val="multilevel"/>
    <w:tmpl w:val="FEFA645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39B76AA4"/>
    <w:multiLevelType w:val="multilevel"/>
    <w:tmpl w:val="D3669AD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440C398F"/>
    <w:multiLevelType w:val="multilevel"/>
    <w:tmpl w:val="B38ED1E0"/>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413778F"/>
    <w:multiLevelType w:val="hybridMultilevel"/>
    <w:tmpl w:val="F118BF10"/>
    <w:lvl w:ilvl="0" w:tplc="4FD04F4E">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25E"/>
    <w:rsid w:val="0000196B"/>
    <w:rsid w:val="00002C33"/>
    <w:rsid w:val="00007446"/>
    <w:rsid w:val="00012DC8"/>
    <w:rsid w:val="00014574"/>
    <w:rsid w:val="0001634D"/>
    <w:rsid w:val="0001696A"/>
    <w:rsid w:val="00021F0F"/>
    <w:rsid w:val="00024A01"/>
    <w:rsid w:val="00024D01"/>
    <w:rsid w:val="0003380F"/>
    <w:rsid w:val="000406D9"/>
    <w:rsid w:val="00043691"/>
    <w:rsid w:val="00043792"/>
    <w:rsid w:val="000550FF"/>
    <w:rsid w:val="00056A50"/>
    <w:rsid w:val="00056B4E"/>
    <w:rsid w:val="00070889"/>
    <w:rsid w:val="0007553B"/>
    <w:rsid w:val="000772FA"/>
    <w:rsid w:val="000803E2"/>
    <w:rsid w:val="000833BD"/>
    <w:rsid w:val="000845D0"/>
    <w:rsid w:val="00090738"/>
    <w:rsid w:val="00090FA8"/>
    <w:rsid w:val="0009343D"/>
    <w:rsid w:val="00095729"/>
    <w:rsid w:val="000977C7"/>
    <w:rsid w:val="00097E3E"/>
    <w:rsid w:val="000A059D"/>
    <w:rsid w:val="000A123A"/>
    <w:rsid w:val="000A4E3C"/>
    <w:rsid w:val="000A527E"/>
    <w:rsid w:val="000A6C9D"/>
    <w:rsid w:val="000A7D87"/>
    <w:rsid w:val="000B185E"/>
    <w:rsid w:val="000B6E98"/>
    <w:rsid w:val="000B708E"/>
    <w:rsid w:val="000C062E"/>
    <w:rsid w:val="000C6FDA"/>
    <w:rsid w:val="000D50FC"/>
    <w:rsid w:val="000D6872"/>
    <w:rsid w:val="000E763B"/>
    <w:rsid w:val="000F32C2"/>
    <w:rsid w:val="000F5416"/>
    <w:rsid w:val="000F7BB7"/>
    <w:rsid w:val="0010073E"/>
    <w:rsid w:val="00101AA3"/>
    <w:rsid w:val="00105C25"/>
    <w:rsid w:val="00106873"/>
    <w:rsid w:val="00107179"/>
    <w:rsid w:val="0011092C"/>
    <w:rsid w:val="001131ED"/>
    <w:rsid w:val="001135AD"/>
    <w:rsid w:val="0011669C"/>
    <w:rsid w:val="00117DDD"/>
    <w:rsid w:val="00126862"/>
    <w:rsid w:val="00131F92"/>
    <w:rsid w:val="001327DE"/>
    <w:rsid w:val="00132B0D"/>
    <w:rsid w:val="00134382"/>
    <w:rsid w:val="00137AF6"/>
    <w:rsid w:val="00137D50"/>
    <w:rsid w:val="00142AC2"/>
    <w:rsid w:val="00144445"/>
    <w:rsid w:val="0014708F"/>
    <w:rsid w:val="00150EB0"/>
    <w:rsid w:val="00151B1C"/>
    <w:rsid w:val="00154919"/>
    <w:rsid w:val="00156642"/>
    <w:rsid w:val="001570A7"/>
    <w:rsid w:val="001572B8"/>
    <w:rsid w:val="001600A6"/>
    <w:rsid w:val="001618F2"/>
    <w:rsid w:val="001653A1"/>
    <w:rsid w:val="00166873"/>
    <w:rsid w:val="00166A1C"/>
    <w:rsid w:val="0017186C"/>
    <w:rsid w:val="001728EA"/>
    <w:rsid w:val="00173F90"/>
    <w:rsid w:val="00180843"/>
    <w:rsid w:val="00180F13"/>
    <w:rsid w:val="0018208F"/>
    <w:rsid w:val="001822FA"/>
    <w:rsid w:val="00185666"/>
    <w:rsid w:val="001921AE"/>
    <w:rsid w:val="001A32D9"/>
    <w:rsid w:val="001A408C"/>
    <w:rsid w:val="001A71D0"/>
    <w:rsid w:val="001B073C"/>
    <w:rsid w:val="001B3194"/>
    <w:rsid w:val="001C2357"/>
    <w:rsid w:val="001C3664"/>
    <w:rsid w:val="001C3F00"/>
    <w:rsid w:val="001C4297"/>
    <w:rsid w:val="001C61B8"/>
    <w:rsid w:val="001E0DB4"/>
    <w:rsid w:val="001E1544"/>
    <w:rsid w:val="001E2422"/>
    <w:rsid w:val="001F5899"/>
    <w:rsid w:val="001F7FCD"/>
    <w:rsid w:val="002048A1"/>
    <w:rsid w:val="002203DE"/>
    <w:rsid w:val="00224E1B"/>
    <w:rsid w:val="00233AA4"/>
    <w:rsid w:val="00235BBD"/>
    <w:rsid w:val="002403E3"/>
    <w:rsid w:val="002465A0"/>
    <w:rsid w:val="00255A2D"/>
    <w:rsid w:val="002626A5"/>
    <w:rsid w:val="00270EEA"/>
    <w:rsid w:val="00273E03"/>
    <w:rsid w:val="00280D52"/>
    <w:rsid w:val="00281733"/>
    <w:rsid w:val="00281F87"/>
    <w:rsid w:val="00282A49"/>
    <w:rsid w:val="002832AB"/>
    <w:rsid w:val="00284603"/>
    <w:rsid w:val="00291073"/>
    <w:rsid w:val="002955B5"/>
    <w:rsid w:val="00297BCD"/>
    <w:rsid w:val="002A22CE"/>
    <w:rsid w:val="002A2F66"/>
    <w:rsid w:val="002A61DD"/>
    <w:rsid w:val="002A6465"/>
    <w:rsid w:val="002B4378"/>
    <w:rsid w:val="002B6BA7"/>
    <w:rsid w:val="002C0665"/>
    <w:rsid w:val="002C7C1D"/>
    <w:rsid w:val="002D1F45"/>
    <w:rsid w:val="002D484E"/>
    <w:rsid w:val="002D7E30"/>
    <w:rsid w:val="002E00D1"/>
    <w:rsid w:val="002E0D92"/>
    <w:rsid w:val="002E7520"/>
    <w:rsid w:val="002F29FE"/>
    <w:rsid w:val="002F5211"/>
    <w:rsid w:val="002F74DE"/>
    <w:rsid w:val="002F7E3E"/>
    <w:rsid w:val="00304D50"/>
    <w:rsid w:val="003058FE"/>
    <w:rsid w:val="003074C8"/>
    <w:rsid w:val="00313632"/>
    <w:rsid w:val="003150C4"/>
    <w:rsid w:val="00323A0F"/>
    <w:rsid w:val="00326CF3"/>
    <w:rsid w:val="0033161E"/>
    <w:rsid w:val="00332694"/>
    <w:rsid w:val="00332EE7"/>
    <w:rsid w:val="00335618"/>
    <w:rsid w:val="00336220"/>
    <w:rsid w:val="00336BE8"/>
    <w:rsid w:val="003407C6"/>
    <w:rsid w:val="0034238E"/>
    <w:rsid w:val="003443C6"/>
    <w:rsid w:val="00345F5E"/>
    <w:rsid w:val="00346B26"/>
    <w:rsid w:val="00346EAE"/>
    <w:rsid w:val="00351661"/>
    <w:rsid w:val="003573C8"/>
    <w:rsid w:val="00360FA7"/>
    <w:rsid w:val="00374B0F"/>
    <w:rsid w:val="0037627A"/>
    <w:rsid w:val="00384D83"/>
    <w:rsid w:val="00386BB6"/>
    <w:rsid w:val="003877B3"/>
    <w:rsid w:val="003902D6"/>
    <w:rsid w:val="0039045F"/>
    <w:rsid w:val="00394536"/>
    <w:rsid w:val="003A75A5"/>
    <w:rsid w:val="003B2392"/>
    <w:rsid w:val="003B4D0B"/>
    <w:rsid w:val="003B7F94"/>
    <w:rsid w:val="003C030D"/>
    <w:rsid w:val="003C031B"/>
    <w:rsid w:val="003C1601"/>
    <w:rsid w:val="003C27A1"/>
    <w:rsid w:val="003C2B52"/>
    <w:rsid w:val="003C5703"/>
    <w:rsid w:val="003E45E7"/>
    <w:rsid w:val="003E77E1"/>
    <w:rsid w:val="003F63A8"/>
    <w:rsid w:val="004036B5"/>
    <w:rsid w:val="00410A58"/>
    <w:rsid w:val="00425710"/>
    <w:rsid w:val="0042608E"/>
    <w:rsid w:val="004306C0"/>
    <w:rsid w:val="004325B6"/>
    <w:rsid w:val="00450AA3"/>
    <w:rsid w:val="00455D32"/>
    <w:rsid w:val="004571A0"/>
    <w:rsid w:val="00464C05"/>
    <w:rsid w:val="00470AB3"/>
    <w:rsid w:val="00470BE4"/>
    <w:rsid w:val="00471072"/>
    <w:rsid w:val="00471B0F"/>
    <w:rsid w:val="004774C9"/>
    <w:rsid w:val="004840EF"/>
    <w:rsid w:val="004911D0"/>
    <w:rsid w:val="00492686"/>
    <w:rsid w:val="004938A1"/>
    <w:rsid w:val="00495CAD"/>
    <w:rsid w:val="00497EE9"/>
    <w:rsid w:val="004A02B8"/>
    <w:rsid w:val="004A0D86"/>
    <w:rsid w:val="004A19F0"/>
    <w:rsid w:val="004A2339"/>
    <w:rsid w:val="004A43B7"/>
    <w:rsid w:val="004A7FB7"/>
    <w:rsid w:val="004B369F"/>
    <w:rsid w:val="004B668C"/>
    <w:rsid w:val="004C7903"/>
    <w:rsid w:val="004E0AF0"/>
    <w:rsid w:val="004E386A"/>
    <w:rsid w:val="004E3F7D"/>
    <w:rsid w:val="004E584C"/>
    <w:rsid w:val="004E7B80"/>
    <w:rsid w:val="004F53F0"/>
    <w:rsid w:val="00501116"/>
    <w:rsid w:val="00502E6F"/>
    <w:rsid w:val="00503D80"/>
    <w:rsid w:val="00503DD5"/>
    <w:rsid w:val="00512CB8"/>
    <w:rsid w:val="005220DC"/>
    <w:rsid w:val="00522340"/>
    <w:rsid w:val="00531A87"/>
    <w:rsid w:val="00536C62"/>
    <w:rsid w:val="005452F2"/>
    <w:rsid w:val="00546605"/>
    <w:rsid w:val="00555265"/>
    <w:rsid w:val="00565FDC"/>
    <w:rsid w:val="0056709C"/>
    <w:rsid w:val="005702C1"/>
    <w:rsid w:val="005727A3"/>
    <w:rsid w:val="00573CBD"/>
    <w:rsid w:val="005741AC"/>
    <w:rsid w:val="0057428B"/>
    <w:rsid w:val="00582DB1"/>
    <w:rsid w:val="00583BCA"/>
    <w:rsid w:val="00585596"/>
    <w:rsid w:val="00590D66"/>
    <w:rsid w:val="005916D9"/>
    <w:rsid w:val="00593F07"/>
    <w:rsid w:val="005B591A"/>
    <w:rsid w:val="005B6345"/>
    <w:rsid w:val="005C1627"/>
    <w:rsid w:val="005C49A3"/>
    <w:rsid w:val="005C5DAC"/>
    <w:rsid w:val="005C6A45"/>
    <w:rsid w:val="005D0F18"/>
    <w:rsid w:val="005D6A5C"/>
    <w:rsid w:val="005E1CDD"/>
    <w:rsid w:val="005E2882"/>
    <w:rsid w:val="005F3038"/>
    <w:rsid w:val="005F53F9"/>
    <w:rsid w:val="00602204"/>
    <w:rsid w:val="00610CE9"/>
    <w:rsid w:val="006128E0"/>
    <w:rsid w:val="00613CF3"/>
    <w:rsid w:val="00621FEF"/>
    <w:rsid w:val="0063194F"/>
    <w:rsid w:val="00632958"/>
    <w:rsid w:val="00633377"/>
    <w:rsid w:val="00640924"/>
    <w:rsid w:val="00646EE4"/>
    <w:rsid w:val="00647332"/>
    <w:rsid w:val="006473B4"/>
    <w:rsid w:val="006541AC"/>
    <w:rsid w:val="0065704F"/>
    <w:rsid w:val="0066605A"/>
    <w:rsid w:val="00672D84"/>
    <w:rsid w:val="00675D65"/>
    <w:rsid w:val="0067686B"/>
    <w:rsid w:val="0067714B"/>
    <w:rsid w:val="006779E4"/>
    <w:rsid w:val="0068234A"/>
    <w:rsid w:val="00684174"/>
    <w:rsid w:val="00684A1E"/>
    <w:rsid w:val="00684AB1"/>
    <w:rsid w:val="006879C2"/>
    <w:rsid w:val="00692B20"/>
    <w:rsid w:val="00693993"/>
    <w:rsid w:val="006A6671"/>
    <w:rsid w:val="006B0123"/>
    <w:rsid w:val="006B042D"/>
    <w:rsid w:val="006B3C44"/>
    <w:rsid w:val="006B3CEA"/>
    <w:rsid w:val="006B74FB"/>
    <w:rsid w:val="006B794F"/>
    <w:rsid w:val="006C212A"/>
    <w:rsid w:val="006C3913"/>
    <w:rsid w:val="006D314B"/>
    <w:rsid w:val="006D6E15"/>
    <w:rsid w:val="006D7122"/>
    <w:rsid w:val="006E2551"/>
    <w:rsid w:val="006E2A1E"/>
    <w:rsid w:val="006E4703"/>
    <w:rsid w:val="006F4D2C"/>
    <w:rsid w:val="006F6EF4"/>
    <w:rsid w:val="006F7C03"/>
    <w:rsid w:val="006F7CC2"/>
    <w:rsid w:val="006F7DEC"/>
    <w:rsid w:val="00700AEC"/>
    <w:rsid w:val="00703421"/>
    <w:rsid w:val="007047DF"/>
    <w:rsid w:val="00704E8D"/>
    <w:rsid w:val="00706AE0"/>
    <w:rsid w:val="007212FD"/>
    <w:rsid w:val="00722A7C"/>
    <w:rsid w:val="00725C8E"/>
    <w:rsid w:val="00726261"/>
    <w:rsid w:val="00743396"/>
    <w:rsid w:val="0074377B"/>
    <w:rsid w:val="00746464"/>
    <w:rsid w:val="00746834"/>
    <w:rsid w:val="007500D7"/>
    <w:rsid w:val="00753CE3"/>
    <w:rsid w:val="0076212D"/>
    <w:rsid w:val="00765758"/>
    <w:rsid w:val="00765904"/>
    <w:rsid w:val="00772216"/>
    <w:rsid w:val="007928EA"/>
    <w:rsid w:val="0079459D"/>
    <w:rsid w:val="00794737"/>
    <w:rsid w:val="00797173"/>
    <w:rsid w:val="007A00EE"/>
    <w:rsid w:val="007B0A35"/>
    <w:rsid w:val="007B2666"/>
    <w:rsid w:val="007B406E"/>
    <w:rsid w:val="007B5558"/>
    <w:rsid w:val="007B6820"/>
    <w:rsid w:val="007C12D6"/>
    <w:rsid w:val="007C155E"/>
    <w:rsid w:val="007C17ED"/>
    <w:rsid w:val="007C2740"/>
    <w:rsid w:val="007C46FD"/>
    <w:rsid w:val="007C7E2D"/>
    <w:rsid w:val="007D33FC"/>
    <w:rsid w:val="007D495D"/>
    <w:rsid w:val="007D57E5"/>
    <w:rsid w:val="007F085B"/>
    <w:rsid w:val="0080110C"/>
    <w:rsid w:val="00816AB9"/>
    <w:rsid w:val="008221A2"/>
    <w:rsid w:val="0082720A"/>
    <w:rsid w:val="008329CB"/>
    <w:rsid w:val="0084215C"/>
    <w:rsid w:val="00845D73"/>
    <w:rsid w:val="00852B95"/>
    <w:rsid w:val="00853893"/>
    <w:rsid w:val="00853902"/>
    <w:rsid w:val="00854EE9"/>
    <w:rsid w:val="00861729"/>
    <w:rsid w:val="00864A64"/>
    <w:rsid w:val="008651C4"/>
    <w:rsid w:val="00866C63"/>
    <w:rsid w:val="00874AEC"/>
    <w:rsid w:val="008825C3"/>
    <w:rsid w:val="00882E6D"/>
    <w:rsid w:val="00884003"/>
    <w:rsid w:val="0089082C"/>
    <w:rsid w:val="00891708"/>
    <w:rsid w:val="0089648E"/>
    <w:rsid w:val="008A14AF"/>
    <w:rsid w:val="008A1C4A"/>
    <w:rsid w:val="008B247C"/>
    <w:rsid w:val="008B567E"/>
    <w:rsid w:val="008B724D"/>
    <w:rsid w:val="008C2816"/>
    <w:rsid w:val="008C326B"/>
    <w:rsid w:val="008C5C75"/>
    <w:rsid w:val="008C76B2"/>
    <w:rsid w:val="008D0BB4"/>
    <w:rsid w:val="008E4EA4"/>
    <w:rsid w:val="008E5E8E"/>
    <w:rsid w:val="008F7298"/>
    <w:rsid w:val="00904603"/>
    <w:rsid w:val="00904FF5"/>
    <w:rsid w:val="00905899"/>
    <w:rsid w:val="009107B5"/>
    <w:rsid w:val="009108CE"/>
    <w:rsid w:val="00911170"/>
    <w:rsid w:val="00915D47"/>
    <w:rsid w:val="00916657"/>
    <w:rsid w:val="00923FB5"/>
    <w:rsid w:val="009260CB"/>
    <w:rsid w:val="00932222"/>
    <w:rsid w:val="00932252"/>
    <w:rsid w:val="0093472E"/>
    <w:rsid w:val="00935651"/>
    <w:rsid w:val="00941B09"/>
    <w:rsid w:val="00943831"/>
    <w:rsid w:val="0094412A"/>
    <w:rsid w:val="009502B0"/>
    <w:rsid w:val="00960632"/>
    <w:rsid w:val="00962076"/>
    <w:rsid w:val="009625AB"/>
    <w:rsid w:val="00983193"/>
    <w:rsid w:val="00987DD7"/>
    <w:rsid w:val="0099556E"/>
    <w:rsid w:val="00997561"/>
    <w:rsid w:val="009A186E"/>
    <w:rsid w:val="009B0AD4"/>
    <w:rsid w:val="009B0E6F"/>
    <w:rsid w:val="009C78C9"/>
    <w:rsid w:val="009D04AE"/>
    <w:rsid w:val="009D3DEE"/>
    <w:rsid w:val="009D5CBB"/>
    <w:rsid w:val="009D7277"/>
    <w:rsid w:val="009E30F2"/>
    <w:rsid w:val="009E3844"/>
    <w:rsid w:val="009E490D"/>
    <w:rsid w:val="009E4F25"/>
    <w:rsid w:val="009F6A98"/>
    <w:rsid w:val="009F6AC3"/>
    <w:rsid w:val="00A009C7"/>
    <w:rsid w:val="00A02350"/>
    <w:rsid w:val="00A11477"/>
    <w:rsid w:val="00A14930"/>
    <w:rsid w:val="00A14BF5"/>
    <w:rsid w:val="00A21AA7"/>
    <w:rsid w:val="00A23FA9"/>
    <w:rsid w:val="00A30D31"/>
    <w:rsid w:val="00A323D3"/>
    <w:rsid w:val="00A3473F"/>
    <w:rsid w:val="00A351FC"/>
    <w:rsid w:val="00A40FB5"/>
    <w:rsid w:val="00A45681"/>
    <w:rsid w:val="00A45F78"/>
    <w:rsid w:val="00A56FBD"/>
    <w:rsid w:val="00A6104E"/>
    <w:rsid w:val="00A7016C"/>
    <w:rsid w:val="00A70A77"/>
    <w:rsid w:val="00A73E30"/>
    <w:rsid w:val="00A858C3"/>
    <w:rsid w:val="00A92256"/>
    <w:rsid w:val="00A95BBB"/>
    <w:rsid w:val="00A979AB"/>
    <w:rsid w:val="00AA1D17"/>
    <w:rsid w:val="00AA45CF"/>
    <w:rsid w:val="00AB3BF7"/>
    <w:rsid w:val="00AC1BD1"/>
    <w:rsid w:val="00AC3C39"/>
    <w:rsid w:val="00AD09ED"/>
    <w:rsid w:val="00AE59FA"/>
    <w:rsid w:val="00AE5F64"/>
    <w:rsid w:val="00B021A9"/>
    <w:rsid w:val="00B03059"/>
    <w:rsid w:val="00B048A1"/>
    <w:rsid w:val="00B05F6A"/>
    <w:rsid w:val="00B117CD"/>
    <w:rsid w:val="00B203AB"/>
    <w:rsid w:val="00B20DDF"/>
    <w:rsid w:val="00B22D47"/>
    <w:rsid w:val="00B2515C"/>
    <w:rsid w:val="00B30832"/>
    <w:rsid w:val="00B35CBB"/>
    <w:rsid w:val="00B3725E"/>
    <w:rsid w:val="00B40347"/>
    <w:rsid w:val="00B40789"/>
    <w:rsid w:val="00B466C0"/>
    <w:rsid w:val="00B508CA"/>
    <w:rsid w:val="00B55C7F"/>
    <w:rsid w:val="00B63C1F"/>
    <w:rsid w:val="00B67F6A"/>
    <w:rsid w:val="00B7067F"/>
    <w:rsid w:val="00B71D18"/>
    <w:rsid w:val="00B811B8"/>
    <w:rsid w:val="00B95FA0"/>
    <w:rsid w:val="00BA1182"/>
    <w:rsid w:val="00BA2E39"/>
    <w:rsid w:val="00BA5CC3"/>
    <w:rsid w:val="00BA7C45"/>
    <w:rsid w:val="00BB121E"/>
    <w:rsid w:val="00BB71D6"/>
    <w:rsid w:val="00BC2BB4"/>
    <w:rsid w:val="00BC5B93"/>
    <w:rsid w:val="00BC6111"/>
    <w:rsid w:val="00BC6A8C"/>
    <w:rsid w:val="00BC7165"/>
    <w:rsid w:val="00BD405E"/>
    <w:rsid w:val="00BD440C"/>
    <w:rsid w:val="00BD477A"/>
    <w:rsid w:val="00BE3CB4"/>
    <w:rsid w:val="00BE4328"/>
    <w:rsid w:val="00BF42CF"/>
    <w:rsid w:val="00C016CC"/>
    <w:rsid w:val="00C05B05"/>
    <w:rsid w:val="00C102B3"/>
    <w:rsid w:val="00C1310A"/>
    <w:rsid w:val="00C141CA"/>
    <w:rsid w:val="00C148F3"/>
    <w:rsid w:val="00C15221"/>
    <w:rsid w:val="00C175CF"/>
    <w:rsid w:val="00C21000"/>
    <w:rsid w:val="00C23C4D"/>
    <w:rsid w:val="00C24EA4"/>
    <w:rsid w:val="00C30BB6"/>
    <w:rsid w:val="00C32643"/>
    <w:rsid w:val="00C32DEB"/>
    <w:rsid w:val="00C37E32"/>
    <w:rsid w:val="00C4069F"/>
    <w:rsid w:val="00C420C8"/>
    <w:rsid w:val="00C45C7E"/>
    <w:rsid w:val="00C55DA2"/>
    <w:rsid w:val="00C55F29"/>
    <w:rsid w:val="00C5624E"/>
    <w:rsid w:val="00C60EBD"/>
    <w:rsid w:val="00C6273E"/>
    <w:rsid w:val="00C6274B"/>
    <w:rsid w:val="00C644D1"/>
    <w:rsid w:val="00C66B82"/>
    <w:rsid w:val="00C73886"/>
    <w:rsid w:val="00C760C0"/>
    <w:rsid w:val="00C90623"/>
    <w:rsid w:val="00C946EB"/>
    <w:rsid w:val="00CA1263"/>
    <w:rsid w:val="00CA14B6"/>
    <w:rsid w:val="00CA18C3"/>
    <w:rsid w:val="00CA5F0B"/>
    <w:rsid w:val="00CA61F7"/>
    <w:rsid w:val="00CA7C6F"/>
    <w:rsid w:val="00CB564A"/>
    <w:rsid w:val="00CB57E9"/>
    <w:rsid w:val="00CB61C0"/>
    <w:rsid w:val="00CB793A"/>
    <w:rsid w:val="00CC3ACB"/>
    <w:rsid w:val="00CC43A4"/>
    <w:rsid w:val="00CD3804"/>
    <w:rsid w:val="00CD6617"/>
    <w:rsid w:val="00CE28AF"/>
    <w:rsid w:val="00CE37A6"/>
    <w:rsid w:val="00CE4D01"/>
    <w:rsid w:val="00CE525B"/>
    <w:rsid w:val="00CF03C8"/>
    <w:rsid w:val="00CF6579"/>
    <w:rsid w:val="00D02D48"/>
    <w:rsid w:val="00D07E62"/>
    <w:rsid w:val="00D122C5"/>
    <w:rsid w:val="00D2593C"/>
    <w:rsid w:val="00D30322"/>
    <w:rsid w:val="00D360C1"/>
    <w:rsid w:val="00D376A9"/>
    <w:rsid w:val="00D41425"/>
    <w:rsid w:val="00D44865"/>
    <w:rsid w:val="00D51584"/>
    <w:rsid w:val="00D57724"/>
    <w:rsid w:val="00D57885"/>
    <w:rsid w:val="00D6093B"/>
    <w:rsid w:val="00D617DF"/>
    <w:rsid w:val="00D65A73"/>
    <w:rsid w:val="00D65F1D"/>
    <w:rsid w:val="00D66E64"/>
    <w:rsid w:val="00D67175"/>
    <w:rsid w:val="00D67556"/>
    <w:rsid w:val="00D76369"/>
    <w:rsid w:val="00D80658"/>
    <w:rsid w:val="00D81AC8"/>
    <w:rsid w:val="00D82ABE"/>
    <w:rsid w:val="00D84DA2"/>
    <w:rsid w:val="00D861EA"/>
    <w:rsid w:val="00D86257"/>
    <w:rsid w:val="00D90176"/>
    <w:rsid w:val="00D941DC"/>
    <w:rsid w:val="00D94630"/>
    <w:rsid w:val="00D9477C"/>
    <w:rsid w:val="00D97AA5"/>
    <w:rsid w:val="00DA3671"/>
    <w:rsid w:val="00DA7CFC"/>
    <w:rsid w:val="00DB06EC"/>
    <w:rsid w:val="00DB6D31"/>
    <w:rsid w:val="00DC0C40"/>
    <w:rsid w:val="00DC1887"/>
    <w:rsid w:val="00DC7570"/>
    <w:rsid w:val="00DE0BAB"/>
    <w:rsid w:val="00DE1EF9"/>
    <w:rsid w:val="00DE2342"/>
    <w:rsid w:val="00DE4225"/>
    <w:rsid w:val="00DE76A4"/>
    <w:rsid w:val="00DF74D9"/>
    <w:rsid w:val="00E000FE"/>
    <w:rsid w:val="00E072E5"/>
    <w:rsid w:val="00E10F0D"/>
    <w:rsid w:val="00E11AB9"/>
    <w:rsid w:val="00E12680"/>
    <w:rsid w:val="00E151A6"/>
    <w:rsid w:val="00E239CA"/>
    <w:rsid w:val="00E27C5D"/>
    <w:rsid w:val="00E31BF5"/>
    <w:rsid w:val="00E4096A"/>
    <w:rsid w:val="00E4286E"/>
    <w:rsid w:val="00E44B9F"/>
    <w:rsid w:val="00E46BE6"/>
    <w:rsid w:val="00E52D1A"/>
    <w:rsid w:val="00E62875"/>
    <w:rsid w:val="00E71C2E"/>
    <w:rsid w:val="00E76C09"/>
    <w:rsid w:val="00E817C6"/>
    <w:rsid w:val="00E81C9B"/>
    <w:rsid w:val="00E823BC"/>
    <w:rsid w:val="00E83890"/>
    <w:rsid w:val="00E85596"/>
    <w:rsid w:val="00E90737"/>
    <w:rsid w:val="00E94E01"/>
    <w:rsid w:val="00EA1DA0"/>
    <w:rsid w:val="00EA3273"/>
    <w:rsid w:val="00EA7D4A"/>
    <w:rsid w:val="00EB0B91"/>
    <w:rsid w:val="00EB4A6E"/>
    <w:rsid w:val="00EB4E45"/>
    <w:rsid w:val="00EB5B39"/>
    <w:rsid w:val="00EC1D28"/>
    <w:rsid w:val="00EC1EF9"/>
    <w:rsid w:val="00EC2682"/>
    <w:rsid w:val="00EC34B9"/>
    <w:rsid w:val="00EC3FBC"/>
    <w:rsid w:val="00EC681B"/>
    <w:rsid w:val="00EC6D04"/>
    <w:rsid w:val="00EC7FC1"/>
    <w:rsid w:val="00ED332E"/>
    <w:rsid w:val="00ED46F3"/>
    <w:rsid w:val="00ED5325"/>
    <w:rsid w:val="00ED7591"/>
    <w:rsid w:val="00EE59E5"/>
    <w:rsid w:val="00EF32E2"/>
    <w:rsid w:val="00EF4200"/>
    <w:rsid w:val="00F05347"/>
    <w:rsid w:val="00F05C19"/>
    <w:rsid w:val="00F0673C"/>
    <w:rsid w:val="00F11703"/>
    <w:rsid w:val="00F15E73"/>
    <w:rsid w:val="00F21542"/>
    <w:rsid w:val="00F3061D"/>
    <w:rsid w:val="00F317CF"/>
    <w:rsid w:val="00F31E69"/>
    <w:rsid w:val="00F33A11"/>
    <w:rsid w:val="00F41A8A"/>
    <w:rsid w:val="00F429EC"/>
    <w:rsid w:val="00F4476D"/>
    <w:rsid w:val="00F45952"/>
    <w:rsid w:val="00F4725B"/>
    <w:rsid w:val="00F47905"/>
    <w:rsid w:val="00F550EF"/>
    <w:rsid w:val="00F57360"/>
    <w:rsid w:val="00F62722"/>
    <w:rsid w:val="00F66AC5"/>
    <w:rsid w:val="00F73E9F"/>
    <w:rsid w:val="00F74072"/>
    <w:rsid w:val="00F8464A"/>
    <w:rsid w:val="00F84D04"/>
    <w:rsid w:val="00F94B9B"/>
    <w:rsid w:val="00F95708"/>
    <w:rsid w:val="00F95FA4"/>
    <w:rsid w:val="00FA01E1"/>
    <w:rsid w:val="00FA2C6F"/>
    <w:rsid w:val="00FA39D0"/>
    <w:rsid w:val="00FA6873"/>
    <w:rsid w:val="00FB6A5B"/>
    <w:rsid w:val="00FC2BC6"/>
    <w:rsid w:val="00FC53FE"/>
    <w:rsid w:val="00FC7457"/>
    <w:rsid w:val="00FD0DB3"/>
    <w:rsid w:val="00FD158D"/>
    <w:rsid w:val="00FD3AE9"/>
    <w:rsid w:val="00FE23D6"/>
    <w:rsid w:val="00FE3EC1"/>
    <w:rsid w:val="00FF51B7"/>
    <w:rsid w:val="00FF7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6FF4C"/>
  <w15:docId w15:val="{56BA05FE-C803-4122-AB14-4650AA5D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03421"/>
    <w:pPr>
      <w:keepNext/>
      <w:keepLines/>
      <w:numPr>
        <w:numId w:val="1"/>
      </w:numPr>
      <w:spacing w:before="480" w:after="0" w:line="276" w:lineRule="auto"/>
      <w:outlineLvl w:val="0"/>
    </w:pPr>
    <w:rPr>
      <w:rFonts w:asciiTheme="majorHAnsi" w:eastAsia="Times New Roman" w:hAnsiTheme="majorHAnsi" w:cs="Times New Roman"/>
      <w:b/>
      <w:color w:val="2E74B5" w:themeColor="accent1" w:themeShade="BF"/>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11">
    <w:name w:val="Знак1 Знак Знак Знак"/>
    <w:basedOn w:val="a"/>
    <w:autoRedefine/>
    <w:rsid w:val="00345F5E"/>
    <w:pPr>
      <w:spacing w:line="240" w:lineRule="exact"/>
      <w:ind w:left="26"/>
    </w:pPr>
    <w:rPr>
      <w:rFonts w:ascii="Times New Roman" w:eastAsia="Times New Roman" w:hAnsi="Times New Roman" w:cs="Times New Roman"/>
      <w:sz w:val="24"/>
      <w:szCs w:val="24"/>
      <w:lang w:val="en-US"/>
    </w:rPr>
  </w:style>
  <w:style w:type="paragraph" w:customStyle="1" w:styleId="ConsNonformat">
    <w:name w:val="ConsNonformat"/>
    <w:link w:val="ConsNonformat0"/>
    <w:rsid w:val="00345F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345F5E"/>
    <w:rPr>
      <w:rFonts w:ascii="Courier New" w:eastAsia="Times New Roman" w:hAnsi="Courier New" w:cs="Courier New"/>
      <w:sz w:val="20"/>
      <w:szCs w:val="20"/>
      <w:lang w:eastAsia="ru-RU"/>
    </w:rPr>
  </w:style>
  <w:style w:type="character" w:styleId="aa">
    <w:name w:val="Hyperlink"/>
    <w:basedOn w:val="a0"/>
    <w:uiPriority w:val="99"/>
    <w:unhideWhenUsed/>
    <w:rsid w:val="00F3061D"/>
    <w:rPr>
      <w:color w:val="0563C1" w:themeColor="hyperlink"/>
      <w:u w:val="single"/>
    </w:rPr>
  </w:style>
  <w:style w:type="character" w:customStyle="1" w:styleId="12">
    <w:name w:val="Неразрешенное упоминание1"/>
    <w:basedOn w:val="a0"/>
    <w:uiPriority w:val="99"/>
    <w:semiHidden/>
    <w:unhideWhenUsed/>
    <w:rsid w:val="00F3061D"/>
    <w:rPr>
      <w:color w:val="605E5C"/>
      <w:shd w:val="clear" w:color="auto" w:fill="E1DFDD"/>
    </w:rPr>
  </w:style>
  <w:style w:type="paragraph" w:styleId="ab">
    <w:name w:val="Normal (Web)"/>
    <w:basedOn w:val="a"/>
    <w:uiPriority w:val="99"/>
    <w:rsid w:val="000D68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14708F"/>
    <w:pPr>
      <w:widowControl w:val="0"/>
      <w:spacing w:after="0" w:line="240" w:lineRule="auto"/>
    </w:pPr>
    <w:rPr>
      <w:rFonts w:ascii="Courier New" w:eastAsia="Courier New" w:hAnsi="Courier New" w:cs="Courier New"/>
      <w:color w:val="000000"/>
      <w:sz w:val="24"/>
      <w:szCs w:val="24"/>
      <w:lang w:eastAsia="ru-RU"/>
    </w:rPr>
  </w:style>
  <w:style w:type="paragraph" w:customStyle="1" w:styleId="2">
    <w:name w:val="Основной текст (2)"/>
    <w:basedOn w:val="a"/>
    <w:rsid w:val="00CF6579"/>
    <w:pPr>
      <w:widowControl w:val="0"/>
      <w:shd w:val="clear" w:color="auto" w:fill="FFFFFF"/>
      <w:spacing w:before="360" w:after="0" w:line="240" w:lineRule="atLeast"/>
    </w:pPr>
    <w:rPr>
      <w:rFonts w:ascii="Calibri" w:eastAsia="Times New Roman" w:hAnsi="Calibri" w:cs="Times New Roman"/>
      <w:sz w:val="26"/>
      <w:szCs w:val="26"/>
    </w:rPr>
  </w:style>
  <w:style w:type="character" w:customStyle="1" w:styleId="10">
    <w:name w:val="Заголовок 1 Знак"/>
    <w:basedOn w:val="a0"/>
    <w:link w:val="1"/>
    <w:uiPriority w:val="9"/>
    <w:rsid w:val="00703421"/>
    <w:rPr>
      <w:rFonts w:asciiTheme="majorHAnsi" w:eastAsia="Times New Roman" w:hAnsiTheme="majorHAnsi" w:cs="Times New Roman"/>
      <w:b/>
      <w:color w:val="2E74B5" w:themeColor="accent1" w:themeShade="BF"/>
      <w:sz w:val="28"/>
      <w:szCs w:val="20"/>
      <w:lang w:eastAsia="ru-RU"/>
    </w:rPr>
  </w:style>
  <w:style w:type="paragraph" w:styleId="ad">
    <w:name w:val="List Paragraph"/>
    <w:basedOn w:val="a"/>
    <w:link w:val="ae"/>
    <w:uiPriority w:val="34"/>
    <w:qFormat/>
    <w:rsid w:val="002465A0"/>
    <w:pPr>
      <w:spacing w:after="200" w:line="276" w:lineRule="auto"/>
      <w:ind w:left="720"/>
      <w:contextualSpacing/>
    </w:pPr>
    <w:rPr>
      <w:rFonts w:eastAsia="Times New Roman" w:cs="Times New Roman"/>
      <w:color w:val="000000"/>
      <w:szCs w:val="20"/>
      <w:lang w:eastAsia="ru-RU"/>
    </w:rPr>
  </w:style>
  <w:style w:type="character" w:customStyle="1" w:styleId="ae">
    <w:name w:val="Абзац списка Знак"/>
    <w:basedOn w:val="a0"/>
    <w:link w:val="ad"/>
    <w:uiPriority w:val="34"/>
    <w:rsid w:val="002465A0"/>
    <w:rPr>
      <w:rFonts w:eastAsia="Times New Roman" w:cs="Times New Roman"/>
      <w:color w:val="00000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1938">
      <w:bodyDiv w:val="1"/>
      <w:marLeft w:val="0"/>
      <w:marRight w:val="0"/>
      <w:marTop w:val="0"/>
      <w:marBottom w:val="0"/>
      <w:divBdr>
        <w:top w:val="none" w:sz="0" w:space="0" w:color="auto"/>
        <w:left w:val="none" w:sz="0" w:space="0" w:color="auto"/>
        <w:bottom w:val="none" w:sz="0" w:space="0" w:color="auto"/>
        <w:right w:val="none" w:sz="0" w:space="0" w:color="auto"/>
      </w:divBdr>
    </w:div>
    <w:div w:id="153684304">
      <w:bodyDiv w:val="1"/>
      <w:marLeft w:val="0"/>
      <w:marRight w:val="0"/>
      <w:marTop w:val="0"/>
      <w:marBottom w:val="0"/>
      <w:divBdr>
        <w:top w:val="none" w:sz="0" w:space="0" w:color="auto"/>
        <w:left w:val="none" w:sz="0" w:space="0" w:color="auto"/>
        <w:bottom w:val="none" w:sz="0" w:space="0" w:color="auto"/>
        <w:right w:val="none" w:sz="0" w:space="0" w:color="auto"/>
      </w:divBdr>
    </w:div>
    <w:div w:id="415245634">
      <w:bodyDiv w:val="1"/>
      <w:marLeft w:val="0"/>
      <w:marRight w:val="0"/>
      <w:marTop w:val="0"/>
      <w:marBottom w:val="0"/>
      <w:divBdr>
        <w:top w:val="none" w:sz="0" w:space="0" w:color="auto"/>
        <w:left w:val="none" w:sz="0" w:space="0" w:color="auto"/>
        <w:bottom w:val="none" w:sz="0" w:space="0" w:color="auto"/>
        <w:right w:val="none" w:sz="0" w:space="0" w:color="auto"/>
      </w:divBdr>
    </w:div>
    <w:div w:id="488863139">
      <w:bodyDiv w:val="1"/>
      <w:marLeft w:val="0"/>
      <w:marRight w:val="0"/>
      <w:marTop w:val="0"/>
      <w:marBottom w:val="0"/>
      <w:divBdr>
        <w:top w:val="none" w:sz="0" w:space="0" w:color="auto"/>
        <w:left w:val="none" w:sz="0" w:space="0" w:color="auto"/>
        <w:bottom w:val="none" w:sz="0" w:space="0" w:color="auto"/>
        <w:right w:val="none" w:sz="0" w:space="0" w:color="auto"/>
      </w:divBdr>
    </w:div>
    <w:div w:id="542056037">
      <w:bodyDiv w:val="1"/>
      <w:marLeft w:val="0"/>
      <w:marRight w:val="0"/>
      <w:marTop w:val="0"/>
      <w:marBottom w:val="0"/>
      <w:divBdr>
        <w:top w:val="none" w:sz="0" w:space="0" w:color="auto"/>
        <w:left w:val="none" w:sz="0" w:space="0" w:color="auto"/>
        <w:bottom w:val="none" w:sz="0" w:space="0" w:color="auto"/>
        <w:right w:val="none" w:sz="0" w:space="0" w:color="auto"/>
      </w:divBdr>
    </w:div>
    <w:div w:id="666981820">
      <w:bodyDiv w:val="1"/>
      <w:marLeft w:val="0"/>
      <w:marRight w:val="0"/>
      <w:marTop w:val="0"/>
      <w:marBottom w:val="0"/>
      <w:divBdr>
        <w:top w:val="none" w:sz="0" w:space="0" w:color="auto"/>
        <w:left w:val="none" w:sz="0" w:space="0" w:color="auto"/>
        <w:bottom w:val="none" w:sz="0" w:space="0" w:color="auto"/>
        <w:right w:val="none" w:sz="0" w:space="0" w:color="auto"/>
      </w:divBdr>
    </w:div>
    <w:div w:id="843671407">
      <w:bodyDiv w:val="1"/>
      <w:marLeft w:val="0"/>
      <w:marRight w:val="0"/>
      <w:marTop w:val="0"/>
      <w:marBottom w:val="0"/>
      <w:divBdr>
        <w:top w:val="none" w:sz="0" w:space="0" w:color="auto"/>
        <w:left w:val="none" w:sz="0" w:space="0" w:color="auto"/>
        <w:bottom w:val="none" w:sz="0" w:space="0" w:color="auto"/>
        <w:right w:val="none" w:sz="0" w:space="0" w:color="auto"/>
      </w:divBdr>
    </w:div>
    <w:div w:id="185299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ase.garant.ru/407484263/1cafb24d049dcd1e7707a22d98e9858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base.garant.ru/10105800/" TargetMode="External"/><Relationship Id="rId17" Type="http://schemas.openxmlformats.org/officeDocument/2006/relationships/hyperlink" Target="https://base.garant.ru/408465095/" TargetMode="External"/><Relationship Id="rId2" Type="http://schemas.openxmlformats.org/officeDocument/2006/relationships/customXml" Target="../customXml/item2.xml"/><Relationship Id="rId16" Type="http://schemas.openxmlformats.org/officeDocument/2006/relationships/hyperlink" Target="https://base.garant.ru/40846509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arant.ru/news/1474449/" TargetMode="External"/><Relationship Id="rId5" Type="http://schemas.openxmlformats.org/officeDocument/2006/relationships/numbering" Target="numbering.xml"/><Relationship Id="rId15" Type="http://schemas.openxmlformats.org/officeDocument/2006/relationships/hyperlink" Target="https://base.garant.ru/10105800/d83dadc1d9eb82a4be83885f2efeee52/"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ase.garant.ru/407484263/1cafb24d049dcd1e7707a22d98e9858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takhov.A.A\Desktop\&#1059;&#1056;&#1048;&#1062;&#1050;&#1040;&#1071;%20&#1052;&#1045;&#1046;&#1056;&#1040;&#1049;&#1054;&#1053;&#1053;&#1040;&#1071;%20&#1055;&#1056;&#1054;&#1050;&#1059;&#1056;&#1040;&#1058;&#1059;&#1056;&#1040;\&#1054;&#1057;&#1053;&#1054;&#1042;&#1053;&#1054;&#1049;_&#1073;&#1083;&#1072;&#1085;&#1082;%20&#1076;&#1083;&#1103;%20&#1087;&#1080;&#1089;&#1077;&#108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2.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E277DFD-65A3-425B-8E51-CBEFC98B8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ОСНОВНОЙ_бланк для писем.dotx</Template>
  <TotalTime>243</TotalTime>
  <Pages>30</Pages>
  <Words>6593</Words>
  <Characters>37582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Астахов Артём Андреевич</dc:creator>
  <cp:keywords/>
  <dc:description/>
  <cp:lastModifiedBy>Чекарев Павел Валерьевич</cp:lastModifiedBy>
  <cp:revision>174</cp:revision>
  <cp:lastPrinted>2024-05-28T08:08:00Z</cp:lastPrinted>
  <dcterms:created xsi:type="dcterms:W3CDTF">2024-05-27T12:10:00Z</dcterms:created>
  <dcterms:modified xsi:type="dcterms:W3CDTF">2024-06-24T14:49:00Z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