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CE" w:rsidRPr="00596966" w:rsidRDefault="006A6BCE" w:rsidP="00596966">
      <w:pPr>
        <w:shd w:val="clear" w:color="auto" w:fill="FFFFFF"/>
        <w:spacing w:after="0" w:line="240" w:lineRule="auto"/>
        <w:rPr>
          <w:rFonts w:ascii="Times New Roman" w:eastAsia="Times New Roman" w:hAnsi="Times New Roman" w:cs="Times New Roman"/>
          <w:b/>
          <w:bCs/>
          <w:color w:val="333333"/>
          <w:sz w:val="24"/>
          <w:szCs w:val="24"/>
        </w:rPr>
      </w:pPr>
      <w:r w:rsidRPr="00596966">
        <w:rPr>
          <w:rFonts w:ascii="Times New Roman" w:eastAsia="Times New Roman" w:hAnsi="Times New Roman" w:cs="Times New Roman"/>
          <w:b/>
          <w:bCs/>
          <w:color w:val="333333"/>
          <w:sz w:val="24"/>
          <w:szCs w:val="24"/>
        </w:rPr>
        <w:t>Ответственность за несогласованное нанесение на здания, сооружения, общественный транспорт и в иных общественных местах надписей и рисунков («граффити»).</w:t>
      </w:r>
    </w:p>
    <w:p w:rsidR="006A6BCE" w:rsidRPr="00596966" w:rsidRDefault="006A6BCE" w:rsidP="00596966">
      <w:pPr>
        <w:shd w:val="clear" w:color="auto" w:fill="FFFFFF"/>
        <w:spacing w:after="0" w:line="240" w:lineRule="auto"/>
        <w:rPr>
          <w:rFonts w:ascii="Times New Roman" w:eastAsia="Times New Roman" w:hAnsi="Times New Roman" w:cs="Times New Roman"/>
          <w:color w:val="000000"/>
          <w:sz w:val="24"/>
          <w:szCs w:val="24"/>
        </w:rPr>
      </w:pPr>
      <w:r w:rsidRPr="00596966">
        <w:rPr>
          <w:rFonts w:ascii="Times New Roman" w:eastAsia="Times New Roman" w:hAnsi="Times New Roman" w:cs="Times New Roman"/>
          <w:color w:val="000000"/>
          <w:sz w:val="24"/>
          <w:szCs w:val="24"/>
        </w:rPr>
        <w:t> </w:t>
      </w:r>
      <w:r w:rsidRPr="00596966">
        <w:rPr>
          <w:rFonts w:ascii="Times New Roman" w:eastAsia="Times New Roman" w:hAnsi="Times New Roman" w:cs="Times New Roman"/>
          <w:color w:val="FFFFFF"/>
          <w:sz w:val="24"/>
          <w:szCs w:val="24"/>
        </w:rPr>
        <w:t>Текст</w:t>
      </w:r>
    </w:p>
    <w:p w:rsidR="006A6BCE" w:rsidRPr="00596966" w:rsidRDefault="006A6BCE" w:rsidP="006A6BCE">
      <w:pPr>
        <w:shd w:val="clear" w:color="auto" w:fill="FFFFFF"/>
        <w:spacing w:after="137" w:line="240" w:lineRule="auto"/>
        <w:rPr>
          <w:rFonts w:ascii="Times New Roman" w:eastAsia="Times New Roman" w:hAnsi="Times New Roman" w:cs="Times New Roman"/>
          <w:color w:val="000000"/>
          <w:sz w:val="24"/>
          <w:szCs w:val="24"/>
        </w:rPr>
      </w:pPr>
      <w:r w:rsidRPr="00596966">
        <w:rPr>
          <w:rFonts w:ascii="Times New Roman" w:eastAsia="Times New Roman" w:hAnsi="Times New Roman" w:cs="Times New Roman"/>
          <w:color w:val="000000"/>
          <w:sz w:val="24"/>
          <w:szCs w:val="24"/>
        </w:rPr>
        <w:t> </w:t>
      </w:r>
      <w:r w:rsidRPr="00596966">
        <w:rPr>
          <w:rFonts w:ascii="Times New Roman" w:eastAsia="Times New Roman" w:hAnsi="Times New Roman" w:cs="Times New Roman"/>
          <w:color w:val="FFFFFF"/>
          <w:sz w:val="24"/>
          <w:szCs w:val="24"/>
        </w:rPr>
        <w:t>Поделиться</w:t>
      </w:r>
    </w:p>
    <w:p w:rsidR="006A6BCE" w:rsidRPr="00596966" w:rsidRDefault="006A6BCE"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596966">
        <w:rPr>
          <w:rFonts w:ascii="Times New Roman" w:eastAsia="Times New Roman" w:hAnsi="Times New Roman" w:cs="Times New Roman"/>
          <w:color w:val="333333"/>
          <w:sz w:val="24"/>
          <w:szCs w:val="24"/>
          <w:shd w:val="clear" w:color="auto" w:fill="FFFFFF"/>
        </w:rPr>
        <w:t>В Российской Федерации за несогласованное нанесение на здания, сооружения, общественный транспорт и в иных общественных местах надписей и рисунков («граффити») предусмотрена административная и уголовная ответственность.</w:t>
      </w:r>
    </w:p>
    <w:p w:rsidR="006A6BCE" w:rsidRPr="00596966" w:rsidRDefault="006A6BCE"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596966">
        <w:rPr>
          <w:rFonts w:ascii="Times New Roman" w:eastAsia="Times New Roman" w:hAnsi="Times New Roman" w:cs="Times New Roman"/>
          <w:color w:val="333333"/>
          <w:sz w:val="24"/>
          <w:szCs w:val="24"/>
          <w:shd w:val="clear" w:color="auto" w:fill="FFFFFF"/>
        </w:rPr>
        <w:t>Административная ответственность наступает с 16 лет:</w:t>
      </w:r>
    </w:p>
    <w:p w:rsidR="006A6BCE" w:rsidRPr="00596966" w:rsidRDefault="00DF1C17"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 xml:space="preserve">В соответствии со </w:t>
      </w:r>
      <w:r w:rsidR="006A6BCE" w:rsidRPr="00596966">
        <w:rPr>
          <w:rFonts w:ascii="Times New Roman" w:eastAsia="Times New Roman" w:hAnsi="Times New Roman" w:cs="Times New Roman"/>
          <w:color w:val="333333"/>
          <w:sz w:val="24"/>
          <w:szCs w:val="24"/>
          <w:shd w:val="clear" w:color="auto" w:fill="FFFFFF"/>
        </w:rPr>
        <w:t>стать</w:t>
      </w:r>
      <w:r>
        <w:rPr>
          <w:rFonts w:ascii="Times New Roman" w:eastAsia="Times New Roman" w:hAnsi="Times New Roman" w:cs="Times New Roman"/>
          <w:color w:val="333333"/>
          <w:sz w:val="24"/>
          <w:szCs w:val="24"/>
          <w:shd w:val="clear" w:color="auto" w:fill="FFFFFF"/>
        </w:rPr>
        <w:t>ей</w:t>
      </w:r>
      <w:r w:rsidR="006A6BCE" w:rsidRPr="00596966">
        <w:rPr>
          <w:rFonts w:ascii="Times New Roman" w:eastAsia="Times New Roman" w:hAnsi="Times New Roman" w:cs="Times New Roman"/>
          <w:color w:val="333333"/>
          <w:sz w:val="24"/>
          <w:szCs w:val="24"/>
          <w:shd w:val="clear" w:color="auto" w:fill="FFFFFF"/>
        </w:rPr>
        <w:t xml:space="preserve"> 7.17. Кодекса об административных правонарушениях Российской Федерации - умышленное уничтожение или повреждение чужого имущества, если эти действия не повлекли причинение значительного ущерба, влечет наложение штрафа в размере до пятисот рублей.</w:t>
      </w:r>
    </w:p>
    <w:p w:rsidR="006A6BCE" w:rsidRPr="00596966" w:rsidRDefault="00DF1C17"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 xml:space="preserve">В соответствии со </w:t>
      </w:r>
      <w:r w:rsidR="006A6BCE" w:rsidRPr="00596966">
        <w:rPr>
          <w:rFonts w:ascii="Times New Roman" w:eastAsia="Times New Roman" w:hAnsi="Times New Roman" w:cs="Times New Roman"/>
          <w:color w:val="333333"/>
          <w:sz w:val="24"/>
          <w:szCs w:val="24"/>
          <w:shd w:val="clear" w:color="auto" w:fill="FFFFFF"/>
        </w:rPr>
        <w:t>стать</w:t>
      </w:r>
      <w:r>
        <w:rPr>
          <w:rFonts w:ascii="Times New Roman" w:eastAsia="Times New Roman" w:hAnsi="Times New Roman" w:cs="Times New Roman"/>
          <w:color w:val="333333"/>
          <w:sz w:val="24"/>
          <w:szCs w:val="24"/>
          <w:shd w:val="clear" w:color="auto" w:fill="FFFFFF"/>
        </w:rPr>
        <w:t>ей</w:t>
      </w:r>
      <w:r w:rsidR="006A6BCE" w:rsidRPr="00596966">
        <w:rPr>
          <w:rFonts w:ascii="Times New Roman" w:eastAsia="Times New Roman" w:hAnsi="Times New Roman" w:cs="Times New Roman"/>
          <w:color w:val="333333"/>
          <w:sz w:val="24"/>
          <w:szCs w:val="24"/>
          <w:shd w:val="clear" w:color="auto" w:fill="FFFFFF"/>
        </w:rPr>
        <w:t xml:space="preserve"> 20.1. Кодекса об административных правонарушениях Российской Федерации - мелкое хулиганство, то есть нарушение общественного порядка, выражающее явное неуважение к обществу, сопровождающееся уничтожением или повреждением чужого имущества, влечет наложение штрафа в размере до одной тысячи рублей или административный арест на срок до пятнадцати суток.</w:t>
      </w:r>
    </w:p>
    <w:p w:rsidR="006A6BCE" w:rsidRPr="00596966" w:rsidRDefault="00DF1C17"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Разъясняем</w:t>
      </w:r>
      <w:r w:rsidR="006A6BCE" w:rsidRPr="00596966">
        <w:rPr>
          <w:rFonts w:ascii="Times New Roman" w:eastAsia="Times New Roman" w:hAnsi="Times New Roman" w:cs="Times New Roman"/>
          <w:color w:val="333333"/>
          <w:sz w:val="24"/>
          <w:szCs w:val="24"/>
          <w:shd w:val="clear" w:color="auto" w:fill="FFFFFF"/>
        </w:rPr>
        <w:t>, что за несовершеннолетних, совершивших административные правонарушения, но не достигших 16 лет, административную ответственность несут родители или законные представители по ст. 5.35 Кодекса об административных правонарушениях Российской Федерации (неисполнение или ненадлежащее исполнение родителями или иными законными представителями несовершеннолетних обязанностей по воспитанию несовершеннолетних влечет предупреждение или наложение административного штрафа в размере до пятисот рублей).</w:t>
      </w:r>
    </w:p>
    <w:p w:rsidR="006A6BCE" w:rsidRPr="00596966" w:rsidRDefault="006A6BCE"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596966">
        <w:rPr>
          <w:rFonts w:ascii="Times New Roman" w:eastAsia="Times New Roman" w:hAnsi="Times New Roman" w:cs="Times New Roman"/>
          <w:color w:val="333333"/>
          <w:sz w:val="24"/>
          <w:szCs w:val="24"/>
          <w:shd w:val="clear" w:color="auto" w:fill="FFFFFF"/>
        </w:rPr>
        <w:t>Уголовная ответственность может наступить уже при достижении 14-летнего возраста:</w:t>
      </w:r>
    </w:p>
    <w:p w:rsidR="006A6BCE" w:rsidRPr="00596966" w:rsidRDefault="00DF1C17"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shd w:val="clear" w:color="auto" w:fill="FFFFFF"/>
        </w:rPr>
        <w:t xml:space="preserve">В соответствии со </w:t>
      </w:r>
      <w:r w:rsidR="006A6BCE" w:rsidRPr="00596966">
        <w:rPr>
          <w:rFonts w:ascii="Times New Roman" w:eastAsia="Times New Roman" w:hAnsi="Times New Roman" w:cs="Times New Roman"/>
          <w:color w:val="333333"/>
          <w:sz w:val="24"/>
          <w:szCs w:val="24"/>
          <w:shd w:val="clear" w:color="auto" w:fill="FFFFFF"/>
        </w:rPr>
        <w:t>стать</w:t>
      </w:r>
      <w:r>
        <w:rPr>
          <w:rFonts w:ascii="Times New Roman" w:eastAsia="Times New Roman" w:hAnsi="Times New Roman" w:cs="Times New Roman"/>
          <w:color w:val="333333"/>
          <w:sz w:val="24"/>
          <w:szCs w:val="24"/>
          <w:shd w:val="clear" w:color="auto" w:fill="FFFFFF"/>
        </w:rPr>
        <w:t>ей</w:t>
      </w:r>
      <w:bookmarkStart w:id="0" w:name="_GoBack"/>
      <w:bookmarkEnd w:id="0"/>
      <w:r w:rsidR="006A6BCE" w:rsidRPr="00596966">
        <w:rPr>
          <w:rFonts w:ascii="Times New Roman" w:eastAsia="Times New Roman" w:hAnsi="Times New Roman" w:cs="Times New Roman"/>
          <w:color w:val="333333"/>
          <w:sz w:val="24"/>
          <w:szCs w:val="24"/>
          <w:shd w:val="clear" w:color="auto" w:fill="FFFFFF"/>
        </w:rPr>
        <w:t xml:space="preserve"> 214 Уголовного кодекса Российской Федерации - вандализм, то есть осквернение зданий или иных сооружений, порча имущества на общественном транспорте или в иных общественных местах, может наказываться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A6BCE" w:rsidRPr="00596966" w:rsidRDefault="006A6BCE"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596966">
        <w:rPr>
          <w:rFonts w:ascii="Times New Roman" w:eastAsia="Times New Roman" w:hAnsi="Times New Roman" w:cs="Times New Roman"/>
          <w:color w:val="333333"/>
          <w:sz w:val="24"/>
          <w:szCs w:val="24"/>
          <w:shd w:val="clear" w:color="auto" w:fill="FFFFFF"/>
        </w:rPr>
        <w:t xml:space="preserve">Те же деяния, совершенные группой лиц, а равно по мотивам политической, идеологической, расовой, национальной или религиозной </w:t>
      </w:r>
      <w:proofErr w:type="gramStart"/>
      <w:r w:rsidRPr="00596966">
        <w:rPr>
          <w:rFonts w:ascii="Times New Roman" w:eastAsia="Times New Roman" w:hAnsi="Times New Roman" w:cs="Times New Roman"/>
          <w:color w:val="333333"/>
          <w:sz w:val="24"/>
          <w:szCs w:val="24"/>
          <w:shd w:val="clear" w:color="auto" w:fill="FFFFFF"/>
        </w:rPr>
        <w:t>ненависти</w:t>
      </w:r>
      <w:proofErr w:type="gramEnd"/>
      <w:r w:rsidRPr="00596966">
        <w:rPr>
          <w:rFonts w:ascii="Times New Roman" w:eastAsia="Times New Roman" w:hAnsi="Times New Roman" w:cs="Times New Roman"/>
          <w:color w:val="333333"/>
          <w:sz w:val="24"/>
          <w:szCs w:val="24"/>
          <w:shd w:val="clear" w:color="auto" w:fill="FFFFFF"/>
        </w:rPr>
        <w:t xml:space="preserve"> или вражды либо по мотивам ненависти или вражды в отношении какой-либо социальной группы, могут наказываться ограничением свободы на срок до трех лет, либо принудительными работами на срок до трех лет, либо лишением свободы на тот же срок.</w:t>
      </w:r>
    </w:p>
    <w:p w:rsidR="006A6BCE" w:rsidRPr="00596966" w:rsidRDefault="006A6BCE" w:rsidP="006A6BCE">
      <w:pPr>
        <w:shd w:val="clear" w:color="auto" w:fill="FFFFFF"/>
        <w:spacing w:after="100" w:afterAutospacing="1" w:line="240" w:lineRule="auto"/>
        <w:jc w:val="both"/>
        <w:rPr>
          <w:rFonts w:ascii="Times New Roman" w:eastAsia="Times New Roman" w:hAnsi="Times New Roman" w:cs="Times New Roman"/>
          <w:color w:val="333333"/>
          <w:sz w:val="24"/>
          <w:szCs w:val="24"/>
        </w:rPr>
      </w:pPr>
      <w:r w:rsidRPr="00596966">
        <w:rPr>
          <w:rFonts w:ascii="Times New Roman" w:eastAsia="Times New Roman" w:hAnsi="Times New Roman" w:cs="Times New Roman"/>
          <w:color w:val="333333"/>
          <w:sz w:val="24"/>
          <w:szCs w:val="24"/>
        </w:rPr>
        <w:t> </w:t>
      </w:r>
    </w:p>
    <w:p w:rsidR="00BC4E93" w:rsidRPr="00596966" w:rsidRDefault="00BC4E93">
      <w:pPr>
        <w:rPr>
          <w:rFonts w:ascii="Times New Roman" w:hAnsi="Times New Roman" w:cs="Times New Roman"/>
          <w:sz w:val="24"/>
          <w:szCs w:val="24"/>
        </w:rPr>
      </w:pPr>
    </w:p>
    <w:sectPr w:rsidR="00BC4E93" w:rsidRPr="00596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6A6BCE"/>
    <w:rsid w:val="00596966"/>
    <w:rsid w:val="006A6BCE"/>
    <w:rsid w:val="00BC4E93"/>
    <w:rsid w:val="00D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4576"/>
  <w15:docId w15:val="{11454B57-E8E2-4AAB-9542-D70CCE6D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6A6BCE"/>
  </w:style>
  <w:style w:type="character" w:customStyle="1" w:styleId="feeds-pagenavigationtooltip">
    <w:name w:val="feeds-page__navigation_tooltip"/>
    <w:basedOn w:val="a0"/>
    <w:rsid w:val="006A6BCE"/>
  </w:style>
  <w:style w:type="paragraph" w:styleId="a3">
    <w:name w:val="Normal (Web)"/>
    <w:basedOn w:val="a"/>
    <w:uiPriority w:val="99"/>
    <w:semiHidden/>
    <w:unhideWhenUsed/>
    <w:rsid w:val="006A6B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969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9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4849">
      <w:bodyDiv w:val="1"/>
      <w:marLeft w:val="0"/>
      <w:marRight w:val="0"/>
      <w:marTop w:val="0"/>
      <w:marBottom w:val="0"/>
      <w:divBdr>
        <w:top w:val="none" w:sz="0" w:space="0" w:color="auto"/>
        <w:left w:val="none" w:sz="0" w:space="0" w:color="auto"/>
        <w:bottom w:val="none" w:sz="0" w:space="0" w:color="auto"/>
        <w:right w:val="none" w:sz="0" w:space="0" w:color="auto"/>
      </w:divBdr>
      <w:divsChild>
        <w:div w:id="1877084416">
          <w:marLeft w:val="0"/>
          <w:marRight w:val="0"/>
          <w:marTop w:val="0"/>
          <w:marBottom w:val="1097"/>
          <w:divBdr>
            <w:top w:val="none" w:sz="0" w:space="0" w:color="auto"/>
            <w:left w:val="none" w:sz="0" w:space="0" w:color="auto"/>
            <w:bottom w:val="none" w:sz="0" w:space="0" w:color="auto"/>
            <w:right w:val="none" w:sz="0" w:space="0" w:color="auto"/>
          </w:divBdr>
        </w:div>
        <w:div w:id="600601737">
          <w:marLeft w:val="0"/>
          <w:marRight w:val="823"/>
          <w:marTop w:val="0"/>
          <w:marBottom w:val="0"/>
          <w:divBdr>
            <w:top w:val="none" w:sz="0" w:space="0" w:color="auto"/>
            <w:left w:val="none" w:sz="0" w:space="0" w:color="auto"/>
            <w:bottom w:val="none" w:sz="0" w:space="0" w:color="auto"/>
            <w:right w:val="none" w:sz="0" w:space="0" w:color="auto"/>
          </w:divBdr>
          <w:divsChild>
            <w:div w:id="1416853951">
              <w:marLeft w:val="0"/>
              <w:marRight w:val="0"/>
              <w:marTop w:val="0"/>
              <w:marBottom w:val="137"/>
              <w:divBdr>
                <w:top w:val="none" w:sz="0" w:space="0" w:color="auto"/>
                <w:left w:val="none" w:sz="0" w:space="0" w:color="auto"/>
                <w:bottom w:val="none" w:sz="0" w:space="0" w:color="auto"/>
                <w:right w:val="none" w:sz="0" w:space="0" w:color="auto"/>
              </w:divBdr>
            </w:div>
            <w:div w:id="1071198899">
              <w:marLeft w:val="0"/>
              <w:marRight w:val="0"/>
              <w:marTop w:val="0"/>
              <w:marBottom w:val="137"/>
              <w:divBdr>
                <w:top w:val="none" w:sz="0" w:space="0" w:color="auto"/>
                <w:left w:val="none" w:sz="0" w:space="0" w:color="auto"/>
                <w:bottom w:val="none" w:sz="0" w:space="0" w:color="auto"/>
                <w:right w:val="none" w:sz="0" w:space="0" w:color="auto"/>
              </w:divBdr>
            </w:div>
          </w:divsChild>
        </w:div>
        <w:div w:id="1394961005">
          <w:marLeft w:val="0"/>
          <w:marRight w:val="0"/>
          <w:marTop w:val="0"/>
          <w:marBottom w:val="0"/>
          <w:divBdr>
            <w:top w:val="none" w:sz="0" w:space="0" w:color="auto"/>
            <w:left w:val="none" w:sz="0" w:space="0" w:color="auto"/>
            <w:bottom w:val="none" w:sz="0" w:space="0" w:color="auto"/>
            <w:right w:val="none" w:sz="0" w:space="0" w:color="auto"/>
          </w:divBdr>
          <w:divsChild>
            <w:div w:id="1061714624">
              <w:marLeft w:val="0"/>
              <w:marRight w:val="0"/>
              <w:marTop w:val="0"/>
              <w:marBottom w:val="0"/>
              <w:divBdr>
                <w:top w:val="none" w:sz="0" w:space="0" w:color="auto"/>
                <w:left w:val="none" w:sz="0" w:space="0" w:color="auto"/>
                <w:bottom w:val="none" w:sz="0" w:space="0" w:color="auto"/>
                <w:right w:val="none" w:sz="0" w:space="0" w:color="auto"/>
              </w:divBdr>
              <w:divsChild>
                <w:div w:id="16805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Щёголева Ольга Геннадьевна</cp:lastModifiedBy>
  <cp:revision>4</cp:revision>
  <cp:lastPrinted>2022-12-05T14:57:00Z</cp:lastPrinted>
  <dcterms:created xsi:type="dcterms:W3CDTF">2022-12-05T13:37:00Z</dcterms:created>
  <dcterms:modified xsi:type="dcterms:W3CDTF">2022-12-05T14:57:00Z</dcterms:modified>
</cp:coreProperties>
</file>