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86" w:rsidRPr="00733BF6" w:rsidRDefault="009A6E86" w:rsidP="009A6E86">
      <w:pPr>
        <w:spacing w:line="61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33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Утвержден новый порядок проведения олимпиад школьников </w:t>
      </w:r>
    </w:p>
    <w:p w:rsidR="009A6E86" w:rsidRPr="00733BF6" w:rsidRDefault="009A6E86" w:rsidP="009A6E86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3BF6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9A6E86" w:rsidRPr="00733BF6" w:rsidRDefault="009A6E86" w:rsidP="009A6E86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3BF6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9A6E86" w:rsidRPr="00733BF6" w:rsidRDefault="009A6E86" w:rsidP="009A6E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BF6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Министерства науки и высшего образования Российской Федерации от 22.06.2022 № 566 утвержден новый Порядок проведения олимпиад школьников.</w:t>
      </w:r>
    </w:p>
    <w:p w:rsidR="009A6E86" w:rsidRPr="00733BF6" w:rsidRDefault="002661B7" w:rsidP="009A6E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9A6E86" w:rsidRPr="00733BF6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становлены правила проведения олимпиад школьников, а также критерии определения уровней олимпиад и образцы дипломов победителей и призеров олимпиад.</w:t>
      </w:r>
    </w:p>
    <w:p w:rsidR="009A6E86" w:rsidRPr="00733BF6" w:rsidRDefault="002661B7" w:rsidP="009A6E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9A6E86" w:rsidRPr="00733BF6">
        <w:rPr>
          <w:rFonts w:ascii="Times New Roman" w:eastAsia="Times New Roman" w:hAnsi="Times New Roman" w:cs="Times New Roman"/>
          <w:color w:val="333333"/>
          <w:sz w:val="28"/>
          <w:szCs w:val="28"/>
        </w:rPr>
        <w:t>лимпиады проводятся ежегодно в рамках учебного года с 1 сентября по 15 апреля в целях выявления и развития у обучающихся творческих особенностей и научной, инженерно-технической, изобретательской деятельности, пропаганды научных знаний, содействия профессиональной ориентации школьников.</w:t>
      </w:r>
    </w:p>
    <w:p w:rsidR="009A6E86" w:rsidRPr="00733BF6" w:rsidRDefault="009A6E86" w:rsidP="009A6E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BF6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Данным порядком урегулированы основные организационные моменты проведения олимпиад начиная от формирования их перечня на основании поданных организаторами заявок до принятия апелляций участниками олимпиады и подведения ее итогов по результатам личного (индивидуального зачета).</w:t>
      </w:r>
    </w:p>
    <w:p w:rsidR="009A6E86" w:rsidRPr="00733BF6" w:rsidRDefault="009A6E86" w:rsidP="009A6E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BF6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основных установленных Порядком положений является недопустимость платы за принятие участие в олимпиаде.</w:t>
      </w:r>
    </w:p>
    <w:p w:rsidR="009A6E86" w:rsidRPr="00733BF6" w:rsidRDefault="009A6E86" w:rsidP="002661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B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Данный порядок не распространяется на всероссийскую олимпиаду </w:t>
      </w:r>
      <w:r w:rsidR="002661B7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Pr="00733BF6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кольников.</w:t>
      </w:r>
    </w:p>
    <w:p w:rsidR="00DB3323" w:rsidRDefault="00DB3323">
      <w:bookmarkStart w:id="0" w:name="_GoBack"/>
      <w:bookmarkEnd w:id="0"/>
    </w:p>
    <w:sectPr w:rsidR="00DB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E86"/>
    <w:rsid w:val="002661B7"/>
    <w:rsid w:val="00733BF6"/>
    <w:rsid w:val="009A6E86"/>
    <w:rsid w:val="00D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2602"/>
  <w15:docId w15:val="{81631CCA-17C4-49D5-B883-21534D0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A6E86"/>
  </w:style>
  <w:style w:type="character" w:customStyle="1" w:styleId="feeds-pagenavigationtooltip">
    <w:name w:val="feeds-page__navigation_tooltip"/>
    <w:basedOn w:val="a0"/>
    <w:rsid w:val="009A6E86"/>
  </w:style>
  <w:style w:type="paragraph" w:styleId="a3">
    <w:name w:val="Normal (Web)"/>
    <w:basedOn w:val="a"/>
    <w:uiPriority w:val="99"/>
    <w:semiHidden/>
    <w:unhideWhenUsed/>
    <w:rsid w:val="009A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378">
              <w:marLeft w:val="0"/>
              <w:marRight w:val="0"/>
              <w:marTop w:val="0"/>
              <w:marBottom w:val="10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63">
              <w:marLeft w:val="0"/>
              <w:marRight w:val="8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0406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169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Щёголева Ольга Геннадьевна</cp:lastModifiedBy>
  <cp:revision>4</cp:revision>
  <cp:lastPrinted>2022-12-05T15:11:00Z</cp:lastPrinted>
  <dcterms:created xsi:type="dcterms:W3CDTF">2022-12-05T13:47:00Z</dcterms:created>
  <dcterms:modified xsi:type="dcterms:W3CDTF">2022-12-05T15:12:00Z</dcterms:modified>
</cp:coreProperties>
</file>