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6C" w:rsidRPr="0026099E" w:rsidRDefault="0080156C" w:rsidP="0080156C">
      <w:pPr>
        <w:pStyle w:val="aa"/>
        <w:ind w:left="5529"/>
        <w:jc w:val="center"/>
        <w:rPr>
          <w:sz w:val="26"/>
          <w:szCs w:val="26"/>
        </w:rPr>
      </w:pPr>
      <w:r w:rsidRPr="0026099E">
        <w:rPr>
          <w:sz w:val="26"/>
          <w:szCs w:val="26"/>
        </w:rPr>
        <w:t>Приложение</w:t>
      </w:r>
    </w:p>
    <w:p w:rsidR="0080156C" w:rsidRPr="0026099E" w:rsidRDefault="0080156C" w:rsidP="0080156C">
      <w:pPr>
        <w:pStyle w:val="aa"/>
        <w:ind w:left="5529"/>
        <w:jc w:val="center"/>
        <w:rPr>
          <w:sz w:val="26"/>
          <w:szCs w:val="26"/>
        </w:rPr>
      </w:pPr>
      <w:r w:rsidRPr="0026099E">
        <w:rPr>
          <w:sz w:val="26"/>
          <w:szCs w:val="26"/>
        </w:rPr>
        <w:t>к письму ГУ МЧС России</w:t>
      </w:r>
    </w:p>
    <w:p w:rsidR="0080156C" w:rsidRPr="0026099E" w:rsidRDefault="0080156C" w:rsidP="0080156C">
      <w:pPr>
        <w:pStyle w:val="aa"/>
        <w:ind w:left="5529"/>
        <w:jc w:val="center"/>
        <w:rPr>
          <w:sz w:val="26"/>
          <w:szCs w:val="26"/>
        </w:rPr>
      </w:pPr>
      <w:r w:rsidRPr="0026099E">
        <w:rPr>
          <w:sz w:val="26"/>
          <w:szCs w:val="26"/>
        </w:rPr>
        <w:t>по Орловской области</w:t>
      </w:r>
    </w:p>
    <w:p w:rsidR="0080156C" w:rsidRPr="0026099E" w:rsidRDefault="0080156C" w:rsidP="0080156C">
      <w:pPr>
        <w:pStyle w:val="aa"/>
        <w:ind w:left="5529"/>
        <w:jc w:val="center"/>
        <w:rPr>
          <w:sz w:val="26"/>
          <w:szCs w:val="26"/>
        </w:rPr>
      </w:pPr>
      <w:r w:rsidRPr="0026099E">
        <w:rPr>
          <w:sz w:val="26"/>
          <w:szCs w:val="26"/>
        </w:rPr>
        <w:t>от _______2023 г. №_______</w:t>
      </w:r>
    </w:p>
    <w:p w:rsidR="00A24667" w:rsidRDefault="00A24667" w:rsidP="00D33CEE">
      <w:pPr>
        <w:spacing w:after="0" w:line="240" w:lineRule="auto"/>
        <w:ind w:firstLine="708"/>
        <w:jc w:val="center"/>
        <w:rPr>
          <w:rFonts w:ascii="Times New Roman" w:hAnsi="Times New Roman" w:cs="Times New Roman"/>
          <w:b/>
          <w:sz w:val="28"/>
          <w:szCs w:val="28"/>
        </w:rPr>
      </w:pPr>
    </w:p>
    <w:p w:rsidR="00D33CEE" w:rsidRPr="00D33CEE" w:rsidRDefault="00D33CEE" w:rsidP="00D33CEE">
      <w:pPr>
        <w:spacing w:after="0" w:line="240" w:lineRule="auto"/>
        <w:ind w:firstLine="708"/>
        <w:jc w:val="center"/>
        <w:rPr>
          <w:rFonts w:ascii="Times New Roman" w:hAnsi="Times New Roman" w:cs="Times New Roman"/>
          <w:b/>
          <w:sz w:val="28"/>
          <w:szCs w:val="28"/>
        </w:rPr>
      </w:pPr>
      <w:r w:rsidRPr="00D33CEE">
        <w:rPr>
          <w:rFonts w:ascii="Times New Roman" w:hAnsi="Times New Roman" w:cs="Times New Roman"/>
          <w:b/>
          <w:sz w:val="28"/>
          <w:szCs w:val="28"/>
        </w:rPr>
        <w:t>Напоминаем о правилах выполнения работ по уничтожению сухой растительности</w:t>
      </w:r>
    </w:p>
    <w:p w:rsidR="00D33CEE" w:rsidRDefault="00D33CEE">
      <w:pPr>
        <w:spacing w:after="0" w:line="240" w:lineRule="auto"/>
        <w:ind w:firstLine="708"/>
        <w:jc w:val="both"/>
        <w:rPr>
          <w:rFonts w:ascii="Times New Roman" w:hAnsi="Times New Roman" w:cs="Times New Roman"/>
          <w:sz w:val="28"/>
          <w:szCs w:val="28"/>
        </w:rPr>
      </w:pPr>
    </w:p>
    <w:p w:rsidR="00F95770" w:rsidRDefault="0080156C">
      <w:pPr>
        <w:spacing w:after="0" w:line="240" w:lineRule="auto"/>
        <w:ind w:firstLine="708"/>
        <w:jc w:val="both"/>
        <w:rPr>
          <w:rFonts w:ascii="Times New Roman" w:hAnsi="Times New Roman" w:cs="Times New Roman"/>
          <w:b/>
          <w:sz w:val="28"/>
          <w:szCs w:val="28"/>
        </w:rPr>
      </w:pPr>
      <w:r w:rsidRPr="00D33CEE">
        <w:rPr>
          <w:rFonts w:ascii="Times New Roman" w:hAnsi="Times New Roman" w:cs="Times New Roman"/>
          <w:b/>
          <w:sz w:val="28"/>
          <w:szCs w:val="28"/>
        </w:rPr>
        <w:t xml:space="preserve">Главное управление МЧС России по Орловской области информирует, что в соответствии с действующим законодательством </w:t>
      </w:r>
      <w:r w:rsidR="00D33CEE">
        <w:rPr>
          <w:rFonts w:ascii="Times New Roman" w:hAnsi="Times New Roman" w:cs="Times New Roman"/>
          <w:b/>
          <w:sz w:val="28"/>
          <w:szCs w:val="28"/>
        </w:rPr>
        <w:t xml:space="preserve">МЧС России </w:t>
      </w:r>
      <w:r w:rsidRPr="00D33CEE">
        <w:rPr>
          <w:rFonts w:ascii="Times New Roman" w:hAnsi="Times New Roman" w:cs="Times New Roman"/>
          <w:b/>
          <w:bCs/>
          <w:sz w:val="28"/>
          <w:szCs w:val="28"/>
        </w:rPr>
        <w:t xml:space="preserve">не уполномочено </w:t>
      </w:r>
      <w:r w:rsidRPr="00D33CEE">
        <w:rPr>
          <w:rFonts w:ascii="Times New Roman" w:hAnsi="Times New Roman" w:cs="Times New Roman"/>
          <w:b/>
          <w:sz w:val="28"/>
          <w:szCs w:val="28"/>
        </w:rPr>
        <w:t>на выдачу разрешений на выполнение работ по уничтожению сухой травянистой растительности, стерни, пожнивных остатков и иных горючих отходов, разведения и использования открытого огня.</w:t>
      </w:r>
      <w:r w:rsidR="00D33CEE">
        <w:rPr>
          <w:rFonts w:ascii="Times New Roman" w:hAnsi="Times New Roman" w:cs="Times New Roman"/>
          <w:b/>
          <w:sz w:val="28"/>
          <w:szCs w:val="28"/>
        </w:rPr>
        <w:t xml:space="preserve"> Данные мероприятия регламентированы </w:t>
      </w:r>
      <w:r w:rsidR="00D33CEE" w:rsidRPr="00D33CEE">
        <w:rPr>
          <w:rFonts w:ascii="Times New Roman" w:hAnsi="Times New Roman" w:cs="Times New Roman"/>
          <w:b/>
          <w:sz w:val="28"/>
          <w:szCs w:val="28"/>
        </w:rPr>
        <w:t>Правил</w:t>
      </w:r>
      <w:r w:rsidR="00D33CEE">
        <w:rPr>
          <w:rFonts w:ascii="Times New Roman" w:hAnsi="Times New Roman" w:cs="Times New Roman"/>
          <w:b/>
          <w:sz w:val="28"/>
          <w:szCs w:val="28"/>
        </w:rPr>
        <w:t>ами</w:t>
      </w:r>
      <w:r w:rsidR="00D33CEE" w:rsidRPr="00D33CEE">
        <w:rPr>
          <w:rFonts w:ascii="Times New Roman" w:hAnsi="Times New Roman" w:cs="Times New Roman"/>
          <w:b/>
          <w:sz w:val="28"/>
          <w:szCs w:val="28"/>
        </w:rPr>
        <w:t xml:space="preserve"> противопожарного режима в Российской Федерации</w:t>
      </w:r>
      <w:r w:rsidR="00D33CEE">
        <w:rPr>
          <w:rFonts w:ascii="Times New Roman" w:hAnsi="Times New Roman" w:cs="Times New Roman"/>
          <w:b/>
          <w:sz w:val="28"/>
          <w:szCs w:val="28"/>
        </w:rPr>
        <w:t>.</w:t>
      </w:r>
    </w:p>
    <w:p w:rsidR="00D33CEE" w:rsidRDefault="00D33C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адрес регионального главка  МЧС России поступают вопросы от граждан, как правильно организовать сжигание сухой травы на своих участках. Эта тема сейчас очень актуальна, так как практически ежедневно около 100 раз сотрудники пожарно-спасательных подразделений выезжают на тушение сухой травы и мусора. Оперативно ликвидируются все загорания, инспекторы ГПН проводят административные расследования, составляются протоколы и на штрафы и на предупреждение, но главное, что небрежное отношение к пожарной безопасности может привести к трагедии и в наших силах её предотвратить!</w:t>
      </w:r>
    </w:p>
    <w:p w:rsidR="00F95770" w:rsidRDefault="008015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и правила выполнения работ по уничтожению сухой травянистой рас</w:t>
      </w:r>
      <w:r>
        <w:rPr>
          <w:rFonts w:ascii="Times New Roman" w:hAnsi="Times New Roman" w:cs="Times New Roman"/>
          <w:sz w:val="28"/>
          <w:szCs w:val="28"/>
        </w:rPr>
        <w:t>тительности, стерни, пожнивных остатков и иных горючих отходов установлен постановлением Правительства РФ от 16 сентября 2020 г. № 1479 «Об утверждении Правил противопожарного режима в Российской Федерации», а именно:</w:t>
      </w:r>
    </w:p>
    <w:p w:rsidR="00F95770" w:rsidRDefault="008015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 63 выжигание сухой травяни</w:t>
      </w:r>
      <w:r>
        <w:rPr>
          <w:rFonts w:ascii="Times New Roman" w:hAnsi="Times New Roman" w:cs="Times New Roman"/>
          <w:sz w:val="28"/>
          <w:szCs w:val="28"/>
        </w:rPr>
        <w:t>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w:t>
      </w:r>
      <w:r>
        <w:rPr>
          <w:rFonts w:ascii="Times New Roman" w:hAnsi="Times New Roman" w:cs="Times New Roman"/>
          <w:sz w:val="28"/>
          <w:szCs w:val="28"/>
        </w:rPr>
        <w:t>ности, землях обороны, безопасности и землях иного специального назначения может проводиться в безветренную погоду при условии, что:</w:t>
      </w:r>
    </w:p>
    <w:p w:rsidR="00F95770" w:rsidRDefault="0080156C">
      <w:pPr>
        <w:pStyle w:val="a8"/>
        <w:numPr>
          <w:ilvl w:val="0"/>
          <w:numId w:val="3"/>
        </w:numPr>
        <w:spacing w:after="0" w:line="240" w:lineRule="auto"/>
        <w:ind w:left="0" w:firstLine="794"/>
        <w:jc w:val="both"/>
      </w:pPr>
      <w:r>
        <w:rPr>
          <w:rFonts w:ascii="Times New Roman" w:hAnsi="Times New Roman" w:cs="Times New Roman"/>
          <w:sz w:val="28"/>
          <w:szCs w:val="28"/>
        </w:rPr>
        <w:t>участок для выжигания сухой травянистой растительности располагается на расстоянии не менее 50 метров от ближайшего объекта</w:t>
      </w:r>
      <w:r>
        <w:rPr>
          <w:rFonts w:ascii="Times New Roman" w:hAnsi="Times New Roman" w:cs="Times New Roman"/>
          <w:sz w:val="28"/>
          <w:szCs w:val="28"/>
        </w:rPr>
        <w:t xml:space="preserve"> защиты;</w:t>
      </w:r>
    </w:p>
    <w:p w:rsidR="00F95770" w:rsidRDefault="0080156C">
      <w:pPr>
        <w:pStyle w:val="a8"/>
        <w:numPr>
          <w:ilvl w:val="0"/>
          <w:numId w:val="3"/>
        </w:numPr>
        <w:spacing w:after="0" w:line="240" w:lineRule="auto"/>
        <w:ind w:left="0" w:firstLine="794"/>
        <w:jc w:val="both"/>
      </w:pPr>
      <w:r>
        <w:rPr>
          <w:rFonts w:ascii="Times New Roman" w:hAnsi="Times New Roman" w:cs="Times New Roman"/>
          <w:sz w:val="28"/>
          <w:szCs w:val="28"/>
        </w:rPr>
        <w:t xml:space="preserve">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w:t>
      </w:r>
      <w:r>
        <w:rPr>
          <w:rFonts w:ascii="Times New Roman" w:hAnsi="Times New Roman" w:cs="Times New Roman"/>
          <w:sz w:val="28"/>
          <w:szCs w:val="28"/>
        </w:rPr>
        <w:t>менее 1,4 метра;</w:t>
      </w:r>
    </w:p>
    <w:p w:rsidR="00F95770" w:rsidRDefault="0080156C">
      <w:pPr>
        <w:pStyle w:val="a8"/>
        <w:numPr>
          <w:ilvl w:val="0"/>
          <w:numId w:val="3"/>
        </w:numPr>
        <w:spacing w:after="0" w:line="240" w:lineRule="auto"/>
        <w:ind w:left="0" w:firstLine="794"/>
        <w:jc w:val="both"/>
      </w:pPr>
      <w:r>
        <w:rPr>
          <w:rFonts w:ascii="Times New Roman" w:hAnsi="Times New Roman" w:cs="Times New Roman"/>
          <w:sz w:val="28"/>
          <w:szCs w:val="28"/>
        </w:rPr>
        <w:t>на территории, включающей участок для выжигания сухой травянистой растительности, не введен особый противопожарный режим;</w:t>
      </w:r>
    </w:p>
    <w:p w:rsidR="00F95770" w:rsidRDefault="0080156C">
      <w:pPr>
        <w:pStyle w:val="a8"/>
        <w:numPr>
          <w:ilvl w:val="0"/>
          <w:numId w:val="3"/>
        </w:numPr>
        <w:spacing w:after="0" w:line="240" w:lineRule="auto"/>
        <w:ind w:left="0" w:firstLine="794"/>
        <w:jc w:val="both"/>
      </w:pPr>
      <w:r>
        <w:rPr>
          <w:rFonts w:ascii="Times New Roman" w:hAnsi="Times New Roman" w:cs="Times New Roman"/>
          <w:sz w:val="28"/>
          <w:szCs w:val="28"/>
        </w:rPr>
        <w:t>лица, участвующие в выжигании сухой травянистой растительности, постоянно находятся на месте проведения работ по выжи</w:t>
      </w:r>
      <w:r>
        <w:rPr>
          <w:rFonts w:ascii="Times New Roman" w:hAnsi="Times New Roman" w:cs="Times New Roman"/>
          <w:sz w:val="28"/>
          <w:szCs w:val="28"/>
        </w:rPr>
        <w:t>ганию и обеспечены первичными средствами пожаротушения.</w:t>
      </w:r>
    </w:p>
    <w:p w:rsidR="00F95770" w:rsidRDefault="008015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w:t>
      </w:r>
      <w:r>
        <w:rPr>
          <w:rFonts w:ascii="Times New Roman" w:hAnsi="Times New Roman" w:cs="Times New Roman"/>
          <w:sz w:val="28"/>
          <w:szCs w:val="28"/>
        </w:rPr>
        <w:t>ствующей территории.</w:t>
      </w:r>
    </w:p>
    <w:p w:rsidR="00F95770" w:rsidRPr="00D33CEE" w:rsidRDefault="0080156C">
      <w:pPr>
        <w:spacing w:after="0" w:line="240" w:lineRule="auto"/>
        <w:ind w:firstLine="708"/>
        <w:jc w:val="both"/>
        <w:rPr>
          <w:rFonts w:ascii="Times New Roman" w:hAnsi="Times New Roman" w:cs="Times New Roman"/>
          <w:b/>
          <w:sz w:val="28"/>
          <w:szCs w:val="28"/>
        </w:rPr>
      </w:pPr>
      <w:r w:rsidRPr="00D33CEE">
        <w:rPr>
          <w:rFonts w:ascii="Times New Roman" w:hAnsi="Times New Roman" w:cs="Times New Roman"/>
          <w:b/>
          <w:sz w:val="28"/>
          <w:szCs w:val="28"/>
        </w:rPr>
        <w:lastRenderedPageBreak/>
        <w:t>Использование открытого огня запрещается:</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на торфяных почвах;</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установлении на соответствующей территории особого противопожарного режима;</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поступившей информации о приближающихся неблагоприятных или опасных для жизнедеятельност</w:t>
      </w:r>
      <w:r>
        <w:rPr>
          <w:rFonts w:ascii="Times New Roman" w:hAnsi="Times New Roman" w:cs="Times New Roman"/>
          <w:sz w:val="28"/>
          <w:szCs w:val="28"/>
        </w:rPr>
        <w:t>и людей метеорологических последствиях, связанных с сильными порывами ветра;</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под кронами деревьев хвойных пород;</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w:t>
      </w:r>
      <w:r>
        <w:rPr>
          <w:rFonts w:ascii="Times New Roman" w:hAnsi="Times New Roman" w:cs="Times New Roman"/>
          <w:sz w:val="28"/>
          <w:szCs w:val="28"/>
        </w:rPr>
        <w:t>ез которые возможно выпадение горючих материалов за пределы очага горения;</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w:t>
      </w:r>
      <w:r>
        <w:rPr>
          <w:rFonts w:ascii="Times New Roman" w:hAnsi="Times New Roman" w:cs="Times New Roman"/>
          <w:sz w:val="28"/>
          <w:szCs w:val="28"/>
        </w:rPr>
        <w:t>ающей распространение пламени и выпадение сгораемых материалов за пределы очага горения;</w:t>
      </w:r>
    </w:p>
    <w:p w:rsidR="00F95770" w:rsidRDefault="0080156C">
      <w:pPr>
        <w:pStyle w:val="a8"/>
        <w:numPr>
          <w:ilvl w:val="0"/>
          <w:numId w:val="1"/>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при скорости ветра, превышающей значение 10 метров в секунду.</w:t>
      </w:r>
    </w:p>
    <w:p w:rsidR="00F95770" w:rsidRPr="00D33CEE" w:rsidRDefault="0080156C">
      <w:pPr>
        <w:spacing w:after="0" w:line="240" w:lineRule="auto"/>
        <w:ind w:firstLine="708"/>
        <w:jc w:val="both"/>
        <w:rPr>
          <w:rFonts w:ascii="Times New Roman" w:hAnsi="Times New Roman" w:cs="Times New Roman"/>
          <w:b/>
          <w:sz w:val="28"/>
          <w:szCs w:val="28"/>
        </w:rPr>
      </w:pPr>
      <w:r w:rsidRPr="00D33CEE">
        <w:rPr>
          <w:rFonts w:ascii="Times New Roman" w:hAnsi="Times New Roman" w:cs="Times New Roman"/>
          <w:b/>
          <w:sz w:val="28"/>
          <w:szCs w:val="28"/>
        </w:rPr>
        <w:t>В процессе использования открытого огня запрещается:</w:t>
      </w:r>
    </w:p>
    <w:p w:rsidR="00F95770" w:rsidRDefault="0080156C">
      <w:pPr>
        <w:pStyle w:val="a8"/>
        <w:numPr>
          <w:ilvl w:val="0"/>
          <w:numId w:val="2"/>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 xml:space="preserve">осуществлять сжигание горючих и </w:t>
      </w:r>
      <w:r>
        <w:rPr>
          <w:rFonts w:ascii="Times New Roman" w:hAnsi="Times New Roman" w:cs="Times New Roman"/>
          <w:sz w:val="28"/>
          <w:szCs w:val="28"/>
        </w:rPr>
        <w:t>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95770" w:rsidRDefault="0080156C">
      <w:pPr>
        <w:pStyle w:val="a8"/>
        <w:numPr>
          <w:ilvl w:val="0"/>
          <w:numId w:val="2"/>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 xml:space="preserve">оставлять место очага горения без присмотра до </w:t>
      </w:r>
      <w:r>
        <w:rPr>
          <w:rFonts w:ascii="Times New Roman" w:hAnsi="Times New Roman" w:cs="Times New Roman"/>
          <w:sz w:val="28"/>
          <w:szCs w:val="28"/>
        </w:rPr>
        <w:t>полного прекращения горения (тления);</w:t>
      </w:r>
    </w:p>
    <w:p w:rsidR="00F95770" w:rsidRDefault="0080156C">
      <w:pPr>
        <w:pStyle w:val="a8"/>
        <w:numPr>
          <w:ilvl w:val="0"/>
          <w:numId w:val="2"/>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располагать легковоспламеняющиеся и горючие жидкости, а также горючие материалы вблизи очага горения.</w:t>
      </w:r>
    </w:p>
    <w:p w:rsidR="00F95770" w:rsidRDefault="008015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использования открытого огня место очага горения должно быть засыпано землей (песком) или залито водой до полн</w:t>
      </w:r>
      <w:r>
        <w:rPr>
          <w:rFonts w:ascii="Times New Roman" w:hAnsi="Times New Roman" w:cs="Times New Roman"/>
          <w:sz w:val="28"/>
          <w:szCs w:val="28"/>
        </w:rPr>
        <w:t>ого прекращения горения (тления).</w:t>
      </w:r>
    </w:p>
    <w:p w:rsidR="00F95770" w:rsidRDefault="0080156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Напоминаем, что за нарушение установленного порядка сжигания сухой травянистой растительности, стерни, пожнивных остатков и иных горючих отходов предусмотрена административная ответственность,</w:t>
      </w:r>
      <w:bookmarkStart w:id="0" w:name="_GoBack"/>
      <w:bookmarkEnd w:id="0"/>
      <w:r>
        <w:rPr>
          <w:rFonts w:ascii="Times New Roman" w:hAnsi="Times New Roman" w:cs="Times New Roman"/>
          <w:sz w:val="28"/>
          <w:szCs w:val="28"/>
        </w:rPr>
        <w:t xml:space="preserve"> согласно ч. 1 ст. 20.4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w:t>
      </w:r>
      <w:r>
        <w:rPr>
          <w:rFonts w:ascii="Times New Roman" w:hAnsi="Times New Roman" w:cs="Times New Roman"/>
          <w:sz w:val="28"/>
          <w:szCs w:val="28"/>
        </w:rPr>
        <w:t>РФ нарушение требований пожарной безопасности влечет предупреждение или наложение административного штрафа на граждан в размере от 5 тыс. до 15 тыс. рублей, должностных лиц от 20 тыс. до 30 тыс</w:t>
      </w:r>
      <w:r w:rsidR="00D33CEE">
        <w:rPr>
          <w:rFonts w:ascii="Times New Roman" w:hAnsi="Times New Roman" w:cs="Times New Roman"/>
          <w:sz w:val="28"/>
          <w:szCs w:val="28"/>
        </w:rPr>
        <w:t>.</w:t>
      </w:r>
      <w:r>
        <w:rPr>
          <w:rFonts w:ascii="Times New Roman" w:hAnsi="Times New Roman" w:cs="Times New Roman"/>
          <w:sz w:val="28"/>
          <w:szCs w:val="28"/>
        </w:rPr>
        <w:t xml:space="preserve"> рублей, на лиц, осуществляющих</w:t>
      </w:r>
      <w:proofErr w:type="gramEnd"/>
      <w:r>
        <w:rPr>
          <w:rFonts w:ascii="Times New Roman" w:hAnsi="Times New Roman" w:cs="Times New Roman"/>
          <w:sz w:val="28"/>
          <w:szCs w:val="28"/>
        </w:rPr>
        <w:t xml:space="preserve"> предпринимательскую деятельност</w:t>
      </w:r>
      <w:r>
        <w:rPr>
          <w:rFonts w:ascii="Times New Roman" w:hAnsi="Times New Roman" w:cs="Times New Roman"/>
          <w:sz w:val="28"/>
          <w:szCs w:val="28"/>
        </w:rPr>
        <w:t>ь без образования юридического лица, от 40 тыс. до 60 тыс. рублей, на юридических лиц от 300 тыс. до 400 тыс. рублей.</w:t>
      </w:r>
    </w:p>
    <w:p w:rsidR="00D33CEE" w:rsidRDefault="00D33C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Давайте вместе беречь наши дома и природу, которая нас окружает!</w:t>
      </w:r>
    </w:p>
    <w:p w:rsidR="00D33CEE" w:rsidRDefault="00D33CEE">
      <w:pPr>
        <w:spacing w:after="0" w:line="240" w:lineRule="auto"/>
        <w:ind w:firstLine="708"/>
        <w:jc w:val="both"/>
        <w:rPr>
          <w:rFonts w:ascii="Times New Roman" w:hAnsi="Times New Roman" w:cs="Times New Roman"/>
          <w:sz w:val="28"/>
          <w:szCs w:val="28"/>
        </w:rPr>
      </w:pPr>
    </w:p>
    <w:p w:rsidR="00D33CEE" w:rsidRPr="00D33CEE" w:rsidRDefault="00D33CEE" w:rsidP="00D33CEE">
      <w:pPr>
        <w:spacing w:after="0" w:line="240" w:lineRule="auto"/>
        <w:ind w:firstLine="708"/>
        <w:jc w:val="right"/>
        <w:rPr>
          <w:rFonts w:ascii="Times New Roman" w:hAnsi="Times New Roman" w:cs="Times New Roman"/>
          <w:b/>
          <w:sz w:val="28"/>
          <w:szCs w:val="28"/>
        </w:rPr>
      </w:pPr>
      <w:r>
        <w:rPr>
          <w:rFonts w:ascii="Times New Roman" w:hAnsi="Times New Roman" w:cs="Times New Roman"/>
          <w:b/>
          <w:sz w:val="28"/>
          <w:szCs w:val="28"/>
        </w:rPr>
        <w:t>ГУ МЧС России по Орловской области</w:t>
      </w:r>
    </w:p>
    <w:sectPr w:rsidR="00D33CEE" w:rsidRPr="00D33CEE" w:rsidSect="00D33CEE">
      <w:pgSz w:w="11906" w:h="16838"/>
      <w:pgMar w:top="567" w:right="566" w:bottom="568"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C71"/>
    <w:multiLevelType w:val="multilevel"/>
    <w:tmpl w:val="E6BEAC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97071F"/>
    <w:multiLevelType w:val="multilevel"/>
    <w:tmpl w:val="AA480654"/>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5361716C"/>
    <w:multiLevelType w:val="multilevel"/>
    <w:tmpl w:val="27D6BCDC"/>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nsid w:val="6714443E"/>
    <w:multiLevelType w:val="multilevel"/>
    <w:tmpl w:val="8C60D87A"/>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95770"/>
    <w:rsid w:val="0080156C"/>
    <w:rsid w:val="00A24667"/>
    <w:rsid w:val="00D33CEE"/>
    <w:rsid w:val="00F95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F58E1"/>
    <w:rPr>
      <w:rFonts w:ascii="Tahoma" w:hAnsi="Tahoma" w:cs="Tahoma"/>
      <w:sz w:val="16"/>
      <w:szCs w:val="16"/>
    </w:rPr>
  </w:style>
  <w:style w:type="paragraph" w:customStyle="1" w:styleId="a4">
    <w:name w:val="Заголовок"/>
    <w:basedOn w:val="a"/>
    <w:next w:val="a5"/>
    <w:qFormat/>
    <w:rsid w:val="00F95770"/>
    <w:pPr>
      <w:keepNext/>
      <w:spacing w:before="240" w:after="120"/>
    </w:pPr>
    <w:rPr>
      <w:rFonts w:ascii="PT Astra Serif" w:eastAsia="Tahoma" w:hAnsi="PT Astra Serif" w:cs="Noto Sans Devanagari"/>
      <w:sz w:val="28"/>
      <w:szCs w:val="28"/>
    </w:rPr>
  </w:style>
  <w:style w:type="paragraph" w:styleId="a5">
    <w:name w:val="Body Text"/>
    <w:basedOn w:val="a"/>
    <w:rsid w:val="00F95770"/>
    <w:pPr>
      <w:spacing w:after="140"/>
    </w:pPr>
  </w:style>
  <w:style w:type="paragraph" w:styleId="a6">
    <w:name w:val="List"/>
    <w:basedOn w:val="a5"/>
    <w:rsid w:val="00F95770"/>
    <w:rPr>
      <w:rFonts w:ascii="PT Astra Serif" w:hAnsi="PT Astra Serif" w:cs="Noto Sans Devanagari"/>
    </w:rPr>
  </w:style>
  <w:style w:type="paragraph" w:customStyle="1" w:styleId="Caption">
    <w:name w:val="Caption"/>
    <w:basedOn w:val="a"/>
    <w:qFormat/>
    <w:rsid w:val="00F95770"/>
    <w:pPr>
      <w:suppressLineNumbers/>
      <w:spacing w:before="120" w:after="120"/>
    </w:pPr>
    <w:rPr>
      <w:rFonts w:ascii="PT Astra Serif" w:hAnsi="PT Astra Serif" w:cs="Noto Sans Devanagari"/>
      <w:i/>
      <w:iCs/>
      <w:sz w:val="24"/>
      <w:szCs w:val="24"/>
    </w:rPr>
  </w:style>
  <w:style w:type="paragraph" w:styleId="a7">
    <w:name w:val="index heading"/>
    <w:basedOn w:val="a"/>
    <w:qFormat/>
    <w:rsid w:val="00F95770"/>
    <w:pPr>
      <w:suppressLineNumbers/>
    </w:pPr>
    <w:rPr>
      <w:rFonts w:ascii="PT Astra Serif" w:hAnsi="PT Astra Serif" w:cs="Noto Sans Devanagari"/>
    </w:rPr>
  </w:style>
  <w:style w:type="paragraph" w:styleId="a8">
    <w:name w:val="List Paragraph"/>
    <w:basedOn w:val="a"/>
    <w:uiPriority w:val="34"/>
    <w:qFormat/>
    <w:rsid w:val="00452B64"/>
    <w:pPr>
      <w:ind w:left="720"/>
      <w:contextualSpacing/>
    </w:pPr>
  </w:style>
  <w:style w:type="paragraph" w:styleId="a9">
    <w:name w:val="Balloon Text"/>
    <w:basedOn w:val="a"/>
    <w:uiPriority w:val="99"/>
    <w:semiHidden/>
    <w:unhideWhenUsed/>
    <w:qFormat/>
    <w:rsid w:val="00EF58E1"/>
    <w:pPr>
      <w:spacing w:after="0" w:line="240" w:lineRule="auto"/>
    </w:pPr>
    <w:rPr>
      <w:rFonts w:ascii="Tahoma" w:hAnsi="Tahoma" w:cs="Tahoma"/>
      <w:sz w:val="16"/>
      <w:szCs w:val="16"/>
    </w:rPr>
  </w:style>
  <w:style w:type="paragraph" w:customStyle="1" w:styleId="aa">
    <w:name w:val="Мой стиль"/>
    <w:basedOn w:val="a"/>
    <w:link w:val="ab"/>
    <w:rsid w:val="0080156C"/>
    <w:pPr>
      <w:suppressAutoHyphens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b">
    <w:name w:val="Мой стиль Знак"/>
    <w:basedOn w:val="a0"/>
    <w:link w:val="aa"/>
    <w:rsid w:val="0080156C"/>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6</cp:revision>
  <dcterms:created xsi:type="dcterms:W3CDTF">2023-04-14T08:27:00Z</dcterms:created>
  <dcterms:modified xsi:type="dcterms:W3CDTF">2023-04-17T11:56:00Z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