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87" w:rsidRPr="00B77670" w:rsidRDefault="009D1287" w:rsidP="009D1287">
      <w:pPr>
        <w:pStyle w:val="a3"/>
        <w:jc w:val="center"/>
        <w:rPr>
          <w:b/>
          <w:sz w:val="24"/>
        </w:rPr>
      </w:pPr>
      <w:r w:rsidRPr="00B77670">
        <w:rPr>
          <w:b/>
          <w:sz w:val="24"/>
        </w:rPr>
        <w:t>Рекомендации при организации новогодних праздников</w:t>
      </w:r>
    </w:p>
    <w:p w:rsidR="009D1287" w:rsidRPr="00B77670" w:rsidRDefault="009D1287" w:rsidP="009D1287">
      <w:pPr>
        <w:pStyle w:val="a3"/>
        <w:rPr>
          <w:b/>
          <w:bCs/>
          <w:sz w:val="24"/>
        </w:rPr>
      </w:pPr>
    </w:p>
    <w:p w:rsidR="009D1287" w:rsidRPr="00B77670" w:rsidRDefault="009D1287" w:rsidP="009D1287">
      <w:pPr>
        <w:pStyle w:val="a3"/>
        <w:rPr>
          <w:b/>
          <w:sz w:val="24"/>
        </w:rPr>
      </w:pPr>
      <w:r w:rsidRPr="00B77670">
        <w:rPr>
          <w:b/>
          <w:bCs/>
          <w:sz w:val="24"/>
        </w:rPr>
        <w:t>При организации и проведении новогодних праздников и других мероприятий с массовым пребыванием людей:</w:t>
      </w:r>
    </w:p>
    <w:p w:rsidR="009D1287" w:rsidRPr="00B77670" w:rsidRDefault="009D1287" w:rsidP="009D1287">
      <w:pPr>
        <w:pStyle w:val="a3"/>
        <w:rPr>
          <w:sz w:val="24"/>
        </w:rPr>
      </w:pPr>
      <w:r w:rsidRPr="00B77670">
        <w:rPr>
          <w:sz w:val="24"/>
        </w:rPr>
        <w:t>- допускается использовать только помещения, обеспеченные не менее чем двумя эвакуационными выходами, отвечающими требованиям норм проектирования, не имеющие на окнах решеток и расположенные не выше 2 этажа в зданиях с горючими перекрытиями;</w:t>
      </w:r>
    </w:p>
    <w:p w:rsidR="009D1287" w:rsidRPr="00B77670" w:rsidRDefault="009D1287" w:rsidP="009D1287">
      <w:pPr>
        <w:pStyle w:val="a3"/>
        <w:rPr>
          <w:sz w:val="24"/>
        </w:rPr>
      </w:pPr>
      <w:r w:rsidRPr="00B77670">
        <w:rPr>
          <w:sz w:val="24"/>
        </w:rPr>
        <w:t>- елка должна устанавливаться на устойчивом основании и с таким расчетом, чтобы ветви не касались стен и потолка;</w:t>
      </w:r>
    </w:p>
    <w:p w:rsidR="009D1287" w:rsidRPr="00B77670" w:rsidRDefault="009D1287" w:rsidP="009D1287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spacing w:val="-12"/>
        </w:rPr>
      </w:pPr>
      <w:r w:rsidRPr="00B77670">
        <w:rPr>
          <w:spacing w:val="1"/>
        </w:rPr>
        <w:t>не ставьте елку у выхода из комнаты. Если она загорится, огонь отрежет дорогу к спасению;</w:t>
      </w:r>
    </w:p>
    <w:p w:rsidR="009D1287" w:rsidRPr="00B77670" w:rsidRDefault="009D1287" w:rsidP="009D1287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spacing w:val="-12"/>
        </w:rPr>
      </w:pPr>
      <w:r w:rsidRPr="00B77670">
        <w:rPr>
          <w:spacing w:val="1"/>
        </w:rPr>
        <w:t xml:space="preserve">не устанавливайте елку рядом с отопительными </w:t>
      </w:r>
      <w:r w:rsidRPr="00B77670">
        <w:rPr>
          <w:spacing w:val="4"/>
        </w:rPr>
        <w:t>или электроприборами;</w:t>
      </w:r>
    </w:p>
    <w:p w:rsidR="009D1287" w:rsidRPr="00B77670" w:rsidRDefault="009D1287" w:rsidP="009D1287">
      <w:pPr>
        <w:pStyle w:val="a3"/>
        <w:rPr>
          <w:sz w:val="24"/>
        </w:rPr>
      </w:pPr>
      <w:r w:rsidRPr="00B77670">
        <w:rPr>
          <w:sz w:val="24"/>
        </w:rPr>
        <w:t>- при отсутствии в помещении электрического освещения мероприятия у елки должны проводиться только в светлое время суток;</w:t>
      </w:r>
    </w:p>
    <w:p w:rsidR="009D1287" w:rsidRPr="00B77670" w:rsidRDefault="009D1287" w:rsidP="009D1287">
      <w:pPr>
        <w:pStyle w:val="a3"/>
        <w:rPr>
          <w:sz w:val="24"/>
        </w:rPr>
      </w:pPr>
      <w:r w:rsidRPr="00B77670">
        <w:rPr>
          <w:sz w:val="24"/>
        </w:rPr>
        <w:t>- иллюминация должна быть выполнена с соблюдением Правил устройства электроустановок.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В. Мощность лампочек не должна превышать 25 Вт;</w:t>
      </w:r>
    </w:p>
    <w:p w:rsidR="009D1287" w:rsidRPr="00B77670" w:rsidRDefault="009D1287" w:rsidP="009D1287">
      <w:pPr>
        <w:pStyle w:val="a3"/>
        <w:rPr>
          <w:sz w:val="24"/>
        </w:rPr>
      </w:pPr>
      <w:r w:rsidRPr="00B77670">
        <w:rPr>
          <w:sz w:val="24"/>
        </w:rPr>
        <w:t>- при обнаружении неисправности в иллюминации (нагрев проводов, мигание лампочек, искрение и т. п.) она должна быть немедленно обесточена;</w:t>
      </w:r>
    </w:p>
    <w:p w:rsidR="009D1287" w:rsidRPr="00B77670" w:rsidRDefault="009D1287" w:rsidP="009D1287">
      <w:pPr>
        <w:pStyle w:val="a3"/>
        <w:rPr>
          <w:sz w:val="24"/>
        </w:rPr>
      </w:pPr>
      <w:r w:rsidRPr="00B77670">
        <w:rPr>
          <w:bCs/>
          <w:sz w:val="24"/>
        </w:rPr>
        <w:t>Категорически запрещается:</w:t>
      </w:r>
    </w:p>
    <w:p w:rsidR="009D1287" w:rsidRPr="00B77670" w:rsidRDefault="009D1287" w:rsidP="009D1287">
      <w:pPr>
        <w:pStyle w:val="a3"/>
        <w:rPr>
          <w:sz w:val="24"/>
        </w:rPr>
      </w:pPr>
      <w:r w:rsidRPr="00B77670">
        <w:rPr>
          <w:sz w:val="24"/>
        </w:rPr>
        <w:t>- проведение мероприятий при запертых распашных решетках на окнах помещений, в которых они проводятся;</w:t>
      </w:r>
    </w:p>
    <w:p w:rsidR="009D1287" w:rsidRPr="00B77670" w:rsidRDefault="009D1287" w:rsidP="009D1287">
      <w:pPr>
        <w:pStyle w:val="a3"/>
        <w:rPr>
          <w:sz w:val="24"/>
        </w:rPr>
      </w:pPr>
      <w:r w:rsidRPr="00B77670">
        <w:rPr>
          <w:sz w:val="24"/>
        </w:rPr>
        <w:t>- 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9D1287" w:rsidRPr="00B77670" w:rsidRDefault="009D1287" w:rsidP="009D1287">
      <w:pPr>
        <w:pStyle w:val="a3"/>
        <w:rPr>
          <w:sz w:val="24"/>
        </w:rPr>
      </w:pPr>
      <w:r w:rsidRPr="00B77670">
        <w:rPr>
          <w:sz w:val="24"/>
        </w:rPr>
        <w:t>- украшать елку целлулоидными игрушками, а также марлей и ватой, не пропитанными огнезащитными составами;</w:t>
      </w:r>
    </w:p>
    <w:p w:rsidR="009D1287" w:rsidRPr="00B77670" w:rsidRDefault="009D1287" w:rsidP="009D1287">
      <w:pPr>
        <w:pStyle w:val="a3"/>
        <w:rPr>
          <w:sz w:val="24"/>
        </w:rPr>
      </w:pPr>
      <w:r w:rsidRPr="00B77670">
        <w:rPr>
          <w:sz w:val="24"/>
        </w:rPr>
        <w:t>- одевать детей в костюмы из легкогорючих материалов;</w:t>
      </w:r>
    </w:p>
    <w:p w:rsidR="009D1287" w:rsidRPr="00B77670" w:rsidRDefault="009D1287" w:rsidP="009D1287">
      <w:pPr>
        <w:pStyle w:val="a3"/>
        <w:rPr>
          <w:sz w:val="24"/>
        </w:rPr>
      </w:pPr>
      <w:r w:rsidRPr="00B77670">
        <w:rPr>
          <w:sz w:val="24"/>
        </w:rPr>
        <w:t>- проводить огневые, покрасочные и другие пожароопасные и взрывопожароопасные работы;</w:t>
      </w:r>
    </w:p>
    <w:p w:rsidR="009D1287" w:rsidRPr="00B77670" w:rsidRDefault="009D1287" w:rsidP="009D1287">
      <w:pPr>
        <w:pStyle w:val="a3"/>
        <w:rPr>
          <w:sz w:val="24"/>
        </w:rPr>
      </w:pPr>
      <w:r w:rsidRPr="00B77670">
        <w:rPr>
          <w:sz w:val="24"/>
        </w:rPr>
        <w:t>- использовать ставни на окнах для затемнения помещений;</w:t>
      </w:r>
    </w:p>
    <w:p w:rsidR="009D1287" w:rsidRPr="00B77670" w:rsidRDefault="009D1287" w:rsidP="009D1287">
      <w:pPr>
        <w:pStyle w:val="a3"/>
        <w:rPr>
          <w:sz w:val="24"/>
        </w:rPr>
      </w:pPr>
      <w:r w:rsidRPr="00B77670">
        <w:rPr>
          <w:sz w:val="24"/>
        </w:rPr>
        <w:t>- уменьшать ширину проходов между рядами и устанавливать в проходах дополнительные кресла, стулья и т. п.;</w:t>
      </w:r>
    </w:p>
    <w:p w:rsidR="009D1287" w:rsidRPr="00B77670" w:rsidRDefault="009D1287" w:rsidP="009D1287">
      <w:pPr>
        <w:pStyle w:val="a3"/>
        <w:rPr>
          <w:sz w:val="24"/>
        </w:rPr>
      </w:pPr>
      <w:r w:rsidRPr="00B77670">
        <w:rPr>
          <w:sz w:val="24"/>
        </w:rPr>
        <w:t>- полностью гасить свет в помещении во время спектаклей или представлений;</w:t>
      </w:r>
    </w:p>
    <w:p w:rsidR="009D1287" w:rsidRPr="00B77670" w:rsidRDefault="009D1287" w:rsidP="009D1287">
      <w:pPr>
        <w:pStyle w:val="a3"/>
        <w:rPr>
          <w:sz w:val="24"/>
        </w:rPr>
      </w:pPr>
      <w:r w:rsidRPr="00B77670">
        <w:rPr>
          <w:sz w:val="24"/>
        </w:rPr>
        <w:t>- допускать заполнение помещений людьми сверх установленной нормы.</w:t>
      </w:r>
    </w:p>
    <w:p w:rsidR="009D1287" w:rsidRPr="00B77670" w:rsidRDefault="009D1287" w:rsidP="009D1287">
      <w:pPr>
        <w:shd w:val="clear" w:color="auto" w:fill="FFFFFF"/>
        <w:ind w:firstLine="709"/>
        <w:jc w:val="both"/>
      </w:pPr>
      <w:r w:rsidRPr="00B77670">
        <w:rPr>
          <w:spacing w:val="1"/>
        </w:rPr>
        <w:t>Если елка загорелась:</w:t>
      </w:r>
    </w:p>
    <w:p w:rsidR="009D1287" w:rsidRPr="00B77670" w:rsidRDefault="009D1287" w:rsidP="009D1287">
      <w:pPr>
        <w:widowControl w:val="0"/>
        <w:numPr>
          <w:ilvl w:val="0"/>
          <w:numId w:val="2"/>
        </w:numPr>
        <w:shd w:val="clear" w:color="auto" w:fill="FFFFFF"/>
        <w:tabs>
          <w:tab w:val="left" w:pos="478"/>
        </w:tabs>
        <w:autoSpaceDE w:val="0"/>
        <w:autoSpaceDN w:val="0"/>
        <w:adjustRightInd w:val="0"/>
        <w:ind w:firstLine="709"/>
        <w:jc w:val="both"/>
      </w:pPr>
      <w:r w:rsidRPr="00B77670">
        <w:rPr>
          <w:spacing w:val="1"/>
        </w:rPr>
        <w:t>обесточьте электрическую гирлянду;</w:t>
      </w:r>
    </w:p>
    <w:p w:rsidR="009D1287" w:rsidRPr="00B77670" w:rsidRDefault="009D1287" w:rsidP="009D1287">
      <w:pPr>
        <w:widowControl w:val="0"/>
        <w:numPr>
          <w:ilvl w:val="0"/>
          <w:numId w:val="2"/>
        </w:numPr>
        <w:shd w:val="clear" w:color="auto" w:fill="FFFFFF"/>
        <w:tabs>
          <w:tab w:val="left" w:pos="478"/>
        </w:tabs>
        <w:autoSpaceDE w:val="0"/>
        <w:autoSpaceDN w:val="0"/>
        <w:adjustRightInd w:val="0"/>
        <w:ind w:firstLine="709"/>
        <w:jc w:val="both"/>
      </w:pPr>
      <w:r w:rsidRPr="00B77670">
        <w:rPr>
          <w:spacing w:val="1"/>
        </w:rPr>
        <w:t>вызовите пожарную охрану;</w:t>
      </w:r>
    </w:p>
    <w:p w:rsidR="009D1287" w:rsidRPr="00B77670" w:rsidRDefault="009D1287" w:rsidP="009D1287">
      <w:pPr>
        <w:widowControl w:val="0"/>
        <w:numPr>
          <w:ilvl w:val="0"/>
          <w:numId w:val="2"/>
        </w:numPr>
        <w:shd w:val="clear" w:color="auto" w:fill="FFFFFF"/>
        <w:tabs>
          <w:tab w:val="left" w:pos="478"/>
        </w:tabs>
        <w:autoSpaceDE w:val="0"/>
        <w:autoSpaceDN w:val="0"/>
        <w:adjustRightInd w:val="0"/>
        <w:ind w:firstLine="709"/>
        <w:jc w:val="both"/>
      </w:pPr>
      <w:r w:rsidRPr="00B77670">
        <w:rPr>
          <w:spacing w:val="2"/>
        </w:rPr>
        <w:t>выведите из помещения людей;</w:t>
      </w:r>
    </w:p>
    <w:p w:rsidR="009D1287" w:rsidRPr="00B77670" w:rsidRDefault="009D1287" w:rsidP="009D1287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</w:pPr>
      <w:r w:rsidRPr="00B77670">
        <w:rPr>
          <w:spacing w:val="1"/>
        </w:rPr>
        <w:t>если это возможно – приступите к тушению елки.</w:t>
      </w:r>
      <w:r w:rsidRPr="00B77670">
        <w:rPr>
          <w:spacing w:val="1"/>
        </w:rPr>
        <w:br/>
      </w:r>
      <w:r w:rsidRPr="00B77670">
        <w:rPr>
          <w:spacing w:val="-2"/>
        </w:rPr>
        <w:t>Для этого повалите ее на пол, накройте плотной тканью, залейте водой. Забросайте песком, примените огнетуши</w:t>
      </w:r>
      <w:r w:rsidRPr="00B77670">
        <w:rPr>
          <w:spacing w:val="-2"/>
        </w:rPr>
        <w:softHyphen/>
      </w:r>
      <w:r w:rsidRPr="00B77670">
        <w:rPr>
          <w:spacing w:val="2"/>
        </w:rPr>
        <w:t xml:space="preserve">тель. </w:t>
      </w:r>
    </w:p>
    <w:p w:rsidR="009D1287" w:rsidRPr="00B77670" w:rsidRDefault="009D1287" w:rsidP="009D1287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</w:pPr>
      <w:proofErr w:type="gramStart"/>
      <w:r w:rsidRPr="00B77670">
        <w:rPr>
          <w:spacing w:val="1"/>
        </w:rPr>
        <w:t>е</w:t>
      </w:r>
      <w:proofErr w:type="gramEnd"/>
      <w:r w:rsidRPr="00B77670">
        <w:rPr>
          <w:spacing w:val="1"/>
        </w:rPr>
        <w:t>сли елка искусственная, ни в коем случае не при</w:t>
      </w:r>
      <w:r w:rsidRPr="00B77670">
        <w:rPr>
          <w:spacing w:val="1"/>
        </w:rPr>
        <w:softHyphen/>
      </w:r>
      <w:r w:rsidRPr="00B77670">
        <w:rPr>
          <w:spacing w:val="2"/>
        </w:rPr>
        <w:t xml:space="preserve">меняйте воду для ее тушения. Синтетика плавится и </w:t>
      </w:r>
      <w:r w:rsidRPr="00B77670">
        <w:t>растекается в процессе горения, попадание воды на го</w:t>
      </w:r>
      <w:r w:rsidRPr="00B77670">
        <w:softHyphen/>
      </w:r>
      <w:r w:rsidRPr="00B77670">
        <w:rPr>
          <w:spacing w:val="-1"/>
        </w:rPr>
        <w:t>рящую поверхность приведет к вскипанию расплавлен</w:t>
      </w:r>
      <w:r w:rsidRPr="00B77670">
        <w:rPr>
          <w:spacing w:val="-1"/>
        </w:rPr>
        <w:softHyphen/>
      </w:r>
      <w:r w:rsidRPr="00B77670">
        <w:t>ной массы и разбрызгиванию горящих капель, а, следо</w:t>
      </w:r>
      <w:r w:rsidRPr="00B77670">
        <w:softHyphen/>
        <w:t>вательно, и к увеличению площади горения. Помните: горящие полимеры выделяют ядовитые вещества, по</w:t>
      </w:r>
      <w:r w:rsidRPr="00B77670">
        <w:rPr>
          <w:spacing w:val="-1"/>
        </w:rPr>
        <w:t xml:space="preserve">этому, если с пожаром не удалось справиться в течение </w:t>
      </w:r>
      <w:r w:rsidRPr="00B77670">
        <w:rPr>
          <w:spacing w:val="3"/>
        </w:rPr>
        <w:t>первых 30-40 секунд, покиньте помещение.</w:t>
      </w:r>
    </w:p>
    <w:p w:rsidR="00F24AFA" w:rsidRDefault="009D1287"/>
    <w:sectPr w:rsidR="00F24AFA" w:rsidSect="00D9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38ADB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1287"/>
    <w:rsid w:val="007768B6"/>
    <w:rsid w:val="009D1287"/>
    <w:rsid w:val="00D91667"/>
    <w:rsid w:val="00E6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9D1287"/>
    <w:pPr>
      <w:ind w:firstLine="709"/>
      <w:jc w:val="both"/>
    </w:pPr>
    <w:rPr>
      <w:sz w:val="28"/>
    </w:rPr>
  </w:style>
  <w:style w:type="character" w:customStyle="1" w:styleId="a4">
    <w:name w:val="Мой стиль Знак"/>
    <w:basedOn w:val="a0"/>
    <w:link w:val="a3"/>
    <w:rsid w:val="009D12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 Знак"/>
    <w:basedOn w:val="a"/>
    <w:rsid w:val="009D12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Александр))))))</dc:creator>
  <cp:keywords/>
  <dc:description/>
  <cp:lastModifiedBy>Александр))))))</cp:lastModifiedBy>
  <cp:revision>2</cp:revision>
  <dcterms:created xsi:type="dcterms:W3CDTF">2015-11-27T10:31:00Z</dcterms:created>
  <dcterms:modified xsi:type="dcterms:W3CDTF">2015-11-27T10:31:00Z</dcterms:modified>
</cp:coreProperties>
</file>