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76" w:rsidRPr="008B1D99" w:rsidRDefault="00535176" w:rsidP="00535176">
      <w:pPr>
        <w:pStyle w:val="a3"/>
        <w:jc w:val="center"/>
        <w:rPr>
          <w:b/>
          <w:sz w:val="24"/>
        </w:rPr>
      </w:pPr>
      <w:r w:rsidRPr="008B1D99">
        <w:rPr>
          <w:b/>
          <w:sz w:val="24"/>
        </w:rPr>
        <w:t>Если в доме отключили электроэнергию</w:t>
      </w:r>
    </w:p>
    <w:p w:rsidR="00535176" w:rsidRPr="008B1D99" w:rsidRDefault="00535176" w:rsidP="00535176">
      <w:pPr>
        <w:pStyle w:val="a3"/>
        <w:rPr>
          <w:b/>
          <w:sz w:val="24"/>
        </w:rPr>
      </w:pPr>
    </w:p>
    <w:p w:rsidR="00535176" w:rsidRPr="008B1D99" w:rsidRDefault="00535176" w:rsidP="00535176">
      <w:pPr>
        <w:pStyle w:val="a3"/>
        <w:rPr>
          <w:b/>
          <w:sz w:val="24"/>
        </w:rPr>
      </w:pPr>
      <w:r w:rsidRPr="008B1D99">
        <w:rPr>
          <w:b/>
          <w:sz w:val="24"/>
        </w:rPr>
        <w:t>Если Ваш дом оказался в зоне отключения электроэнергии, придерживайтесь следующих правил.</w:t>
      </w:r>
    </w:p>
    <w:p w:rsidR="00535176" w:rsidRPr="00B77670" w:rsidRDefault="00535176" w:rsidP="00535176">
      <w:pPr>
        <w:pStyle w:val="a3"/>
        <w:rPr>
          <w:sz w:val="24"/>
        </w:rPr>
      </w:pPr>
      <w:r w:rsidRPr="00B77670">
        <w:rPr>
          <w:sz w:val="24"/>
        </w:rPr>
        <w:t xml:space="preserve">Выключите все электроприборы и электрооборудование, чтобы предотвратить ущерб от скачков напряжения при восстановлении питания. </w:t>
      </w:r>
    </w:p>
    <w:p w:rsidR="00535176" w:rsidRPr="00B77670" w:rsidRDefault="00535176" w:rsidP="00535176">
      <w:pPr>
        <w:pStyle w:val="a3"/>
        <w:rPr>
          <w:sz w:val="24"/>
        </w:rPr>
      </w:pPr>
      <w:r w:rsidRPr="00B77670">
        <w:rPr>
          <w:sz w:val="24"/>
        </w:rPr>
        <w:t xml:space="preserve">Не открывайте свои морозильники или холодильники без необходимости: закрытый морозильник сохранит продукты </w:t>
      </w:r>
      <w:proofErr w:type="gramStart"/>
      <w:r w:rsidRPr="00B77670">
        <w:rPr>
          <w:sz w:val="24"/>
        </w:rPr>
        <w:t>замороженными</w:t>
      </w:r>
      <w:proofErr w:type="gramEnd"/>
      <w:r w:rsidRPr="00B77670">
        <w:rPr>
          <w:sz w:val="24"/>
        </w:rPr>
        <w:t xml:space="preserve"> в течение 24-36 часов.</w:t>
      </w:r>
    </w:p>
    <w:p w:rsidR="00535176" w:rsidRPr="00B77670" w:rsidRDefault="00535176" w:rsidP="00535176">
      <w:pPr>
        <w:pStyle w:val="a3"/>
        <w:rPr>
          <w:sz w:val="24"/>
        </w:rPr>
      </w:pPr>
      <w:r w:rsidRPr="00B77670">
        <w:rPr>
          <w:sz w:val="24"/>
        </w:rPr>
        <w:t>Никогда не используйте древесный уголь, туристическое топливо или генератор в помещении – они выделяют угарный газ. В силу того что Вы не можете почувствовать или увидеть угарный газ, это может вызвать проблемы со здоровьем, очень опасно для жизни.</w:t>
      </w:r>
    </w:p>
    <w:p w:rsidR="00535176" w:rsidRPr="00B77670" w:rsidRDefault="00535176" w:rsidP="00535176">
      <w:pPr>
        <w:pStyle w:val="a3"/>
        <w:rPr>
          <w:sz w:val="24"/>
        </w:rPr>
      </w:pPr>
      <w:r w:rsidRPr="00B77670">
        <w:rPr>
          <w:sz w:val="24"/>
        </w:rPr>
        <w:t>Никогда не оставляйте зажженные свечи без присмотра и храните их в месте, не доступном для детей. Используйте подсвечники. Всегда тушите свечи перед сном.</w:t>
      </w:r>
    </w:p>
    <w:p w:rsidR="00F24AFA" w:rsidRDefault="00535176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176"/>
    <w:rsid w:val="00535176"/>
    <w:rsid w:val="007768B6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535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535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5351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2015-11-27T10:37:00Z</dcterms:created>
  <dcterms:modified xsi:type="dcterms:W3CDTF">2015-11-27T10:38:00Z</dcterms:modified>
</cp:coreProperties>
</file>