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0" w:rsidRDefault="00610DC0" w:rsidP="00446BF2">
      <w:pPr>
        <w:spacing w:before="188" w:after="188" w:line="240" w:lineRule="auto"/>
        <w:ind w:right="12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</w:rPr>
      </w:pPr>
    </w:p>
    <w:p w:rsidR="00446BF2" w:rsidRPr="00446BF2" w:rsidRDefault="00042A48" w:rsidP="00446BF2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46BF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«Нарушение правил пожарной безопасности при пользовании</w:t>
      </w:r>
    </w:p>
    <w:p w:rsidR="00042A48" w:rsidRPr="00446BF2" w:rsidRDefault="00042A48" w:rsidP="00446BF2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46BF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газовыми приборами - причина пожара»</w:t>
      </w:r>
    </w:p>
    <w:p w:rsidR="00446BF2" w:rsidRPr="00446BF2" w:rsidRDefault="00042A48" w:rsidP="00446BF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BF2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пожаров и гибели людей на пожарах, являются неосторожное обращение с огнем при курении лиц находящихся в состоянии алкогольного опьянения, нарушение правил пожарной безопасности при эксплуатации отопительных приборов, нарушение правил устройства и эксплуатации электрооборудования. Но всегда с  наиболее тяжкими последствиями происходят пожары, возникающие по причине нарушения правил пожарной безопасности при пользовании газовыми приборами. </w:t>
      </w:r>
    </w:p>
    <w:p w:rsidR="00042A48" w:rsidRPr="00446BF2" w:rsidRDefault="00042A48" w:rsidP="00446BF2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BF2">
        <w:rPr>
          <w:rFonts w:ascii="Times New Roman" w:eastAsia="Times New Roman" w:hAnsi="Times New Roman" w:cs="Times New Roman"/>
          <w:sz w:val="24"/>
          <w:szCs w:val="24"/>
        </w:rPr>
        <w:t xml:space="preserve">Газ, заполнивший помещение, загорается даже от малейшей искры </w:t>
      </w:r>
      <w:proofErr w:type="spellStart"/>
      <w:r w:rsidRPr="00446BF2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446BF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46BF2">
        <w:rPr>
          <w:rFonts w:ascii="Times New Roman" w:eastAsia="Times New Roman" w:hAnsi="Times New Roman" w:cs="Times New Roman"/>
          <w:sz w:val="24"/>
          <w:szCs w:val="24"/>
        </w:rPr>
        <w:t>ыключателя</w:t>
      </w:r>
      <w:proofErr w:type="spellEnd"/>
      <w:r w:rsidRPr="00446BF2">
        <w:rPr>
          <w:rFonts w:ascii="Times New Roman" w:eastAsia="Times New Roman" w:hAnsi="Times New Roman" w:cs="Times New Roman"/>
          <w:sz w:val="24"/>
          <w:szCs w:val="24"/>
        </w:rPr>
        <w:t>. Утечка газа происходит не только от неисправности газовых приборов, но и из-за недостаточного ухода и присмотра за газовыми плитами. Часто пламя горелки тухнет от перелившейся через край посуды закипевшей воды или жидкой пищи, а газ в это время продолжает интенсивно поступать на потухшую горелку, заполняя объем помещения. Поэтому следует помнить: почувствовав, запах газа нужно срочно сообщить в аварийную службу газового хозяйства по телефону «04» открыть все форточки и окна, загасив все горелки плиты, закрыть кран подачи газа над плитой. В загазованном помещении ни в коем случае нельзя зажигать спички, включать и выключать электроосвещение и другие приборы. Нельзя привязывать к газовым трубам веревки и развешивать на них белье, а так же сушить белье над включенной газовой плитой. Не допускайте к самостоятельному пользованию газовыми приборами малолетних детей, не используйте газовые плиты для обогрева помещений. Не допускайте хранения  газовых баллонов в помещениях квартир, гаражей, не проверяйте герметичность соединений газовых приборов с помощью источников открытого горения.</w:t>
      </w:r>
    </w:p>
    <w:p w:rsidR="00042A48" w:rsidRPr="00610DC0" w:rsidRDefault="00042A48" w:rsidP="00042A48">
      <w:pPr>
        <w:spacing w:before="188" w:after="188" w:line="240" w:lineRule="auto"/>
        <w:ind w:left="125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10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ПОМНИТЕ,</w:t>
      </w:r>
      <w:r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DC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только неукоснительное соблюдение правил пожарной                    безопасности при эксплуатации газовых приборов и газобаллонного оборудования позволит Вам не допустить пожара и сохранить жилище от огня.</w:t>
      </w:r>
    </w:p>
    <w:p w:rsidR="00042A48" w:rsidRPr="00042A48" w:rsidRDefault="00042A48" w:rsidP="00042A48">
      <w:pPr>
        <w:spacing w:before="188" w:after="188" w:line="240" w:lineRule="auto"/>
        <w:ind w:left="125" w:right="125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042A48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042A48" w:rsidRPr="00042A48" w:rsidRDefault="00042A48" w:rsidP="00042A48">
      <w:pPr>
        <w:spacing w:before="188" w:after="188" w:line="240" w:lineRule="auto"/>
        <w:ind w:left="125" w:right="125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042A48">
        <w:rPr>
          <w:rFonts w:ascii="Tahoma" w:eastAsia="Times New Roman" w:hAnsi="Tahoma" w:cs="Tahoma"/>
          <w:color w:val="000000"/>
          <w:sz w:val="15"/>
          <w:szCs w:val="15"/>
        </w:rPr>
        <w:t xml:space="preserve">       </w:t>
      </w:r>
    </w:p>
    <w:p w:rsidR="00610DC0" w:rsidRDefault="00610DC0" w:rsidP="00610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0DC0" w:rsidRPr="00610DC0" w:rsidRDefault="00610DC0" w:rsidP="00610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DC0">
        <w:rPr>
          <w:rFonts w:ascii="Times New Roman" w:hAnsi="Times New Roman" w:cs="Times New Roman"/>
          <w:sz w:val="24"/>
          <w:szCs w:val="24"/>
        </w:rPr>
        <w:t xml:space="preserve">Начальник МОНД и </w:t>
      </w:r>
      <w:proofErr w:type="gramStart"/>
      <w:r w:rsidRPr="00610DC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10DC0">
        <w:rPr>
          <w:rFonts w:ascii="Times New Roman" w:hAnsi="Times New Roman" w:cs="Times New Roman"/>
          <w:sz w:val="24"/>
          <w:szCs w:val="24"/>
        </w:rPr>
        <w:t xml:space="preserve"> по Сосковскому, </w:t>
      </w:r>
    </w:p>
    <w:p w:rsidR="00B4093D" w:rsidRPr="00610DC0" w:rsidRDefault="00610DC0" w:rsidP="00610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DC0">
        <w:rPr>
          <w:rFonts w:ascii="Times New Roman" w:hAnsi="Times New Roman" w:cs="Times New Roman"/>
          <w:sz w:val="24"/>
          <w:szCs w:val="24"/>
        </w:rPr>
        <w:t xml:space="preserve">Урицкому и </w:t>
      </w:r>
      <w:proofErr w:type="spellStart"/>
      <w:r w:rsidRPr="00610DC0">
        <w:rPr>
          <w:rFonts w:ascii="Times New Roman" w:hAnsi="Times New Roman" w:cs="Times New Roman"/>
          <w:sz w:val="24"/>
          <w:szCs w:val="24"/>
        </w:rPr>
        <w:t>Шаблыкинскому</w:t>
      </w:r>
      <w:proofErr w:type="spellEnd"/>
      <w:r w:rsidRPr="00610DC0">
        <w:rPr>
          <w:rFonts w:ascii="Times New Roman" w:hAnsi="Times New Roman" w:cs="Times New Roman"/>
          <w:sz w:val="24"/>
          <w:szCs w:val="24"/>
        </w:rPr>
        <w:t xml:space="preserve"> районам</w:t>
      </w:r>
    </w:p>
    <w:p w:rsidR="00610DC0" w:rsidRPr="00610DC0" w:rsidRDefault="00446BF2" w:rsidP="00610D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 </w:t>
      </w:r>
      <w:r w:rsidR="00610DC0" w:rsidRPr="0061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C0" w:rsidRPr="00610DC0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610DC0" w:rsidRPr="00610DC0">
        <w:rPr>
          <w:rFonts w:ascii="Times New Roman" w:hAnsi="Times New Roman" w:cs="Times New Roman"/>
          <w:sz w:val="24"/>
          <w:szCs w:val="24"/>
        </w:rPr>
        <w:t xml:space="preserve">. сл. </w:t>
      </w:r>
      <w:r w:rsidR="0061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 Н. </w:t>
      </w:r>
      <w:proofErr w:type="spellStart"/>
      <w:r w:rsidR="00610DC0">
        <w:rPr>
          <w:rFonts w:ascii="Times New Roman" w:hAnsi="Times New Roman" w:cs="Times New Roman"/>
          <w:sz w:val="24"/>
          <w:szCs w:val="24"/>
        </w:rPr>
        <w:t>Газукина</w:t>
      </w:r>
      <w:proofErr w:type="spellEnd"/>
    </w:p>
    <w:p w:rsidR="00610DC0" w:rsidRPr="00042A48" w:rsidRDefault="00610DC0" w:rsidP="00610DC0">
      <w:pPr>
        <w:pStyle w:val="a5"/>
      </w:pPr>
    </w:p>
    <w:sectPr w:rsidR="00610DC0" w:rsidRPr="00042A48" w:rsidSect="00446B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43BB"/>
    <w:rsid w:val="00042A48"/>
    <w:rsid w:val="00446BF2"/>
    <w:rsid w:val="00610DC0"/>
    <w:rsid w:val="00730A2C"/>
    <w:rsid w:val="00836F19"/>
    <w:rsid w:val="009343BB"/>
    <w:rsid w:val="00A24CB8"/>
    <w:rsid w:val="00B4093D"/>
    <w:rsid w:val="00D123D5"/>
    <w:rsid w:val="00E64BEE"/>
    <w:rsid w:val="00EB593C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80"/>
  </w:style>
  <w:style w:type="paragraph" w:styleId="1">
    <w:name w:val="heading 1"/>
    <w:basedOn w:val="a"/>
    <w:link w:val="10"/>
    <w:uiPriority w:val="9"/>
    <w:qFormat/>
    <w:rsid w:val="00042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3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42A48"/>
  </w:style>
  <w:style w:type="paragraph" w:styleId="a5">
    <w:name w:val="No Spacing"/>
    <w:uiPriority w:val="1"/>
    <w:qFormat/>
    <w:rsid w:val="00610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ПЧ-33</dc:creator>
  <cp:keywords/>
  <dc:description/>
  <cp:lastModifiedBy>1</cp:lastModifiedBy>
  <cp:revision>13</cp:revision>
  <cp:lastPrinted>2019-03-14T07:18:00Z</cp:lastPrinted>
  <dcterms:created xsi:type="dcterms:W3CDTF">2017-01-17T10:32:00Z</dcterms:created>
  <dcterms:modified xsi:type="dcterms:W3CDTF">2019-03-14T07:18:00Z</dcterms:modified>
</cp:coreProperties>
</file>