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0745" w:rsidRDefault="00930745" w:rsidP="00930745">
      <w:pPr>
        <w:autoSpaceDE w:val="0"/>
        <w:autoSpaceDN w:val="0"/>
        <w:adjustRightInd w:val="0"/>
        <w:jc w:val="center"/>
        <w:rPr>
          <w:b/>
          <w:bCs/>
          <w:sz w:val="20"/>
          <w:szCs w:val="20"/>
        </w:rPr>
      </w:pPr>
      <w:r>
        <w:rPr>
          <w:b/>
          <w:bCs/>
          <w:color w:val="000000"/>
          <w:sz w:val="20"/>
          <w:szCs w:val="20"/>
        </w:rPr>
        <w:t xml:space="preserve">Вестник </w:t>
      </w:r>
      <w:proofErr w:type="spellStart"/>
      <w:r>
        <w:rPr>
          <w:b/>
          <w:bCs/>
          <w:color w:val="000000"/>
          <w:sz w:val="20"/>
          <w:szCs w:val="20"/>
        </w:rPr>
        <w:t>Титовского</w:t>
      </w:r>
      <w:proofErr w:type="spellEnd"/>
      <w:r>
        <w:rPr>
          <w:b/>
          <w:bCs/>
          <w:color w:val="000000"/>
          <w:sz w:val="20"/>
          <w:szCs w:val="20"/>
        </w:rPr>
        <w:t xml:space="preserve"> поселения</w:t>
      </w:r>
      <w:r>
        <w:rPr>
          <w:b/>
          <w:bCs/>
          <w:sz w:val="20"/>
          <w:szCs w:val="20"/>
        </w:rPr>
        <w:t xml:space="preserve"> </w:t>
      </w:r>
    </w:p>
    <w:p w:rsidR="00930745" w:rsidRDefault="00491280" w:rsidP="00930745">
      <w:pPr>
        <w:autoSpaceDE w:val="0"/>
        <w:autoSpaceDN w:val="0"/>
        <w:adjustRightInd w:val="0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№1 (13) «29 января» 2026</w:t>
      </w:r>
      <w:r w:rsidR="00930745">
        <w:rPr>
          <w:b/>
          <w:sz w:val="20"/>
          <w:szCs w:val="20"/>
        </w:rPr>
        <w:t xml:space="preserve"> года</w:t>
      </w:r>
    </w:p>
    <w:p w:rsidR="00930745" w:rsidRDefault="00930745" w:rsidP="00930745">
      <w:pPr>
        <w:autoSpaceDE w:val="0"/>
        <w:autoSpaceDN w:val="0"/>
        <w:adjustRightInd w:val="0"/>
        <w:ind w:left="6521"/>
        <w:rPr>
          <w:sz w:val="20"/>
          <w:szCs w:val="20"/>
        </w:rPr>
      </w:pPr>
    </w:p>
    <w:p w:rsidR="00930745" w:rsidRDefault="00930745" w:rsidP="00930745">
      <w:pPr>
        <w:pBdr>
          <w:top w:val="single" w:sz="12" w:space="1" w:color="auto"/>
          <w:bottom w:val="single" w:sz="12" w:space="1" w:color="auto"/>
        </w:pBdr>
        <w:autoSpaceDE w:val="0"/>
        <w:autoSpaceDN w:val="0"/>
        <w:adjustRightInd w:val="0"/>
        <w:ind w:right="424"/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Газета  </w:t>
      </w:r>
      <w:proofErr w:type="spellStart"/>
      <w:r>
        <w:rPr>
          <w:b/>
          <w:bCs/>
          <w:sz w:val="20"/>
          <w:szCs w:val="20"/>
        </w:rPr>
        <w:t>Титовского</w:t>
      </w:r>
      <w:proofErr w:type="spellEnd"/>
      <w:r>
        <w:rPr>
          <w:b/>
          <w:bCs/>
          <w:sz w:val="20"/>
          <w:szCs w:val="20"/>
        </w:rPr>
        <w:t xml:space="preserve"> сельского поселения </w:t>
      </w:r>
    </w:p>
    <w:p w:rsidR="00930745" w:rsidRDefault="00930745" w:rsidP="00930745">
      <w:pPr>
        <w:pBdr>
          <w:top w:val="single" w:sz="12" w:space="1" w:color="auto"/>
          <w:bottom w:val="single" w:sz="12" w:space="1" w:color="auto"/>
        </w:pBdr>
        <w:autoSpaceDE w:val="0"/>
        <w:autoSpaceDN w:val="0"/>
        <w:adjustRightInd w:val="0"/>
        <w:ind w:right="424"/>
        <w:jc w:val="center"/>
        <w:rPr>
          <w:b/>
          <w:bCs/>
          <w:sz w:val="20"/>
          <w:szCs w:val="20"/>
        </w:rPr>
      </w:pPr>
      <w:proofErr w:type="spellStart"/>
      <w:r>
        <w:rPr>
          <w:b/>
          <w:bCs/>
          <w:sz w:val="20"/>
          <w:szCs w:val="20"/>
        </w:rPr>
        <w:t>Шаблыкинского</w:t>
      </w:r>
      <w:proofErr w:type="spellEnd"/>
      <w:r>
        <w:rPr>
          <w:b/>
          <w:bCs/>
          <w:sz w:val="20"/>
          <w:szCs w:val="20"/>
        </w:rPr>
        <w:t xml:space="preserve"> района Орловской области</w:t>
      </w:r>
    </w:p>
    <w:tbl>
      <w:tblPr>
        <w:tblW w:w="0" w:type="auto"/>
        <w:tblCellSpacing w:w="20" w:type="dxa"/>
        <w:tblBorders>
          <w:top w:val="outset" w:sz="24" w:space="0" w:color="auto"/>
          <w:left w:val="outset" w:sz="24" w:space="0" w:color="auto"/>
          <w:bottom w:val="outset" w:sz="24" w:space="0" w:color="auto"/>
          <w:right w:val="outset" w:sz="24" w:space="0" w:color="auto"/>
          <w:insideH w:val="outset" w:sz="6" w:space="0" w:color="auto"/>
          <w:insideV w:val="outset" w:sz="6" w:space="0" w:color="auto"/>
        </w:tblBorders>
        <w:tblLook w:val="01E0"/>
      </w:tblPr>
      <w:tblGrid>
        <w:gridCol w:w="9651"/>
      </w:tblGrid>
      <w:tr w:rsidR="00930745" w:rsidTr="00930745">
        <w:trPr>
          <w:tblCellSpacing w:w="20" w:type="dxa"/>
        </w:trPr>
        <w:tc>
          <w:tcPr>
            <w:tcW w:w="9571" w:type="dxa"/>
            <w:tcBorders>
              <w:top w:val="outset" w:sz="2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30745" w:rsidRDefault="00930745">
            <w:pPr>
              <w:pStyle w:val="a3"/>
              <w:spacing w:line="276" w:lineRule="auto"/>
              <w:jc w:val="center"/>
              <w:rPr>
                <w:rFonts w:eastAsiaTheme="minorHAnsi"/>
                <w:sz w:val="20"/>
                <w:szCs w:val="20"/>
              </w:rPr>
            </w:pPr>
            <w:r>
              <w:rPr>
                <w:sz w:val="20"/>
                <w:szCs w:val="20"/>
              </w:rPr>
              <w:t>РОССИЙСКАЯ  ФЕДЕРАЦИЯ</w:t>
            </w:r>
          </w:p>
        </w:tc>
      </w:tr>
      <w:tr w:rsidR="00930745" w:rsidTr="00930745">
        <w:trPr>
          <w:tblCellSpacing w:w="20" w:type="dxa"/>
        </w:trPr>
        <w:tc>
          <w:tcPr>
            <w:tcW w:w="95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30745" w:rsidRDefault="00930745">
            <w:pPr>
              <w:pStyle w:val="a3"/>
              <w:spacing w:line="276" w:lineRule="auto"/>
              <w:jc w:val="center"/>
              <w:rPr>
                <w:rFonts w:eastAsiaTheme="minorHAnsi"/>
                <w:sz w:val="20"/>
                <w:szCs w:val="20"/>
              </w:rPr>
            </w:pPr>
            <w:r>
              <w:rPr>
                <w:sz w:val="20"/>
                <w:szCs w:val="20"/>
              </w:rPr>
              <w:t>ОРЛОВСКАЯ  ОБЛАСТЬ</w:t>
            </w:r>
          </w:p>
        </w:tc>
      </w:tr>
      <w:tr w:rsidR="00930745" w:rsidTr="00930745">
        <w:trPr>
          <w:tblCellSpacing w:w="20" w:type="dxa"/>
        </w:trPr>
        <w:tc>
          <w:tcPr>
            <w:tcW w:w="95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30745" w:rsidRDefault="00930745">
            <w:pPr>
              <w:pStyle w:val="a3"/>
              <w:spacing w:line="276" w:lineRule="auto"/>
              <w:jc w:val="center"/>
              <w:rPr>
                <w:rFonts w:eastAsiaTheme="minorHAnsi"/>
                <w:sz w:val="20"/>
                <w:szCs w:val="20"/>
              </w:rPr>
            </w:pPr>
            <w:r>
              <w:rPr>
                <w:sz w:val="20"/>
                <w:szCs w:val="20"/>
              </w:rPr>
              <w:t>ШАБЛЫКИНСКИЙ  РАЙОН</w:t>
            </w:r>
          </w:p>
        </w:tc>
      </w:tr>
      <w:tr w:rsidR="00930745" w:rsidTr="00930745">
        <w:trPr>
          <w:tblCellSpacing w:w="20" w:type="dxa"/>
        </w:trPr>
        <w:tc>
          <w:tcPr>
            <w:tcW w:w="95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30745" w:rsidRDefault="00930745">
            <w:pPr>
              <w:pStyle w:val="a3"/>
              <w:spacing w:line="276" w:lineRule="auto"/>
              <w:jc w:val="center"/>
              <w:rPr>
                <w:rFonts w:eastAsiaTheme="minorHAnsi"/>
                <w:sz w:val="20"/>
                <w:szCs w:val="20"/>
              </w:rPr>
            </w:pPr>
            <w:r>
              <w:rPr>
                <w:sz w:val="20"/>
                <w:szCs w:val="20"/>
              </w:rPr>
              <w:t>ТИТОВСКИЙ  СЕЛЬСКИЙ  СОВЕТ  НАРОДНЫХ  ДЕПУТАТОВ</w:t>
            </w:r>
          </w:p>
        </w:tc>
      </w:tr>
    </w:tbl>
    <w:p w:rsidR="00930745" w:rsidRDefault="00930745" w:rsidP="00930745">
      <w:pPr>
        <w:rPr>
          <w:b/>
          <w:sz w:val="22"/>
          <w:szCs w:val="22"/>
        </w:rPr>
      </w:pPr>
    </w:p>
    <w:p w:rsidR="00383662" w:rsidRDefault="00383662" w:rsidP="00383662">
      <w:pPr>
        <w:jc w:val="right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</w:t>
      </w:r>
    </w:p>
    <w:p w:rsidR="00F900F9" w:rsidRDefault="00750B7C" w:rsidP="00F900F9">
      <w:pPr>
        <w:jc w:val="both"/>
      </w:pPr>
      <w:r>
        <w:t xml:space="preserve">      </w:t>
      </w:r>
    </w:p>
    <w:p w:rsidR="00750B7C" w:rsidRPr="00750B7C" w:rsidRDefault="00F900F9" w:rsidP="00750B7C">
      <w:pPr>
        <w:jc w:val="both"/>
        <w:rPr>
          <w:sz w:val="22"/>
          <w:szCs w:val="22"/>
        </w:rPr>
      </w:pPr>
      <w:r>
        <w:rPr>
          <w:bCs/>
        </w:rPr>
        <w:t xml:space="preserve">  </w:t>
      </w:r>
      <w:r w:rsidR="00750B7C">
        <w:rPr>
          <w:bCs/>
        </w:rPr>
        <w:t xml:space="preserve">                                                      </w:t>
      </w:r>
      <w:r w:rsidR="00750B7C">
        <w:rPr>
          <w:sz w:val="28"/>
        </w:rPr>
        <w:t>ПОСТАНОВЛЕНИЕ</w:t>
      </w:r>
    </w:p>
    <w:p w:rsidR="00750B7C" w:rsidRDefault="00750B7C" w:rsidP="00750B7C">
      <w:pPr>
        <w:pStyle w:val="aa"/>
        <w:jc w:val="left"/>
        <w:rPr>
          <w:sz w:val="28"/>
        </w:rPr>
      </w:pPr>
    </w:p>
    <w:p w:rsidR="00750B7C" w:rsidRPr="00750B7C" w:rsidRDefault="00750B7C" w:rsidP="00750B7C">
      <w:pPr>
        <w:pStyle w:val="aa"/>
        <w:jc w:val="left"/>
        <w:rPr>
          <w:rFonts w:ascii="Times New Roman" w:hAnsi="Times New Roman"/>
          <w:b w:val="0"/>
          <w:szCs w:val="24"/>
        </w:rPr>
      </w:pPr>
      <w:r w:rsidRPr="00750B7C">
        <w:rPr>
          <w:rFonts w:ascii="Times New Roman" w:hAnsi="Times New Roman"/>
          <w:b w:val="0"/>
          <w:szCs w:val="24"/>
        </w:rPr>
        <w:t xml:space="preserve">29 января 2026 г.                    </w:t>
      </w:r>
      <w:r>
        <w:rPr>
          <w:rFonts w:ascii="Times New Roman" w:hAnsi="Times New Roman"/>
          <w:b w:val="0"/>
          <w:szCs w:val="24"/>
        </w:rPr>
        <w:t xml:space="preserve">                          </w:t>
      </w:r>
      <w:r w:rsidRPr="00750B7C">
        <w:rPr>
          <w:rFonts w:ascii="Times New Roman" w:hAnsi="Times New Roman"/>
          <w:b w:val="0"/>
          <w:szCs w:val="24"/>
        </w:rPr>
        <w:t xml:space="preserve">  № 04</w:t>
      </w:r>
    </w:p>
    <w:p w:rsidR="00750B7C" w:rsidRPr="00750B7C" w:rsidRDefault="00750B7C" w:rsidP="00750B7C">
      <w:pPr>
        <w:pStyle w:val="aa"/>
        <w:rPr>
          <w:rFonts w:ascii="Times New Roman" w:hAnsi="Times New Roman"/>
          <w:b w:val="0"/>
          <w:sz w:val="28"/>
        </w:rPr>
      </w:pPr>
    </w:p>
    <w:p w:rsidR="00750B7C" w:rsidRPr="00750B7C" w:rsidRDefault="00750B7C" w:rsidP="00750B7C">
      <w:pPr>
        <w:pStyle w:val="aa"/>
        <w:rPr>
          <w:rFonts w:ascii="Times New Roman" w:hAnsi="Times New Roman"/>
          <w:bCs/>
          <w:szCs w:val="24"/>
        </w:rPr>
      </w:pPr>
      <w:r w:rsidRPr="00750B7C">
        <w:rPr>
          <w:rFonts w:ascii="Times New Roman" w:hAnsi="Times New Roman"/>
          <w:bCs/>
          <w:szCs w:val="24"/>
        </w:rPr>
        <w:t xml:space="preserve">Об утверждении результатов </w:t>
      </w:r>
      <w:bookmarkStart w:id="0" w:name="_Hlk212632504"/>
      <w:r w:rsidRPr="00750B7C">
        <w:rPr>
          <w:rFonts w:ascii="Times New Roman" w:hAnsi="Times New Roman"/>
          <w:bCs/>
          <w:szCs w:val="24"/>
        </w:rPr>
        <w:t>определения размеров долей в праве общей долевой собственности на земельные участки из земель сельскохозяйственного назначения, выраженных в гектарах, в виде простой правильной дроби</w:t>
      </w:r>
      <w:bookmarkEnd w:id="0"/>
    </w:p>
    <w:p w:rsidR="00750B7C" w:rsidRPr="00750B7C" w:rsidRDefault="00750B7C" w:rsidP="00750B7C">
      <w:pPr>
        <w:pStyle w:val="aa"/>
        <w:rPr>
          <w:rFonts w:ascii="Times New Roman" w:hAnsi="Times New Roman"/>
          <w:bCs/>
          <w:sz w:val="28"/>
        </w:rPr>
      </w:pPr>
    </w:p>
    <w:p w:rsidR="00750B7C" w:rsidRPr="00750B7C" w:rsidRDefault="00750B7C" w:rsidP="00750B7C">
      <w:pPr>
        <w:pStyle w:val="aa"/>
        <w:jc w:val="both"/>
        <w:rPr>
          <w:rFonts w:ascii="Times New Roman" w:hAnsi="Times New Roman"/>
          <w:b w:val="0"/>
          <w:szCs w:val="24"/>
        </w:rPr>
      </w:pPr>
      <w:r w:rsidRPr="00750B7C">
        <w:rPr>
          <w:rFonts w:ascii="Times New Roman" w:hAnsi="Times New Roman"/>
          <w:b w:val="0"/>
          <w:szCs w:val="24"/>
        </w:rPr>
        <w:t xml:space="preserve">  В соответствии со ст.19.1 Федерального закона от 24 июля 2002 года №101-ФЗ «Об обороте земель сельскохозяйственного назначения», администрация </w:t>
      </w:r>
      <w:proofErr w:type="spellStart"/>
      <w:r w:rsidRPr="00750B7C">
        <w:rPr>
          <w:rFonts w:ascii="Times New Roman" w:hAnsi="Times New Roman"/>
          <w:b w:val="0"/>
          <w:szCs w:val="24"/>
        </w:rPr>
        <w:t>Титовского</w:t>
      </w:r>
      <w:proofErr w:type="spellEnd"/>
      <w:r w:rsidRPr="00750B7C">
        <w:rPr>
          <w:rFonts w:ascii="Times New Roman" w:hAnsi="Times New Roman"/>
          <w:b w:val="0"/>
          <w:szCs w:val="24"/>
        </w:rPr>
        <w:t xml:space="preserve"> сельского поселения  </w:t>
      </w:r>
      <w:r w:rsidRPr="00750B7C">
        <w:rPr>
          <w:rFonts w:ascii="Times New Roman" w:hAnsi="Times New Roman"/>
          <w:szCs w:val="24"/>
        </w:rPr>
        <w:t>ПОСТАНОВЛЯЕТ:</w:t>
      </w:r>
    </w:p>
    <w:p w:rsidR="00750B7C" w:rsidRDefault="00750B7C" w:rsidP="00750B7C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750B7C" w:rsidRDefault="00750B7C" w:rsidP="00750B7C">
      <w:pPr>
        <w:pStyle w:val="ac"/>
        <w:numPr>
          <w:ilvl w:val="0"/>
          <w:numId w:val="21"/>
        </w:numPr>
        <w:autoSpaceDE w:val="0"/>
        <w:autoSpaceDN w:val="0"/>
        <w:adjustRightInd w:val="0"/>
        <w:jc w:val="both"/>
        <w:outlineLvl w:val="0"/>
      </w:pPr>
      <w:r>
        <w:t xml:space="preserve">Определить размер </w:t>
      </w:r>
      <w:r>
        <w:rPr>
          <w:color w:val="000000"/>
          <w:shd w:val="clear" w:color="auto" w:fill="FFFFFF"/>
        </w:rPr>
        <w:t>доли в праве общей долевой собственности, выраженной                       в гектарах, в виде простой правильной дроби, на земельный участок из земель сельскохозяйственного назначения.</w:t>
      </w:r>
    </w:p>
    <w:p w:rsidR="00750B7C" w:rsidRDefault="00750B7C" w:rsidP="00750B7C">
      <w:pPr>
        <w:pStyle w:val="ac"/>
        <w:numPr>
          <w:ilvl w:val="0"/>
          <w:numId w:val="21"/>
        </w:numPr>
        <w:autoSpaceDE w:val="0"/>
        <w:autoSpaceDN w:val="0"/>
        <w:adjustRightInd w:val="0"/>
        <w:jc w:val="both"/>
        <w:outlineLvl w:val="0"/>
      </w:pPr>
      <w:r>
        <w:t>Земельная доля выражается в виде дроби, где числителем является площадь земельной доли в гектарах, умноженная на 100, а знаменатель площадь земельного участка в гектарах, умноженная на 100:</w:t>
      </w:r>
    </w:p>
    <w:p w:rsidR="00750B7C" w:rsidRDefault="00750B7C" w:rsidP="00750B7C">
      <w:pPr>
        <w:autoSpaceDE w:val="0"/>
        <w:autoSpaceDN w:val="0"/>
        <w:adjustRightInd w:val="0"/>
        <w:jc w:val="both"/>
        <w:outlineLvl w:val="0"/>
      </w:pPr>
    </w:p>
    <w:p w:rsidR="00750B7C" w:rsidRDefault="00750B7C" w:rsidP="00750B7C">
      <w:pPr>
        <w:autoSpaceDE w:val="0"/>
        <w:autoSpaceDN w:val="0"/>
        <w:adjustRightInd w:val="0"/>
        <w:ind w:left="709" w:hanging="349"/>
        <w:jc w:val="both"/>
        <w:outlineLvl w:val="0"/>
      </w:pPr>
      <w:r>
        <w:rPr>
          <w:color w:val="000000"/>
          <w:shd w:val="clear" w:color="auto" w:fill="FFFFFF"/>
        </w:rPr>
        <w:t xml:space="preserve">-  с кадастровым номером </w:t>
      </w:r>
      <w:r>
        <w:rPr>
          <w:b/>
        </w:rPr>
        <w:t>57:04:0000000:40</w:t>
      </w:r>
      <w:r>
        <w:t>,</w:t>
      </w:r>
      <w:r>
        <w:rPr>
          <w:color w:val="FF0000"/>
        </w:rPr>
        <w:t xml:space="preserve"> </w:t>
      </w:r>
      <w:r>
        <w:t xml:space="preserve">площадью 2315718 кв.м., виды разрешенного использования – для сельскохозяйственного использования, </w:t>
      </w:r>
      <w:proofErr w:type="gramStart"/>
      <w:r>
        <w:t>расположенный</w:t>
      </w:r>
      <w:proofErr w:type="gramEnd"/>
      <w:r>
        <w:t xml:space="preserve"> по адресу: Российская Федерация, Орловская область, </w:t>
      </w:r>
      <w:proofErr w:type="spellStart"/>
      <w:r>
        <w:t>муниципальнй</w:t>
      </w:r>
      <w:proofErr w:type="spellEnd"/>
      <w:r>
        <w:t xml:space="preserve"> р-н </w:t>
      </w:r>
      <w:proofErr w:type="spellStart"/>
      <w:r>
        <w:t>Шаблыкинский</w:t>
      </w:r>
      <w:proofErr w:type="spellEnd"/>
      <w:r>
        <w:t>, с/</w:t>
      </w:r>
      <w:proofErr w:type="spellStart"/>
      <w:proofErr w:type="gramStart"/>
      <w:r>
        <w:t>п</w:t>
      </w:r>
      <w:proofErr w:type="spellEnd"/>
      <w:proofErr w:type="gramEnd"/>
      <w:r>
        <w:t xml:space="preserve"> </w:t>
      </w:r>
      <w:proofErr w:type="spellStart"/>
      <w:r>
        <w:t>Титовское</w:t>
      </w:r>
      <w:proofErr w:type="spellEnd"/>
      <w:r>
        <w:t xml:space="preserve">, с. </w:t>
      </w:r>
      <w:proofErr w:type="spellStart"/>
      <w:r>
        <w:t>Титово</w:t>
      </w:r>
      <w:proofErr w:type="spellEnd"/>
      <w:r>
        <w:t>, СПК «Нива»;</w:t>
      </w:r>
    </w:p>
    <w:p w:rsidR="00750B7C" w:rsidRDefault="00750B7C" w:rsidP="00750B7C">
      <w:pPr>
        <w:autoSpaceDE w:val="0"/>
        <w:autoSpaceDN w:val="0"/>
        <w:adjustRightInd w:val="0"/>
        <w:jc w:val="both"/>
        <w:outlineLvl w:val="0"/>
      </w:pPr>
    </w:p>
    <w:p w:rsidR="00750B7C" w:rsidRDefault="00750B7C" w:rsidP="00750B7C">
      <w:pPr>
        <w:autoSpaceDE w:val="0"/>
        <w:autoSpaceDN w:val="0"/>
        <w:adjustRightInd w:val="0"/>
        <w:ind w:left="709" w:hanging="349"/>
        <w:jc w:val="both"/>
        <w:outlineLvl w:val="0"/>
      </w:pPr>
      <w:r>
        <w:rPr>
          <w:color w:val="000000"/>
          <w:shd w:val="clear" w:color="auto" w:fill="FFFFFF"/>
        </w:rPr>
        <w:t xml:space="preserve">-  </w:t>
      </w:r>
      <w:r>
        <w:rPr>
          <w:color w:val="000000"/>
        </w:rPr>
        <w:t xml:space="preserve">Утвердить результаты определения размеров долей в праве общей долевой собственности на земельный участок из земель сельскохозяйственного назначения, указанные в п. 1 настоящего решения, выраженных в гектарах, </w:t>
      </w:r>
      <w:r>
        <w:rPr>
          <w:color w:val="000000"/>
          <w:shd w:val="clear" w:color="auto" w:fill="FFFFFF"/>
        </w:rPr>
        <w:t>в виде простой правильной дроби, согласно приложению 1 к настоящему решению.</w:t>
      </w:r>
    </w:p>
    <w:p w:rsidR="00750B7C" w:rsidRDefault="00750B7C" w:rsidP="00750B7C">
      <w:pPr>
        <w:pStyle w:val="af1"/>
        <w:numPr>
          <w:ilvl w:val="0"/>
          <w:numId w:val="21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Опубликовать настоящее постановление в официальном печатном издании «Вестник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Титовского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поселения» и разместить на официальном сайте Администрации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Шаблыкинского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района в подразделе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Титовское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сельское поселение в информационно-телекоммуникационной сети «Интернет»</w:t>
      </w:r>
      <w:r>
        <w:rPr>
          <w:rFonts w:ascii="Times New Roman" w:hAnsi="Times New Roman"/>
          <w:sz w:val="24"/>
          <w:szCs w:val="24"/>
        </w:rPr>
        <w:t>.</w:t>
      </w:r>
    </w:p>
    <w:p w:rsidR="00750B7C" w:rsidRDefault="00750B7C" w:rsidP="00750B7C">
      <w:pPr>
        <w:numPr>
          <w:ilvl w:val="0"/>
          <w:numId w:val="21"/>
        </w:numPr>
        <w:autoSpaceDE w:val="0"/>
        <w:autoSpaceDN w:val="0"/>
        <w:adjustRightInd w:val="0"/>
        <w:jc w:val="both"/>
        <w:outlineLvl w:val="0"/>
      </w:pPr>
      <w:r>
        <w:t xml:space="preserve">По истечению тридцати дней </w:t>
      </w:r>
      <w:proofErr w:type="gramStart"/>
      <w:r>
        <w:t>с даты опубликования</w:t>
      </w:r>
      <w:proofErr w:type="gramEnd"/>
      <w:r>
        <w:t xml:space="preserve"> настоящего постановления внести изменения в сведения, содержащиеся в Едином государственном реестре недвижимости, в отношении размера доли.</w:t>
      </w:r>
    </w:p>
    <w:p w:rsidR="00750B7C" w:rsidRDefault="00750B7C" w:rsidP="00750B7C">
      <w:pPr>
        <w:numPr>
          <w:ilvl w:val="0"/>
          <w:numId w:val="21"/>
        </w:numPr>
        <w:autoSpaceDE w:val="0"/>
        <w:autoSpaceDN w:val="0"/>
        <w:adjustRightInd w:val="0"/>
        <w:jc w:val="both"/>
        <w:outlineLvl w:val="0"/>
      </w:pPr>
      <w:r>
        <w:t>Настоящее постановление вступает в силу со дня его принятия.</w:t>
      </w:r>
    </w:p>
    <w:p w:rsidR="00750B7C" w:rsidRDefault="00750B7C" w:rsidP="00750B7C">
      <w:pPr>
        <w:autoSpaceDE w:val="0"/>
        <w:autoSpaceDN w:val="0"/>
        <w:adjustRightInd w:val="0"/>
        <w:ind w:left="360"/>
        <w:jc w:val="both"/>
        <w:outlineLvl w:val="0"/>
      </w:pPr>
    </w:p>
    <w:p w:rsidR="00750B7C" w:rsidRDefault="00750B7C" w:rsidP="00750B7C">
      <w:pPr>
        <w:pStyle w:val="af1"/>
        <w:rPr>
          <w:rFonts w:ascii="Times New Roman" w:hAnsi="Times New Roman"/>
          <w:sz w:val="24"/>
          <w:szCs w:val="24"/>
        </w:rPr>
      </w:pPr>
    </w:p>
    <w:p w:rsidR="00750B7C" w:rsidRPr="00750B7C" w:rsidRDefault="00750B7C" w:rsidP="00750B7C">
      <w:pPr>
        <w:pStyle w:val="af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Глава </w:t>
      </w:r>
      <w:proofErr w:type="spellStart"/>
      <w:r>
        <w:rPr>
          <w:rFonts w:ascii="Times New Roman" w:hAnsi="Times New Roman"/>
          <w:sz w:val="24"/>
          <w:szCs w:val="24"/>
        </w:rPr>
        <w:t>Титовского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сельского поселения                                         О.В. </w:t>
      </w:r>
      <w:proofErr w:type="spellStart"/>
      <w:r>
        <w:rPr>
          <w:rFonts w:ascii="Times New Roman" w:hAnsi="Times New Roman"/>
          <w:sz w:val="24"/>
          <w:szCs w:val="24"/>
        </w:rPr>
        <w:t>Захаркина</w:t>
      </w:r>
      <w:proofErr w:type="spellEnd"/>
    </w:p>
    <w:p w:rsidR="00750B7C" w:rsidRDefault="00750B7C" w:rsidP="00750B7C">
      <w:pPr>
        <w:pStyle w:val="ac"/>
        <w:jc w:val="right"/>
        <w:rPr>
          <w:bCs/>
          <w:sz w:val="20"/>
          <w:szCs w:val="20"/>
        </w:rPr>
      </w:pPr>
      <w:r>
        <w:rPr>
          <w:bCs/>
          <w:sz w:val="20"/>
          <w:szCs w:val="20"/>
        </w:rPr>
        <w:lastRenderedPageBreak/>
        <w:t xml:space="preserve">Приложение 1 </w:t>
      </w:r>
    </w:p>
    <w:p w:rsidR="00750B7C" w:rsidRDefault="00750B7C" w:rsidP="00750B7C">
      <w:pPr>
        <w:pStyle w:val="ac"/>
        <w:jc w:val="right"/>
        <w:rPr>
          <w:bCs/>
          <w:sz w:val="20"/>
          <w:szCs w:val="20"/>
        </w:rPr>
      </w:pPr>
      <w:r>
        <w:rPr>
          <w:bCs/>
          <w:sz w:val="20"/>
          <w:szCs w:val="20"/>
        </w:rPr>
        <w:t>к постановлению администрации</w:t>
      </w:r>
    </w:p>
    <w:p w:rsidR="00750B7C" w:rsidRDefault="00750B7C" w:rsidP="00750B7C">
      <w:pPr>
        <w:pStyle w:val="ac"/>
        <w:jc w:val="right"/>
        <w:rPr>
          <w:bCs/>
          <w:sz w:val="20"/>
          <w:szCs w:val="20"/>
        </w:rPr>
      </w:pPr>
      <w:r>
        <w:rPr>
          <w:bCs/>
          <w:sz w:val="20"/>
          <w:szCs w:val="20"/>
        </w:rPr>
        <w:t xml:space="preserve"> </w:t>
      </w:r>
      <w:proofErr w:type="spellStart"/>
      <w:r>
        <w:rPr>
          <w:bCs/>
          <w:sz w:val="20"/>
          <w:szCs w:val="20"/>
        </w:rPr>
        <w:t>Титовского</w:t>
      </w:r>
      <w:proofErr w:type="spellEnd"/>
      <w:r>
        <w:rPr>
          <w:bCs/>
          <w:sz w:val="20"/>
          <w:szCs w:val="20"/>
        </w:rPr>
        <w:t xml:space="preserve"> сельского поселения  </w:t>
      </w:r>
    </w:p>
    <w:p w:rsidR="00750B7C" w:rsidRDefault="00750B7C" w:rsidP="00750B7C">
      <w:pPr>
        <w:pStyle w:val="ac"/>
        <w:jc w:val="right"/>
        <w:rPr>
          <w:bCs/>
          <w:sz w:val="20"/>
          <w:szCs w:val="20"/>
        </w:rPr>
      </w:pPr>
      <w:r>
        <w:rPr>
          <w:bCs/>
          <w:sz w:val="20"/>
          <w:szCs w:val="20"/>
        </w:rPr>
        <w:t>от 29 января 2026  года № 04</w:t>
      </w:r>
    </w:p>
    <w:p w:rsidR="00750B7C" w:rsidRDefault="00750B7C" w:rsidP="00750B7C">
      <w:pPr>
        <w:pStyle w:val="ac"/>
        <w:jc w:val="center"/>
        <w:rPr>
          <w:b/>
          <w:bCs/>
          <w:sz w:val="22"/>
          <w:szCs w:val="22"/>
          <w:shd w:val="clear" w:color="auto" w:fill="FFFFFF"/>
        </w:rPr>
      </w:pPr>
      <w:r>
        <w:rPr>
          <w:b/>
          <w:bCs/>
          <w:shd w:val="clear" w:color="auto" w:fill="FFFFFF"/>
        </w:rPr>
        <w:t xml:space="preserve">Результаты </w:t>
      </w:r>
      <w:r>
        <w:rPr>
          <w:b/>
          <w:bCs/>
        </w:rPr>
        <w:t>определения размеров долей в праве общей долевой собственности                         на земельные участки из земель сельскохозяйственного назначения, выраженных в гектарах, в виде простой правильной дроби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424"/>
        <w:gridCol w:w="3607"/>
        <w:gridCol w:w="4314"/>
      </w:tblGrid>
      <w:tr w:rsidR="00750B7C" w:rsidTr="00750B7C">
        <w:trPr>
          <w:trHeight w:val="455"/>
        </w:trPr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0B7C" w:rsidRDefault="00750B7C">
            <w:pPr>
              <w:autoSpaceDE w:val="0"/>
              <w:autoSpaceDN w:val="0"/>
              <w:adjustRightInd w:val="0"/>
              <w:jc w:val="center"/>
              <w:outlineLvl w:val="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</w:t>
            </w:r>
          </w:p>
        </w:tc>
        <w:tc>
          <w:tcPr>
            <w:tcW w:w="3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0B7C" w:rsidRDefault="00750B7C">
            <w:pPr>
              <w:autoSpaceDE w:val="0"/>
              <w:autoSpaceDN w:val="0"/>
              <w:adjustRightInd w:val="0"/>
              <w:jc w:val="center"/>
              <w:outlineLvl w:val="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Начальная запись в ЕГРН</w:t>
            </w:r>
          </w:p>
        </w:tc>
        <w:tc>
          <w:tcPr>
            <w:tcW w:w="4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0B7C" w:rsidRDefault="00750B7C">
            <w:pPr>
              <w:autoSpaceDE w:val="0"/>
              <w:autoSpaceDN w:val="0"/>
              <w:adjustRightInd w:val="0"/>
              <w:jc w:val="center"/>
              <w:outlineLvl w:val="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Запись в виде простой правильной дроби</w:t>
            </w:r>
          </w:p>
        </w:tc>
      </w:tr>
      <w:tr w:rsidR="00750B7C" w:rsidTr="00750B7C">
        <w:trPr>
          <w:trHeight w:val="455"/>
        </w:trPr>
        <w:tc>
          <w:tcPr>
            <w:tcW w:w="93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0B7C" w:rsidRDefault="00750B7C">
            <w:pPr>
              <w:autoSpaceDE w:val="0"/>
              <w:autoSpaceDN w:val="0"/>
              <w:adjustRightInd w:val="0"/>
              <w:jc w:val="center"/>
              <w:outlineLvl w:val="1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shd w:val="clear" w:color="auto" w:fill="FFFFFF"/>
              </w:rPr>
              <w:t xml:space="preserve">с кадастровым номером </w:t>
            </w:r>
            <w:r>
              <w:rPr>
                <w:b/>
                <w:sz w:val="20"/>
                <w:szCs w:val="20"/>
              </w:rPr>
              <w:t>57:04:0000000:40</w:t>
            </w:r>
            <w:r>
              <w:rPr>
                <w:sz w:val="20"/>
                <w:szCs w:val="20"/>
              </w:rPr>
              <w:t xml:space="preserve">  (площадь 2315718 кв.м.)</w:t>
            </w:r>
          </w:p>
        </w:tc>
      </w:tr>
      <w:tr w:rsidR="00750B7C" w:rsidTr="00750B7C">
        <w:trPr>
          <w:trHeight w:val="455"/>
        </w:trPr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7C" w:rsidRDefault="00750B7C" w:rsidP="00750B7C">
            <w:pPr>
              <w:pStyle w:val="ac"/>
              <w:numPr>
                <w:ilvl w:val="0"/>
                <w:numId w:val="22"/>
              </w:numPr>
              <w:autoSpaceDE w:val="0"/>
              <w:autoSpaceDN w:val="0"/>
              <w:adjustRightInd w:val="0"/>
              <w:jc w:val="center"/>
              <w:outlineLvl w:val="1"/>
              <w:rPr>
                <w:sz w:val="20"/>
                <w:szCs w:val="20"/>
              </w:rPr>
            </w:pPr>
          </w:p>
        </w:tc>
        <w:tc>
          <w:tcPr>
            <w:tcW w:w="3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0B7C" w:rsidRDefault="00750B7C">
            <w:pPr>
              <w:autoSpaceDE w:val="0"/>
              <w:autoSpaceDN w:val="0"/>
              <w:adjustRightInd w:val="0"/>
              <w:jc w:val="center"/>
              <w:outlineLvl w:val="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1/165 (13,2 га)</w:t>
            </w:r>
          </w:p>
        </w:tc>
        <w:tc>
          <w:tcPr>
            <w:tcW w:w="4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0B7C" w:rsidRDefault="00750B7C">
            <w:pPr>
              <w:autoSpaceDE w:val="0"/>
              <w:autoSpaceDN w:val="0"/>
              <w:adjustRightInd w:val="0"/>
              <w:jc w:val="center"/>
              <w:outlineLvl w:val="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1320/23157</w:t>
            </w:r>
          </w:p>
        </w:tc>
      </w:tr>
      <w:tr w:rsidR="00750B7C" w:rsidTr="00750B7C">
        <w:trPr>
          <w:trHeight w:val="455"/>
        </w:trPr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7C" w:rsidRDefault="00750B7C" w:rsidP="00750B7C">
            <w:pPr>
              <w:pStyle w:val="ac"/>
              <w:numPr>
                <w:ilvl w:val="0"/>
                <w:numId w:val="22"/>
              </w:numPr>
              <w:autoSpaceDE w:val="0"/>
              <w:autoSpaceDN w:val="0"/>
              <w:adjustRightInd w:val="0"/>
              <w:jc w:val="center"/>
              <w:outlineLvl w:val="1"/>
              <w:rPr>
                <w:sz w:val="20"/>
                <w:szCs w:val="20"/>
              </w:rPr>
            </w:pPr>
          </w:p>
        </w:tc>
        <w:tc>
          <w:tcPr>
            <w:tcW w:w="3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0B7C" w:rsidRDefault="00750B7C">
            <w:pPr>
              <w:autoSpaceDE w:val="0"/>
              <w:autoSpaceDN w:val="0"/>
              <w:adjustRightInd w:val="0"/>
              <w:jc w:val="center"/>
              <w:outlineLvl w:val="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6,6 га</w:t>
            </w:r>
          </w:p>
        </w:tc>
        <w:tc>
          <w:tcPr>
            <w:tcW w:w="4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0B7C" w:rsidRDefault="00750B7C">
            <w:pPr>
              <w:autoSpaceDE w:val="0"/>
              <w:autoSpaceDN w:val="0"/>
              <w:adjustRightInd w:val="0"/>
              <w:jc w:val="center"/>
              <w:outlineLvl w:val="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660/23157</w:t>
            </w:r>
          </w:p>
        </w:tc>
      </w:tr>
      <w:tr w:rsidR="00750B7C" w:rsidTr="00750B7C">
        <w:trPr>
          <w:trHeight w:val="455"/>
        </w:trPr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7C" w:rsidRDefault="00750B7C" w:rsidP="00750B7C">
            <w:pPr>
              <w:pStyle w:val="ac"/>
              <w:numPr>
                <w:ilvl w:val="0"/>
                <w:numId w:val="22"/>
              </w:numPr>
              <w:autoSpaceDE w:val="0"/>
              <w:autoSpaceDN w:val="0"/>
              <w:adjustRightInd w:val="0"/>
              <w:jc w:val="center"/>
              <w:outlineLvl w:val="1"/>
              <w:rPr>
                <w:sz w:val="20"/>
                <w:szCs w:val="20"/>
              </w:rPr>
            </w:pPr>
          </w:p>
        </w:tc>
        <w:tc>
          <w:tcPr>
            <w:tcW w:w="3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0B7C" w:rsidRDefault="00750B7C">
            <w:pPr>
              <w:autoSpaceDE w:val="0"/>
              <w:autoSpaceDN w:val="0"/>
              <w:adjustRightInd w:val="0"/>
              <w:jc w:val="center"/>
              <w:outlineLvl w:val="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13,2 га</w:t>
            </w:r>
          </w:p>
        </w:tc>
        <w:tc>
          <w:tcPr>
            <w:tcW w:w="4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0B7C" w:rsidRDefault="00750B7C">
            <w:pPr>
              <w:autoSpaceDE w:val="0"/>
              <w:autoSpaceDN w:val="0"/>
              <w:adjustRightInd w:val="0"/>
              <w:jc w:val="center"/>
              <w:outlineLvl w:val="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1320/23157</w:t>
            </w:r>
          </w:p>
        </w:tc>
      </w:tr>
      <w:tr w:rsidR="00750B7C" w:rsidTr="00750B7C">
        <w:trPr>
          <w:trHeight w:val="455"/>
        </w:trPr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7C" w:rsidRDefault="00750B7C" w:rsidP="00750B7C">
            <w:pPr>
              <w:pStyle w:val="ac"/>
              <w:numPr>
                <w:ilvl w:val="0"/>
                <w:numId w:val="22"/>
              </w:numPr>
              <w:autoSpaceDE w:val="0"/>
              <w:autoSpaceDN w:val="0"/>
              <w:adjustRightInd w:val="0"/>
              <w:jc w:val="center"/>
              <w:outlineLvl w:val="1"/>
              <w:rPr>
                <w:sz w:val="20"/>
                <w:szCs w:val="20"/>
              </w:rPr>
            </w:pPr>
          </w:p>
        </w:tc>
        <w:tc>
          <w:tcPr>
            <w:tcW w:w="3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0B7C" w:rsidRDefault="00750B7C">
            <w:pPr>
              <w:autoSpaceDE w:val="0"/>
              <w:autoSpaceDN w:val="0"/>
              <w:adjustRightInd w:val="0"/>
              <w:jc w:val="center"/>
              <w:outlineLvl w:val="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13,2 га</w:t>
            </w:r>
          </w:p>
        </w:tc>
        <w:tc>
          <w:tcPr>
            <w:tcW w:w="4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0B7C" w:rsidRDefault="00750B7C">
            <w:pPr>
              <w:autoSpaceDE w:val="0"/>
              <w:autoSpaceDN w:val="0"/>
              <w:adjustRightInd w:val="0"/>
              <w:jc w:val="center"/>
              <w:outlineLvl w:val="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1320/23157</w:t>
            </w:r>
          </w:p>
        </w:tc>
      </w:tr>
      <w:tr w:rsidR="00750B7C" w:rsidTr="00750B7C">
        <w:trPr>
          <w:trHeight w:val="455"/>
        </w:trPr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7C" w:rsidRDefault="00750B7C" w:rsidP="00750B7C">
            <w:pPr>
              <w:pStyle w:val="ac"/>
              <w:numPr>
                <w:ilvl w:val="0"/>
                <w:numId w:val="22"/>
              </w:numPr>
              <w:autoSpaceDE w:val="0"/>
              <w:autoSpaceDN w:val="0"/>
              <w:adjustRightInd w:val="0"/>
              <w:jc w:val="center"/>
              <w:outlineLvl w:val="1"/>
              <w:rPr>
                <w:sz w:val="20"/>
                <w:szCs w:val="20"/>
              </w:rPr>
            </w:pPr>
          </w:p>
        </w:tc>
        <w:tc>
          <w:tcPr>
            <w:tcW w:w="3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0B7C" w:rsidRDefault="00750B7C">
            <w:pPr>
              <w:autoSpaceDE w:val="0"/>
              <w:autoSpaceDN w:val="0"/>
              <w:adjustRightInd w:val="0"/>
              <w:jc w:val="center"/>
              <w:outlineLvl w:val="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13,2 га</w:t>
            </w:r>
          </w:p>
        </w:tc>
        <w:tc>
          <w:tcPr>
            <w:tcW w:w="4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0B7C" w:rsidRDefault="00750B7C">
            <w:pPr>
              <w:autoSpaceDE w:val="0"/>
              <w:autoSpaceDN w:val="0"/>
              <w:adjustRightInd w:val="0"/>
              <w:jc w:val="center"/>
              <w:outlineLvl w:val="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1320/23157</w:t>
            </w:r>
          </w:p>
        </w:tc>
      </w:tr>
      <w:tr w:rsidR="00750B7C" w:rsidTr="00750B7C">
        <w:trPr>
          <w:trHeight w:val="455"/>
        </w:trPr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7C" w:rsidRDefault="00750B7C" w:rsidP="00750B7C">
            <w:pPr>
              <w:pStyle w:val="ac"/>
              <w:numPr>
                <w:ilvl w:val="0"/>
                <w:numId w:val="22"/>
              </w:numPr>
              <w:autoSpaceDE w:val="0"/>
              <w:autoSpaceDN w:val="0"/>
              <w:adjustRightInd w:val="0"/>
              <w:jc w:val="center"/>
              <w:outlineLvl w:val="1"/>
              <w:rPr>
                <w:sz w:val="20"/>
                <w:szCs w:val="20"/>
              </w:rPr>
            </w:pPr>
          </w:p>
        </w:tc>
        <w:tc>
          <w:tcPr>
            <w:tcW w:w="3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0B7C" w:rsidRDefault="00750B7C">
            <w:pPr>
              <w:autoSpaceDE w:val="0"/>
              <w:autoSpaceDN w:val="0"/>
              <w:adjustRightInd w:val="0"/>
              <w:jc w:val="center"/>
              <w:outlineLvl w:val="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13,2 га</w:t>
            </w:r>
          </w:p>
        </w:tc>
        <w:tc>
          <w:tcPr>
            <w:tcW w:w="4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0B7C" w:rsidRDefault="00750B7C">
            <w:pPr>
              <w:autoSpaceDE w:val="0"/>
              <w:autoSpaceDN w:val="0"/>
              <w:adjustRightInd w:val="0"/>
              <w:jc w:val="center"/>
              <w:outlineLvl w:val="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1320/23157</w:t>
            </w:r>
          </w:p>
        </w:tc>
      </w:tr>
      <w:tr w:rsidR="00750B7C" w:rsidTr="00750B7C">
        <w:trPr>
          <w:trHeight w:val="455"/>
        </w:trPr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7C" w:rsidRDefault="00750B7C" w:rsidP="00750B7C">
            <w:pPr>
              <w:pStyle w:val="ac"/>
              <w:numPr>
                <w:ilvl w:val="0"/>
                <w:numId w:val="22"/>
              </w:numPr>
              <w:autoSpaceDE w:val="0"/>
              <w:autoSpaceDN w:val="0"/>
              <w:adjustRightInd w:val="0"/>
              <w:jc w:val="center"/>
              <w:outlineLvl w:val="1"/>
              <w:rPr>
                <w:sz w:val="20"/>
                <w:szCs w:val="20"/>
              </w:rPr>
            </w:pPr>
          </w:p>
        </w:tc>
        <w:tc>
          <w:tcPr>
            <w:tcW w:w="3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0B7C" w:rsidRDefault="00750B7C">
            <w:pPr>
              <w:autoSpaceDE w:val="0"/>
              <w:autoSpaceDN w:val="0"/>
              <w:adjustRightInd w:val="0"/>
              <w:jc w:val="center"/>
              <w:outlineLvl w:val="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13,2 га</w:t>
            </w:r>
          </w:p>
        </w:tc>
        <w:tc>
          <w:tcPr>
            <w:tcW w:w="4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0B7C" w:rsidRDefault="00750B7C">
            <w:pPr>
              <w:autoSpaceDE w:val="0"/>
              <w:autoSpaceDN w:val="0"/>
              <w:adjustRightInd w:val="0"/>
              <w:jc w:val="center"/>
              <w:outlineLvl w:val="1"/>
              <w:rPr>
                <w:color w:val="FF0000"/>
                <w:sz w:val="20"/>
                <w:szCs w:val="20"/>
              </w:rPr>
            </w:pPr>
            <w:r>
              <w:rPr>
                <w:sz w:val="20"/>
                <w:szCs w:val="20"/>
              </w:rPr>
              <w:t>1320/23157</w:t>
            </w:r>
          </w:p>
        </w:tc>
      </w:tr>
      <w:tr w:rsidR="00750B7C" w:rsidTr="00750B7C">
        <w:trPr>
          <w:trHeight w:val="455"/>
        </w:trPr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7C" w:rsidRDefault="00750B7C" w:rsidP="00750B7C">
            <w:pPr>
              <w:pStyle w:val="ac"/>
              <w:numPr>
                <w:ilvl w:val="0"/>
                <w:numId w:val="22"/>
              </w:numPr>
              <w:autoSpaceDE w:val="0"/>
              <w:autoSpaceDN w:val="0"/>
              <w:adjustRightInd w:val="0"/>
              <w:jc w:val="center"/>
              <w:outlineLvl w:val="1"/>
              <w:rPr>
                <w:sz w:val="20"/>
                <w:szCs w:val="20"/>
              </w:rPr>
            </w:pPr>
          </w:p>
        </w:tc>
        <w:tc>
          <w:tcPr>
            <w:tcW w:w="3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0B7C" w:rsidRDefault="00750B7C">
            <w:pPr>
              <w:autoSpaceDE w:val="0"/>
              <w:autoSpaceDN w:val="0"/>
              <w:adjustRightInd w:val="0"/>
              <w:jc w:val="center"/>
              <w:outlineLvl w:val="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13,2 га</w:t>
            </w:r>
          </w:p>
        </w:tc>
        <w:tc>
          <w:tcPr>
            <w:tcW w:w="4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0B7C" w:rsidRDefault="00750B7C">
            <w:pPr>
              <w:autoSpaceDE w:val="0"/>
              <w:autoSpaceDN w:val="0"/>
              <w:adjustRightInd w:val="0"/>
              <w:jc w:val="center"/>
              <w:outlineLvl w:val="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1320/23157</w:t>
            </w:r>
          </w:p>
        </w:tc>
      </w:tr>
    </w:tbl>
    <w:p w:rsidR="00750B7C" w:rsidRDefault="00750B7C" w:rsidP="00750B7C">
      <w:pPr>
        <w:rPr>
          <w:bCs/>
        </w:rPr>
      </w:pPr>
    </w:p>
    <w:p w:rsidR="00E11599" w:rsidRDefault="00E11599" w:rsidP="00E1159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ПОСТАНОВЛЕНИЕ </w:t>
      </w:r>
    </w:p>
    <w:p w:rsidR="00E11599" w:rsidRDefault="00E11599" w:rsidP="00E11599">
      <w:pPr>
        <w:pStyle w:val="ConsPlusNonformat"/>
        <w:widowControl/>
        <w:rPr>
          <w:rFonts w:ascii="Times New Roman" w:eastAsia="Arial" w:hAnsi="Times New Roman" w:cs="Times New Roman"/>
          <w:sz w:val="24"/>
          <w:szCs w:val="24"/>
        </w:rPr>
      </w:pPr>
      <w:r>
        <w:rPr>
          <w:rFonts w:ascii="Times New Roman" w:eastAsia="Arial" w:hAnsi="Times New Roman" w:cs="Times New Roman"/>
          <w:sz w:val="24"/>
          <w:szCs w:val="24"/>
        </w:rPr>
        <w:t xml:space="preserve">29.01.2026 года                                                                                                                № 05                      с. </w:t>
      </w:r>
      <w:proofErr w:type="spellStart"/>
      <w:r>
        <w:rPr>
          <w:rFonts w:ascii="Times New Roman" w:eastAsia="Arial" w:hAnsi="Times New Roman" w:cs="Times New Roman"/>
          <w:sz w:val="24"/>
          <w:szCs w:val="24"/>
        </w:rPr>
        <w:t>Титово</w:t>
      </w:r>
      <w:proofErr w:type="spellEnd"/>
    </w:p>
    <w:p w:rsidR="00E11599" w:rsidRDefault="00E11599" w:rsidP="00E11599">
      <w:pPr>
        <w:pStyle w:val="ConsPlusNonformat"/>
        <w:widowControl/>
        <w:jc w:val="center"/>
        <w:rPr>
          <w:rFonts w:ascii="Times New Roman" w:eastAsia="Arial" w:hAnsi="Times New Roman" w:cs="Times New Roman"/>
          <w:sz w:val="24"/>
          <w:szCs w:val="24"/>
        </w:rPr>
      </w:pPr>
    </w:p>
    <w:p w:rsidR="00E11599" w:rsidRDefault="00E11599" w:rsidP="00E11599">
      <w:pPr>
        <w:pStyle w:val="a3"/>
        <w:shd w:val="clear" w:color="auto" w:fill="FFFFFF"/>
        <w:spacing w:before="0" w:beforeAutospacing="0"/>
        <w:rPr>
          <w:b/>
          <w:color w:val="252525"/>
          <w:sz w:val="22"/>
          <w:szCs w:val="22"/>
        </w:rPr>
      </w:pPr>
      <w:r>
        <w:rPr>
          <w:rStyle w:val="af2"/>
          <w:color w:val="252525"/>
          <w:sz w:val="22"/>
          <w:szCs w:val="22"/>
        </w:rPr>
        <w:t xml:space="preserve">Об организации и порядке проведения                                                                                                        противопожарных  инструктажей                                                                                                                                          в администрации </w:t>
      </w:r>
      <w:proofErr w:type="spellStart"/>
      <w:r>
        <w:rPr>
          <w:rStyle w:val="af2"/>
          <w:color w:val="252525"/>
          <w:sz w:val="22"/>
          <w:szCs w:val="22"/>
        </w:rPr>
        <w:t>Титовского</w:t>
      </w:r>
      <w:proofErr w:type="spellEnd"/>
      <w:r>
        <w:rPr>
          <w:rStyle w:val="af2"/>
          <w:color w:val="252525"/>
          <w:sz w:val="22"/>
          <w:szCs w:val="22"/>
        </w:rPr>
        <w:t xml:space="preserve"> сельского поселения                                                       </w:t>
      </w:r>
      <w:proofErr w:type="spellStart"/>
      <w:r>
        <w:rPr>
          <w:b/>
          <w:color w:val="252525"/>
          <w:sz w:val="22"/>
          <w:szCs w:val="22"/>
        </w:rPr>
        <w:t>Шаблыкинского</w:t>
      </w:r>
      <w:proofErr w:type="spellEnd"/>
      <w:r>
        <w:rPr>
          <w:b/>
          <w:color w:val="252525"/>
          <w:sz w:val="22"/>
          <w:szCs w:val="22"/>
        </w:rPr>
        <w:t xml:space="preserve">  муниципального района Орловской области</w:t>
      </w:r>
    </w:p>
    <w:p w:rsidR="00E11599" w:rsidRDefault="00E11599" w:rsidP="00E11599">
      <w:pPr>
        <w:pStyle w:val="a3"/>
        <w:shd w:val="clear" w:color="auto" w:fill="FFFFFF"/>
        <w:spacing w:before="0" w:beforeAutospacing="0"/>
        <w:jc w:val="both"/>
        <w:rPr>
          <w:b/>
          <w:color w:val="252525"/>
          <w:sz w:val="22"/>
          <w:szCs w:val="22"/>
        </w:rPr>
      </w:pPr>
      <w:r>
        <w:rPr>
          <w:color w:val="252525"/>
          <w:sz w:val="22"/>
          <w:szCs w:val="22"/>
        </w:rPr>
        <w:t xml:space="preserve">           </w:t>
      </w:r>
      <w:proofErr w:type="gramStart"/>
      <w:r>
        <w:rPr>
          <w:rFonts w:eastAsia="Calibri"/>
          <w:sz w:val="22"/>
          <w:szCs w:val="22"/>
          <w:lang w:eastAsia="en-US"/>
        </w:rPr>
        <w:t>В соответствии со ст.25 Федерального закона № 69-ФЗ «О пожарной безопасности», пунктом 3 Правил противопожарного режима в Российской Федерации, утвержденных постановлением Правительства №1479 от 16.09.2020г., Приказом МЧС РФ от 16.12.2024 №1120</w:t>
      </w:r>
      <w:r>
        <w:rPr>
          <w:rFonts w:eastAsia="Calibri"/>
          <w:b/>
          <w:bCs/>
          <w:sz w:val="22"/>
          <w:szCs w:val="22"/>
          <w:lang w:eastAsia="en-US"/>
        </w:rPr>
        <w:t xml:space="preserve"> «</w:t>
      </w:r>
      <w:r>
        <w:rPr>
          <w:rFonts w:eastAsia="Calibri"/>
          <w:sz w:val="22"/>
          <w:szCs w:val="22"/>
          <w:lang w:eastAsia="en-US"/>
        </w:rPr>
        <w:t>Об определении порядка, видов, сроков обучения лиц, осуществляющих трудовую или служебную деятельность, по программам противопожарного инструктажа, требований                               к содержанию указанных программ, порядка их утверждения и согласования и категорий</w:t>
      </w:r>
      <w:proofErr w:type="gramEnd"/>
      <w:r>
        <w:rPr>
          <w:rFonts w:eastAsia="Calibri"/>
          <w:sz w:val="22"/>
          <w:szCs w:val="22"/>
          <w:lang w:eastAsia="en-US"/>
        </w:rPr>
        <w:t xml:space="preserve"> лиц, проходящих </w:t>
      </w:r>
      <w:proofErr w:type="gramStart"/>
      <w:r>
        <w:rPr>
          <w:rFonts w:eastAsia="Calibri"/>
          <w:sz w:val="22"/>
          <w:szCs w:val="22"/>
          <w:lang w:eastAsia="en-US"/>
        </w:rPr>
        <w:t>обучение</w:t>
      </w:r>
      <w:proofErr w:type="gramEnd"/>
      <w:r>
        <w:rPr>
          <w:rFonts w:eastAsia="Calibri"/>
          <w:sz w:val="22"/>
          <w:szCs w:val="22"/>
          <w:lang w:eastAsia="en-US"/>
        </w:rPr>
        <w:t xml:space="preserve"> по дополнительным профессиональным программам в области пожарной безопасности», в целях доведения до лиц, осуществляющих трудовую деятельность                                      в администрации </w:t>
      </w:r>
      <w:proofErr w:type="spellStart"/>
      <w:r>
        <w:rPr>
          <w:rFonts w:eastAsia="Calibri"/>
          <w:sz w:val="22"/>
          <w:szCs w:val="22"/>
          <w:lang w:eastAsia="en-US"/>
        </w:rPr>
        <w:t>Титовского</w:t>
      </w:r>
      <w:proofErr w:type="spellEnd"/>
      <w:r>
        <w:rPr>
          <w:rFonts w:eastAsia="Calibri"/>
          <w:sz w:val="22"/>
          <w:szCs w:val="22"/>
          <w:lang w:eastAsia="en-US"/>
        </w:rPr>
        <w:t xml:space="preserve"> сельского поселения, обязательных требований пожарной безопасности, ознакомления с имеющимися системами предотвращения пожаров                                         и противопожарной защиты, а также отработки действий в случае возникновения пожара</w:t>
      </w:r>
      <w:r>
        <w:rPr>
          <w:color w:val="252525"/>
          <w:sz w:val="22"/>
          <w:szCs w:val="22"/>
        </w:rPr>
        <w:t xml:space="preserve"> </w:t>
      </w:r>
      <w:r>
        <w:rPr>
          <w:b/>
          <w:color w:val="252525"/>
          <w:sz w:val="22"/>
          <w:szCs w:val="22"/>
        </w:rPr>
        <w:t>ПОСТАНОВЛЯЕТ:</w:t>
      </w:r>
    </w:p>
    <w:p w:rsidR="00E11599" w:rsidRDefault="00E11599" w:rsidP="00E11599">
      <w:pPr>
        <w:pStyle w:val="a3"/>
        <w:shd w:val="clear" w:color="auto" w:fill="FFFFFF"/>
        <w:spacing w:before="0" w:beforeAutospacing="0"/>
        <w:jc w:val="both"/>
        <w:rPr>
          <w:sz w:val="22"/>
          <w:szCs w:val="22"/>
        </w:rPr>
      </w:pPr>
      <w:r>
        <w:rPr>
          <w:sz w:val="22"/>
          <w:szCs w:val="22"/>
        </w:rPr>
        <w:t>1. Утвердить прилагаемые:</w:t>
      </w:r>
    </w:p>
    <w:p w:rsidR="00E11599" w:rsidRDefault="00E11599" w:rsidP="00E11599">
      <w:pPr>
        <w:rPr>
          <w:bCs/>
          <w:sz w:val="22"/>
          <w:szCs w:val="22"/>
        </w:rPr>
      </w:pPr>
      <w:r>
        <w:t xml:space="preserve">1.1. Программу проведения вводного противопожарного инструктажа в администрации </w:t>
      </w:r>
      <w:proofErr w:type="spellStart"/>
      <w:r>
        <w:t>Титовского</w:t>
      </w:r>
      <w:proofErr w:type="spellEnd"/>
      <w:r>
        <w:t xml:space="preserve"> сельского поселения </w:t>
      </w:r>
      <w:proofErr w:type="spellStart"/>
      <w:r>
        <w:t>Шаблыкинского</w:t>
      </w:r>
      <w:proofErr w:type="spellEnd"/>
      <w:r>
        <w:t xml:space="preserve">  муниципального района Орловской области.           1.2. Программу проведения первичного и повторного противопожарного инструктажа                                в администрации </w:t>
      </w:r>
      <w:proofErr w:type="spellStart"/>
      <w:r>
        <w:t>Титовского</w:t>
      </w:r>
      <w:proofErr w:type="spellEnd"/>
      <w:r>
        <w:t xml:space="preserve"> сельского поселения </w:t>
      </w:r>
      <w:proofErr w:type="spellStart"/>
      <w:r>
        <w:t>Шаблыкинского</w:t>
      </w:r>
      <w:proofErr w:type="spellEnd"/>
      <w:r>
        <w:t xml:space="preserve">  муниципального района Орловской области.                                                                                                                                                                </w:t>
      </w:r>
      <w:r>
        <w:lastRenderedPageBreak/>
        <w:t xml:space="preserve">1.3. Программу проведения внепланового  противопожарного инструктажа  в администрации </w:t>
      </w:r>
      <w:proofErr w:type="spellStart"/>
      <w:r>
        <w:t>Титовского</w:t>
      </w:r>
      <w:proofErr w:type="spellEnd"/>
      <w:r>
        <w:t xml:space="preserve"> сельского поселения </w:t>
      </w:r>
      <w:proofErr w:type="spellStart"/>
      <w:r>
        <w:t>Шаблыкинского</w:t>
      </w:r>
      <w:proofErr w:type="spellEnd"/>
      <w:r>
        <w:t xml:space="preserve">  муниципального района Орловской области.      1.4. Программу проведения целевого  противопожарного инструктажа  в администрации </w:t>
      </w:r>
      <w:proofErr w:type="spellStart"/>
      <w:r>
        <w:t>Титовского</w:t>
      </w:r>
      <w:proofErr w:type="spellEnd"/>
      <w:r>
        <w:t xml:space="preserve"> сельского поселения </w:t>
      </w:r>
      <w:proofErr w:type="spellStart"/>
      <w:r>
        <w:t>Шаблыкинского</w:t>
      </w:r>
      <w:proofErr w:type="spellEnd"/>
      <w:r>
        <w:t xml:space="preserve">  муниципального района Орловской области.  1.5. </w:t>
      </w:r>
      <w:r>
        <w:rPr>
          <w:bCs/>
        </w:rPr>
        <w:t xml:space="preserve">Положение  «О порядке проведения инструктажей по пожарной безопасности </w:t>
      </w:r>
    </w:p>
    <w:p w:rsidR="00E11599" w:rsidRDefault="00E11599" w:rsidP="00E11599">
      <w:pPr>
        <w:rPr>
          <w:bCs/>
          <w:color w:val="000000"/>
        </w:rPr>
      </w:pPr>
      <w:r>
        <w:rPr>
          <w:bCs/>
        </w:rPr>
        <w:t xml:space="preserve">в администрации </w:t>
      </w:r>
      <w:proofErr w:type="spellStart"/>
      <w:r>
        <w:rPr>
          <w:bCs/>
        </w:rPr>
        <w:t>Титовского</w:t>
      </w:r>
      <w:proofErr w:type="spellEnd"/>
      <w:r>
        <w:rPr>
          <w:bCs/>
          <w:color w:val="000000"/>
        </w:rPr>
        <w:t xml:space="preserve"> сельского поселения   </w:t>
      </w:r>
      <w:proofErr w:type="spellStart"/>
      <w:r>
        <w:rPr>
          <w:bCs/>
          <w:color w:val="000000"/>
        </w:rPr>
        <w:t>Шаблыкинского</w:t>
      </w:r>
      <w:proofErr w:type="spellEnd"/>
      <w:r>
        <w:rPr>
          <w:bCs/>
          <w:color w:val="000000"/>
        </w:rPr>
        <w:t xml:space="preserve"> района Орловской области.</w:t>
      </w:r>
    </w:p>
    <w:p w:rsidR="00E11599" w:rsidRDefault="00E11599" w:rsidP="00E11599">
      <w:pPr>
        <w:rPr>
          <w:rFonts w:eastAsia="MS Mincho"/>
          <w:lang w:eastAsia="en-US"/>
        </w:rPr>
      </w:pPr>
      <w:r>
        <w:rPr>
          <w:color w:val="252525"/>
        </w:rPr>
        <w:t>2.</w:t>
      </w:r>
      <w:r>
        <w:rPr>
          <w:rFonts w:eastAsia="Calibri"/>
          <w:sz w:val="28"/>
          <w:szCs w:val="28"/>
          <w:lang w:eastAsia="en-US"/>
        </w:rPr>
        <w:t xml:space="preserve"> </w:t>
      </w:r>
      <w:r>
        <w:rPr>
          <w:rFonts w:eastAsia="MS Mincho"/>
          <w:lang w:eastAsia="en-US"/>
        </w:rPr>
        <w:t xml:space="preserve">Назначить </w:t>
      </w:r>
      <w:proofErr w:type="gramStart"/>
      <w:r>
        <w:rPr>
          <w:rFonts w:eastAsia="MS Mincho"/>
          <w:lang w:eastAsia="en-US"/>
        </w:rPr>
        <w:t>ответственным</w:t>
      </w:r>
      <w:proofErr w:type="gramEnd"/>
      <w:r>
        <w:rPr>
          <w:rFonts w:eastAsia="MS Mincho"/>
          <w:lang w:eastAsia="en-US"/>
        </w:rPr>
        <w:t xml:space="preserve"> за проведение:</w:t>
      </w:r>
    </w:p>
    <w:p w:rsidR="00E11599" w:rsidRDefault="00E11599" w:rsidP="00E11599">
      <w:pPr>
        <w:ind w:firstLine="567"/>
        <w:jc w:val="both"/>
        <w:rPr>
          <w:rFonts w:eastAsia="MS Mincho"/>
          <w:lang w:eastAsia="en-US"/>
        </w:rPr>
      </w:pPr>
      <w:r>
        <w:rPr>
          <w:rFonts w:eastAsia="MS Mincho"/>
          <w:lang w:eastAsia="en-US"/>
        </w:rPr>
        <w:t xml:space="preserve">- противопожарных инструктажей: </w:t>
      </w:r>
      <w:proofErr w:type="spellStart"/>
      <w:r>
        <w:rPr>
          <w:rFonts w:eastAsia="MS Mincho"/>
          <w:lang w:eastAsia="en-US"/>
        </w:rPr>
        <w:t>Захаркину</w:t>
      </w:r>
      <w:proofErr w:type="spellEnd"/>
      <w:r>
        <w:rPr>
          <w:rFonts w:eastAsia="MS Mincho"/>
          <w:lang w:eastAsia="en-US"/>
        </w:rPr>
        <w:t xml:space="preserve"> О.В. , главу сельского поселения.</w:t>
      </w:r>
    </w:p>
    <w:p w:rsidR="00E11599" w:rsidRDefault="00E11599" w:rsidP="00E11599">
      <w:pPr>
        <w:jc w:val="both"/>
        <w:rPr>
          <w:rFonts w:eastAsia="MS Mincho"/>
          <w:lang w:eastAsia="en-US"/>
        </w:rPr>
      </w:pPr>
      <w:r>
        <w:rPr>
          <w:rFonts w:eastAsia="MS Mincho"/>
          <w:lang w:eastAsia="en-US"/>
        </w:rPr>
        <w:t>3. </w:t>
      </w:r>
      <w:proofErr w:type="gramStart"/>
      <w:r>
        <w:rPr>
          <w:rFonts w:eastAsia="MS Mincho"/>
          <w:lang w:eastAsia="en-US"/>
        </w:rPr>
        <w:t>Ответственным</w:t>
      </w:r>
      <w:proofErr w:type="gramEnd"/>
      <w:r>
        <w:rPr>
          <w:rFonts w:eastAsia="MS Mincho"/>
          <w:lang w:eastAsia="en-US"/>
        </w:rPr>
        <w:t xml:space="preserve"> за проведение противопожарных инструктажей организовать проведение:</w:t>
      </w:r>
    </w:p>
    <w:p w:rsidR="00E11599" w:rsidRDefault="00E11599" w:rsidP="00E11599">
      <w:pPr>
        <w:ind w:firstLine="567"/>
        <w:jc w:val="both"/>
        <w:rPr>
          <w:rFonts w:eastAsia="MS Mincho"/>
          <w:lang w:eastAsia="en-US"/>
        </w:rPr>
      </w:pPr>
      <w:r>
        <w:rPr>
          <w:rFonts w:eastAsia="MS Mincho"/>
          <w:lang w:eastAsia="en-US"/>
        </w:rPr>
        <w:t>-вводных и первичных противопожарных инструктажей со всеми вновь принимаемыми                            на работу независимо от их образования, стажа работы по данной профессии или должности,                         с временными и командированными работниками, работниками сторонних организаций участвующих в производственной деятельности компании на объекте защиты;</w:t>
      </w:r>
    </w:p>
    <w:p w:rsidR="00E11599" w:rsidRDefault="00E11599" w:rsidP="00E11599">
      <w:pPr>
        <w:spacing w:line="256" w:lineRule="auto"/>
        <w:ind w:firstLine="567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-повторных противопожарных инструктажей с работниками 1 раз в полгода.</w:t>
      </w:r>
    </w:p>
    <w:p w:rsidR="00E11599" w:rsidRDefault="00E11599" w:rsidP="00E11599">
      <w:pPr>
        <w:spacing w:line="256" w:lineRule="auto"/>
        <w:ind w:firstLine="567"/>
        <w:jc w:val="both"/>
        <w:rPr>
          <w:rFonts w:eastAsia="Calibri"/>
          <w:lang w:eastAsia="en-US"/>
        </w:rPr>
      </w:pPr>
      <w:proofErr w:type="gramStart"/>
      <w:r>
        <w:rPr>
          <w:rFonts w:eastAsia="Calibri"/>
          <w:lang w:eastAsia="en-US"/>
        </w:rPr>
        <w:t>-внеплановых противопожарных инструктажей при введении в действие новых или внесении изменений в нормативные правовые акты Российской Федерации, нормативные документы по пожарной безопасности, содержащие требования пожарной безопасности, перед началом осуществления трудовой деятельности, в случае перерыва в осуществлении трудовой деятельности более чем на 60 календарных дней, а так же в случае нарушения правил пожарной безопасности работником.</w:t>
      </w:r>
      <w:proofErr w:type="gramEnd"/>
    </w:p>
    <w:p w:rsidR="00E11599" w:rsidRDefault="00E11599" w:rsidP="00E11599">
      <w:pPr>
        <w:ind w:firstLine="567"/>
        <w:jc w:val="both"/>
        <w:rPr>
          <w:rFonts w:eastAsia="MS Mincho"/>
          <w:lang w:eastAsia="en-US"/>
        </w:rPr>
      </w:pPr>
      <w:r>
        <w:rPr>
          <w:rFonts w:eastAsia="Calibri"/>
          <w:lang w:eastAsia="en-US"/>
        </w:rPr>
        <w:t>-целевых противопожарных инструктажей перед выполнением в помещениях                                                  и на территории Администрации ремонта, огневых работ, пожароопасных работ, не связанных                           с прямыми обязанностями по специальности</w:t>
      </w:r>
    </w:p>
    <w:p w:rsidR="00E11599" w:rsidRDefault="00E11599" w:rsidP="00E11599">
      <w:pPr>
        <w:ind w:firstLine="567"/>
        <w:jc w:val="both"/>
        <w:rPr>
          <w:rFonts w:eastAsia="MS Mincho"/>
          <w:lang w:eastAsia="en-US"/>
        </w:rPr>
      </w:pPr>
      <w:r>
        <w:rPr>
          <w:rFonts w:eastAsia="MS Mincho"/>
          <w:lang w:eastAsia="en-US"/>
        </w:rPr>
        <w:t>- обеспечить регистрацию противопожарных инструктажей в журналах;</w:t>
      </w:r>
    </w:p>
    <w:p w:rsidR="00E11599" w:rsidRDefault="00E11599" w:rsidP="00E11599">
      <w:pPr>
        <w:ind w:firstLine="567"/>
        <w:jc w:val="both"/>
        <w:rPr>
          <w:rFonts w:eastAsia="MS Mincho"/>
          <w:lang w:eastAsia="en-US"/>
        </w:rPr>
      </w:pPr>
      <w:r>
        <w:rPr>
          <w:rFonts w:eastAsia="MS Mincho"/>
          <w:lang w:eastAsia="en-US"/>
        </w:rPr>
        <w:t>- проводить практическую и теоретическую часть противопожарного инструктажа;</w:t>
      </w:r>
    </w:p>
    <w:p w:rsidR="00E11599" w:rsidRDefault="00E11599" w:rsidP="00E11599">
      <w:pPr>
        <w:pStyle w:val="a3"/>
        <w:shd w:val="clear" w:color="auto" w:fill="FFFFFF"/>
        <w:spacing w:before="0" w:beforeAutospacing="0"/>
        <w:jc w:val="both"/>
        <w:rPr>
          <w:color w:val="252525"/>
          <w:sz w:val="22"/>
          <w:szCs w:val="22"/>
        </w:rPr>
      </w:pPr>
      <w:r>
        <w:rPr>
          <w:color w:val="252525"/>
          <w:sz w:val="22"/>
          <w:szCs w:val="22"/>
        </w:rPr>
        <w:t xml:space="preserve">4. Настоящее постановление опубликовать в газете «Вестник </w:t>
      </w:r>
      <w:proofErr w:type="spellStart"/>
      <w:r>
        <w:rPr>
          <w:color w:val="252525"/>
          <w:sz w:val="22"/>
          <w:szCs w:val="22"/>
        </w:rPr>
        <w:t>Титовского</w:t>
      </w:r>
      <w:proofErr w:type="spellEnd"/>
      <w:r>
        <w:rPr>
          <w:color w:val="252525"/>
          <w:sz w:val="22"/>
          <w:szCs w:val="22"/>
        </w:rPr>
        <w:t xml:space="preserve"> поселения» сельского поселения и разместить на официальном сайте Администрации </w:t>
      </w:r>
      <w:proofErr w:type="spellStart"/>
      <w:r>
        <w:rPr>
          <w:color w:val="252525"/>
          <w:sz w:val="22"/>
          <w:szCs w:val="22"/>
        </w:rPr>
        <w:t>Шаблыкинского</w:t>
      </w:r>
      <w:proofErr w:type="spellEnd"/>
      <w:r>
        <w:rPr>
          <w:color w:val="252525"/>
          <w:sz w:val="22"/>
          <w:szCs w:val="22"/>
        </w:rPr>
        <w:t xml:space="preserve"> района  в подразделе «</w:t>
      </w:r>
      <w:proofErr w:type="spellStart"/>
      <w:r>
        <w:rPr>
          <w:color w:val="252525"/>
          <w:sz w:val="22"/>
          <w:szCs w:val="22"/>
        </w:rPr>
        <w:t>Титовское</w:t>
      </w:r>
      <w:proofErr w:type="spellEnd"/>
      <w:r>
        <w:rPr>
          <w:color w:val="252525"/>
          <w:sz w:val="22"/>
          <w:szCs w:val="22"/>
        </w:rPr>
        <w:t xml:space="preserve"> сельское поселение» в информационно-телекоммуникационной сети «Интернет».</w:t>
      </w:r>
    </w:p>
    <w:p w:rsidR="00E11599" w:rsidRDefault="00E11599" w:rsidP="00E11599">
      <w:pPr>
        <w:pStyle w:val="a3"/>
        <w:shd w:val="clear" w:color="auto" w:fill="FFFFFF"/>
        <w:spacing w:before="0" w:beforeAutospacing="0"/>
        <w:jc w:val="both"/>
        <w:rPr>
          <w:color w:val="252525"/>
          <w:sz w:val="22"/>
          <w:szCs w:val="22"/>
        </w:rPr>
      </w:pPr>
      <w:r>
        <w:rPr>
          <w:color w:val="252525"/>
          <w:sz w:val="22"/>
          <w:szCs w:val="22"/>
        </w:rPr>
        <w:t xml:space="preserve">5. </w:t>
      </w:r>
      <w:proofErr w:type="gramStart"/>
      <w:r>
        <w:rPr>
          <w:color w:val="252525"/>
          <w:sz w:val="22"/>
          <w:szCs w:val="22"/>
        </w:rPr>
        <w:t>Контроль за</w:t>
      </w:r>
      <w:proofErr w:type="gramEnd"/>
      <w:r>
        <w:rPr>
          <w:color w:val="252525"/>
          <w:sz w:val="22"/>
          <w:szCs w:val="22"/>
        </w:rPr>
        <w:t xml:space="preserve"> выполнением настоящего постановления оставляю за собой.</w:t>
      </w:r>
    </w:p>
    <w:p w:rsidR="00E11599" w:rsidRDefault="00E11599" w:rsidP="00E11599">
      <w:pPr>
        <w:pStyle w:val="a3"/>
        <w:shd w:val="clear" w:color="auto" w:fill="FFFFFF"/>
        <w:spacing w:before="0" w:beforeAutospacing="0"/>
        <w:jc w:val="both"/>
        <w:rPr>
          <w:color w:val="252525"/>
          <w:sz w:val="22"/>
          <w:szCs w:val="22"/>
        </w:rPr>
      </w:pPr>
    </w:p>
    <w:p w:rsidR="00E11599" w:rsidRDefault="00E11599" w:rsidP="00E11599">
      <w:pPr>
        <w:pStyle w:val="a3"/>
        <w:shd w:val="clear" w:color="auto" w:fill="FFFFFF"/>
        <w:spacing w:before="0" w:beforeAutospacing="0"/>
        <w:jc w:val="both"/>
        <w:rPr>
          <w:color w:val="252525"/>
          <w:sz w:val="22"/>
          <w:szCs w:val="22"/>
        </w:rPr>
      </w:pPr>
      <w:r>
        <w:rPr>
          <w:color w:val="252525"/>
          <w:sz w:val="22"/>
          <w:szCs w:val="22"/>
        </w:rPr>
        <w:t xml:space="preserve">Глава </w:t>
      </w:r>
      <w:proofErr w:type="spellStart"/>
      <w:r>
        <w:rPr>
          <w:color w:val="252525"/>
          <w:sz w:val="22"/>
          <w:szCs w:val="22"/>
        </w:rPr>
        <w:t>Титовского</w:t>
      </w:r>
      <w:proofErr w:type="spellEnd"/>
      <w:r>
        <w:rPr>
          <w:color w:val="252525"/>
          <w:sz w:val="22"/>
          <w:szCs w:val="22"/>
        </w:rPr>
        <w:t xml:space="preserve"> сельского поселения                                                                          О.В. </w:t>
      </w:r>
      <w:proofErr w:type="spellStart"/>
      <w:r>
        <w:rPr>
          <w:color w:val="252525"/>
          <w:sz w:val="22"/>
          <w:szCs w:val="22"/>
        </w:rPr>
        <w:t>Захаркина</w:t>
      </w:r>
      <w:proofErr w:type="spellEnd"/>
    </w:p>
    <w:p w:rsidR="00E11599" w:rsidRDefault="00E11599" w:rsidP="00E11599">
      <w:pPr>
        <w:pStyle w:val="a3"/>
        <w:shd w:val="clear" w:color="auto" w:fill="FFFFFF"/>
        <w:spacing w:before="0" w:beforeAutospacing="0"/>
        <w:jc w:val="both"/>
        <w:rPr>
          <w:color w:val="252525"/>
          <w:sz w:val="22"/>
          <w:szCs w:val="22"/>
        </w:rPr>
      </w:pPr>
    </w:p>
    <w:p w:rsidR="00E11599" w:rsidRDefault="00E11599" w:rsidP="00E11599">
      <w:pPr>
        <w:pStyle w:val="a3"/>
        <w:shd w:val="clear" w:color="auto" w:fill="FFFFFF"/>
        <w:spacing w:before="0" w:beforeAutospacing="0"/>
        <w:jc w:val="both"/>
        <w:rPr>
          <w:color w:val="252525"/>
          <w:sz w:val="22"/>
          <w:szCs w:val="22"/>
        </w:rPr>
      </w:pPr>
    </w:p>
    <w:p w:rsidR="00E11599" w:rsidRDefault="00E11599" w:rsidP="00E11599">
      <w:pPr>
        <w:pStyle w:val="a3"/>
        <w:shd w:val="clear" w:color="auto" w:fill="FFFFFF"/>
        <w:spacing w:before="0" w:beforeAutospacing="0"/>
        <w:jc w:val="both"/>
        <w:rPr>
          <w:color w:val="252525"/>
          <w:sz w:val="22"/>
          <w:szCs w:val="22"/>
        </w:rPr>
      </w:pPr>
    </w:p>
    <w:p w:rsidR="00E11599" w:rsidRDefault="00E11599" w:rsidP="00E11599">
      <w:pPr>
        <w:pStyle w:val="a3"/>
        <w:shd w:val="clear" w:color="auto" w:fill="FFFFFF"/>
        <w:spacing w:before="0" w:beforeAutospacing="0"/>
        <w:jc w:val="both"/>
        <w:rPr>
          <w:color w:val="252525"/>
          <w:sz w:val="22"/>
          <w:szCs w:val="22"/>
        </w:rPr>
      </w:pPr>
    </w:p>
    <w:p w:rsidR="00E11599" w:rsidRDefault="00E11599" w:rsidP="00E11599">
      <w:pPr>
        <w:pStyle w:val="a3"/>
        <w:shd w:val="clear" w:color="auto" w:fill="FFFFFF"/>
        <w:spacing w:before="0" w:beforeAutospacing="0"/>
        <w:jc w:val="both"/>
        <w:rPr>
          <w:color w:val="252525"/>
          <w:sz w:val="22"/>
          <w:szCs w:val="22"/>
        </w:rPr>
      </w:pPr>
    </w:p>
    <w:p w:rsidR="00E11599" w:rsidRDefault="00E11599" w:rsidP="00E11599">
      <w:pPr>
        <w:pStyle w:val="a3"/>
        <w:shd w:val="clear" w:color="auto" w:fill="FFFFFF"/>
        <w:spacing w:before="0" w:beforeAutospacing="0"/>
        <w:jc w:val="both"/>
        <w:rPr>
          <w:color w:val="252525"/>
          <w:sz w:val="22"/>
          <w:szCs w:val="22"/>
        </w:rPr>
      </w:pPr>
    </w:p>
    <w:p w:rsidR="00E11599" w:rsidRDefault="00E11599" w:rsidP="00E11599">
      <w:pPr>
        <w:pStyle w:val="a3"/>
        <w:shd w:val="clear" w:color="auto" w:fill="FFFFFF"/>
        <w:spacing w:before="0" w:beforeAutospacing="0"/>
        <w:jc w:val="both"/>
        <w:rPr>
          <w:color w:val="252525"/>
          <w:sz w:val="22"/>
          <w:szCs w:val="22"/>
        </w:rPr>
      </w:pPr>
    </w:p>
    <w:p w:rsidR="00E11599" w:rsidRDefault="00E11599" w:rsidP="00E11599">
      <w:pPr>
        <w:pStyle w:val="a3"/>
        <w:shd w:val="clear" w:color="auto" w:fill="FFFFFF"/>
        <w:spacing w:before="0" w:beforeAutospacing="0"/>
        <w:jc w:val="both"/>
        <w:rPr>
          <w:color w:val="252525"/>
          <w:sz w:val="22"/>
          <w:szCs w:val="22"/>
        </w:rPr>
      </w:pPr>
    </w:p>
    <w:p w:rsidR="00E11599" w:rsidRDefault="00E11599" w:rsidP="00E11599">
      <w:pPr>
        <w:pStyle w:val="a3"/>
        <w:shd w:val="clear" w:color="auto" w:fill="FFFFFF"/>
        <w:spacing w:before="0" w:beforeAutospacing="0"/>
        <w:jc w:val="both"/>
        <w:rPr>
          <w:color w:val="252525"/>
          <w:sz w:val="22"/>
          <w:szCs w:val="22"/>
        </w:rPr>
      </w:pPr>
    </w:p>
    <w:p w:rsidR="00E11599" w:rsidRDefault="00E11599" w:rsidP="00E11599">
      <w:pPr>
        <w:pStyle w:val="a3"/>
        <w:shd w:val="clear" w:color="auto" w:fill="FFFFFF"/>
        <w:spacing w:before="0" w:beforeAutospacing="0"/>
        <w:jc w:val="both"/>
        <w:rPr>
          <w:color w:val="252525"/>
          <w:sz w:val="22"/>
          <w:szCs w:val="22"/>
        </w:rPr>
      </w:pPr>
    </w:p>
    <w:p w:rsidR="00E11599" w:rsidRDefault="00E11599" w:rsidP="00E11599">
      <w:pPr>
        <w:pStyle w:val="a3"/>
        <w:shd w:val="clear" w:color="auto" w:fill="FFFFFF"/>
        <w:spacing w:before="0" w:beforeAutospacing="0"/>
        <w:jc w:val="both"/>
        <w:rPr>
          <w:color w:val="252525"/>
          <w:sz w:val="22"/>
          <w:szCs w:val="22"/>
        </w:rPr>
      </w:pPr>
    </w:p>
    <w:p w:rsidR="00E11599" w:rsidRDefault="00E11599" w:rsidP="00E11599">
      <w:pPr>
        <w:pStyle w:val="a3"/>
        <w:shd w:val="clear" w:color="auto" w:fill="FFFFFF"/>
        <w:spacing w:before="0" w:beforeAutospacing="0"/>
        <w:jc w:val="both"/>
        <w:rPr>
          <w:color w:val="252525"/>
          <w:sz w:val="22"/>
          <w:szCs w:val="22"/>
        </w:rPr>
      </w:pPr>
    </w:p>
    <w:p w:rsidR="00E11599" w:rsidRDefault="00E11599" w:rsidP="00E11599">
      <w:pPr>
        <w:pStyle w:val="a3"/>
        <w:shd w:val="clear" w:color="auto" w:fill="FFFFFF"/>
        <w:spacing w:before="0" w:beforeAutospacing="0"/>
        <w:jc w:val="both"/>
        <w:rPr>
          <w:color w:val="252525"/>
          <w:sz w:val="22"/>
          <w:szCs w:val="22"/>
        </w:rPr>
      </w:pPr>
    </w:p>
    <w:p w:rsidR="00E11599" w:rsidRDefault="00E11599" w:rsidP="00E11599">
      <w:pPr>
        <w:pStyle w:val="a3"/>
        <w:shd w:val="clear" w:color="auto" w:fill="FFFFFF"/>
        <w:spacing w:before="0" w:beforeAutospacing="0"/>
        <w:jc w:val="both"/>
        <w:rPr>
          <w:color w:val="252525"/>
          <w:sz w:val="22"/>
          <w:szCs w:val="22"/>
        </w:rPr>
      </w:pPr>
    </w:p>
    <w:p w:rsidR="00E11599" w:rsidRDefault="00E11599" w:rsidP="00E11599">
      <w:pPr>
        <w:pStyle w:val="a3"/>
        <w:shd w:val="clear" w:color="auto" w:fill="FFFFFF"/>
        <w:spacing w:before="0" w:beforeAutospacing="0"/>
        <w:jc w:val="both"/>
        <w:rPr>
          <w:color w:val="252525"/>
          <w:sz w:val="22"/>
          <w:szCs w:val="22"/>
        </w:rPr>
      </w:pPr>
    </w:p>
    <w:p w:rsidR="00E11599" w:rsidRDefault="00E11599" w:rsidP="00E11599">
      <w:pPr>
        <w:pStyle w:val="a3"/>
        <w:shd w:val="clear" w:color="auto" w:fill="FFFFFF"/>
        <w:spacing w:before="0" w:beforeAutospacing="0"/>
        <w:jc w:val="both"/>
        <w:rPr>
          <w:color w:val="252525"/>
          <w:sz w:val="22"/>
          <w:szCs w:val="22"/>
        </w:rPr>
      </w:pPr>
    </w:p>
    <w:p w:rsidR="00E11599" w:rsidRDefault="00E11599" w:rsidP="00E11599">
      <w:pPr>
        <w:pStyle w:val="a3"/>
        <w:shd w:val="clear" w:color="auto" w:fill="FFFFFF"/>
        <w:spacing w:before="0" w:beforeAutospacing="0"/>
        <w:jc w:val="both"/>
        <w:rPr>
          <w:color w:val="252525"/>
          <w:sz w:val="22"/>
          <w:szCs w:val="22"/>
        </w:rPr>
      </w:pPr>
    </w:p>
    <w:p w:rsidR="00E11599" w:rsidRDefault="00E11599" w:rsidP="00E11599">
      <w:pPr>
        <w:pStyle w:val="a3"/>
        <w:shd w:val="clear" w:color="auto" w:fill="FFFFFF"/>
        <w:spacing w:before="0" w:beforeAutospacing="0"/>
        <w:jc w:val="both"/>
        <w:rPr>
          <w:color w:val="252525"/>
          <w:sz w:val="22"/>
          <w:szCs w:val="22"/>
        </w:rPr>
      </w:pPr>
    </w:p>
    <w:p w:rsidR="00E11599" w:rsidRDefault="00E11599" w:rsidP="00E11599">
      <w:pPr>
        <w:pStyle w:val="a3"/>
        <w:shd w:val="clear" w:color="auto" w:fill="FFFFFF"/>
        <w:spacing w:before="0" w:beforeAutospacing="0"/>
        <w:jc w:val="both"/>
        <w:rPr>
          <w:color w:val="252525"/>
          <w:sz w:val="22"/>
          <w:szCs w:val="22"/>
        </w:rPr>
      </w:pPr>
    </w:p>
    <w:p w:rsidR="00E11599" w:rsidRDefault="00E11599" w:rsidP="00E11599">
      <w:pPr>
        <w:pStyle w:val="a3"/>
        <w:shd w:val="clear" w:color="auto" w:fill="FFFFFF"/>
        <w:spacing w:before="0" w:beforeAutospacing="0"/>
        <w:jc w:val="both"/>
        <w:rPr>
          <w:color w:val="252525"/>
          <w:sz w:val="22"/>
          <w:szCs w:val="22"/>
        </w:rPr>
      </w:pPr>
    </w:p>
    <w:p w:rsidR="00E11599" w:rsidRDefault="00E11599" w:rsidP="00E11599">
      <w:pPr>
        <w:jc w:val="center"/>
        <w:rPr>
          <w:b/>
        </w:rPr>
      </w:pPr>
      <w:r>
        <w:rPr>
          <w:b/>
        </w:rPr>
        <w:t>АДМИНИСТРАЦИЯ ТИТОВСКОГО СЕЛЬСКОГО ПОСЕЛЕНИЯ ШАБЛЫКИНСКОГО МУНИЦИПАЛЬНОГО РАЙОНА ОРЛОВСКОЙ ОБЛАСТИ</w:t>
      </w:r>
    </w:p>
    <w:p w:rsidR="00E11599" w:rsidRDefault="00E11599" w:rsidP="00E11599">
      <w:pPr>
        <w:ind w:left="5664"/>
        <w:rPr>
          <w:bCs/>
          <w:sz w:val="28"/>
          <w:szCs w:val="28"/>
        </w:rPr>
      </w:pPr>
    </w:p>
    <w:p w:rsidR="00E11599" w:rsidRDefault="00E11599" w:rsidP="00E11599">
      <w:pPr>
        <w:ind w:left="5664"/>
        <w:rPr>
          <w:bCs/>
          <w:sz w:val="28"/>
          <w:szCs w:val="28"/>
        </w:rPr>
      </w:pPr>
    </w:p>
    <w:p w:rsidR="00E11599" w:rsidRDefault="00E11599" w:rsidP="00E11599">
      <w:pPr>
        <w:ind w:left="5664"/>
        <w:rPr>
          <w:bCs/>
          <w:sz w:val="28"/>
          <w:szCs w:val="28"/>
        </w:rPr>
      </w:pPr>
    </w:p>
    <w:p w:rsidR="00E11599" w:rsidRDefault="00E11599" w:rsidP="00E11599">
      <w:pPr>
        <w:ind w:left="5664"/>
        <w:rPr>
          <w:bCs/>
          <w:sz w:val="28"/>
          <w:szCs w:val="28"/>
        </w:rPr>
      </w:pPr>
    </w:p>
    <w:p w:rsidR="00E11599" w:rsidRDefault="00E11599" w:rsidP="00E11599">
      <w:pPr>
        <w:ind w:left="5664"/>
        <w:rPr>
          <w:bCs/>
          <w:sz w:val="28"/>
          <w:szCs w:val="28"/>
        </w:rPr>
      </w:pPr>
      <w:r>
        <w:rPr>
          <w:bCs/>
          <w:sz w:val="28"/>
          <w:szCs w:val="28"/>
        </w:rPr>
        <w:t>Утверждаю</w:t>
      </w:r>
    </w:p>
    <w:p w:rsidR="00E11599" w:rsidRDefault="00E11599" w:rsidP="00E11599">
      <w:pPr>
        <w:ind w:left="5664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Глава </w:t>
      </w:r>
      <w:proofErr w:type="spellStart"/>
      <w:r>
        <w:rPr>
          <w:bCs/>
          <w:sz w:val="28"/>
          <w:szCs w:val="28"/>
        </w:rPr>
        <w:t>Титовского</w:t>
      </w:r>
      <w:proofErr w:type="spellEnd"/>
      <w:r>
        <w:rPr>
          <w:bCs/>
          <w:sz w:val="28"/>
          <w:szCs w:val="28"/>
        </w:rPr>
        <w:t xml:space="preserve"> сельского поселения</w:t>
      </w:r>
    </w:p>
    <w:p w:rsidR="00E11599" w:rsidRDefault="00E11599" w:rsidP="00E11599">
      <w:pPr>
        <w:ind w:left="5664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____________ О.В. </w:t>
      </w:r>
      <w:proofErr w:type="spellStart"/>
      <w:r>
        <w:rPr>
          <w:bCs/>
          <w:sz w:val="28"/>
          <w:szCs w:val="28"/>
        </w:rPr>
        <w:t>Захаркина</w:t>
      </w:r>
      <w:proofErr w:type="spellEnd"/>
    </w:p>
    <w:p w:rsidR="00E11599" w:rsidRDefault="00E11599" w:rsidP="00E11599">
      <w:pPr>
        <w:ind w:left="5664"/>
        <w:rPr>
          <w:bCs/>
          <w:sz w:val="28"/>
          <w:szCs w:val="28"/>
        </w:rPr>
      </w:pPr>
      <w:r>
        <w:rPr>
          <w:bCs/>
          <w:sz w:val="28"/>
          <w:szCs w:val="28"/>
        </w:rPr>
        <w:t>Постановление                                  «29» января  2026 г.  № 05</w:t>
      </w:r>
    </w:p>
    <w:p w:rsidR="00E11599" w:rsidRDefault="00E11599" w:rsidP="00E11599">
      <w:pPr>
        <w:ind w:left="5664"/>
        <w:rPr>
          <w:bCs/>
          <w:sz w:val="28"/>
          <w:szCs w:val="28"/>
        </w:rPr>
      </w:pPr>
    </w:p>
    <w:p w:rsidR="00E11599" w:rsidRDefault="00E11599" w:rsidP="00E11599">
      <w:pPr>
        <w:ind w:left="5664"/>
        <w:rPr>
          <w:bCs/>
          <w:sz w:val="28"/>
          <w:szCs w:val="28"/>
        </w:rPr>
      </w:pPr>
    </w:p>
    <w:p w:rsidR="00E11599" w:rsidRDefault="00E11599" w:rsidP="00E11599">
      <w:pPr>
        <w:ind w:left="5664"/>
        <w:rPr>
          <w:bCs/>
          <w:sz w:val="28"/>
          <w:szCs w:val="28"/>
        </w:rPr>
      </w:pPr>
    </w:p>
    <w:p w:rsidR="00E11599" w:rsidRDefault="00E11599" w:rsidP="00E11599">
      <w:pPr>
        <w:ind w:left="5664"/>
        <w:rPr>
          <w:bCs/>
          <w:sz w:val="28"/>
          <w:szCs w:val="28"/>
        </w:rPr>
      </w:pPr>
    </w:p>
    <w:p w:rsidR="00E11599" w:rsidRDefault="00E11599" w:rsidP="00E11599">
      <w:pPr>
        <w:ind w:left="5664"/>
        <w:rPr>
          <w:bCs/>
          <w:sz w:val="28"/>
          <w:szCs w:val="28"/>
        </w:rPr>
      </w:pPr>
    </w:p>
    <w:p w:rsidR="00E11599" w:rsidRDefault="00E11599" w:rsidP="00E11599">
      <w:pPr>
        <w:ind w:left="5664"/>
        <w:rPr>
          <w:bCs/>
          <w:sz w:val="28"/>
          <w:szCs w:val="28"/>
        </w:rPr>
      </w:pPr>
    </w:p>
    <w:p w:rsidR="00E11599" w:rsidRDefault="00E11599" w:rsidP="00E11599">
      <w:pPr>
        <w:ind w:left="5664"/>
        <w:rPr>
          <w:bCs/>
          <w:sz w:val="28"/>
          <w:szCs w:val="28"/>
        </w:rPr>
      </w:pPr>
    </w:p>
    <w:p w:rsidR="00E11599" w:rsidRDefault="00E11599" w:rsidP="00E11599">
      <w:pPr>
        <w:ind w:left="5664"/>
        <w:rPr>
          <w:bCs/>
          <w:sz w:val="32"/>
          <w:szCs w:val="32"/>
        </w:rPr>
      </w:pPr>
    </w:p>
    <w:p w:rsidR="00E11599" w:rsidRDefault="00E11599" w:rsidP="00E11599">
      <w:pPr>
        <w:widowControl w:val="0"/>
        <w:autoSpaceDE w:val="0"/>
        <w:autoSpaceDN w:val="0"/>
        <w:adjustRightInd w:val="0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ПРОГРАММА</w:t>
      </w:r>
    </w:p>
    <w:p w:rsidR="00E11599" w:rsidRDefault="00E11599" w:rsidP="00E11599">
      <w:pPr>
        <w:widowControl w:val="0"/>
        <w:autoSpaceDE w:val="0"/>
        <w:autoSpaceDN w:val="0"/>
        <w:adjustRightInd w:val="0"/>
        <w:ind w:firstLine="567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первичного и повторного противопожарного инструктажа </w:t>
      </w:r>
    </w:p>
    <w:p w:rsidR="00E11599" w:rsidRDefault="00E11599" w:rsidP="00E11599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на рабочем месте</w:t>
      </w:r>
    </w:p>
    <w:p w:rsidR="00E11599" w:rsidRDefault="00E11599" w:rsidP="00E11599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E11599" w:rsidRDefault="00E11599" w:rsidP="00E11599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E11599" w:rsidRDefault="00E11599" w:rsidP="00E11599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E11599" w:rsidRDefault="00E11599" w:rsidP="00E11599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E11599" w:rsidRDefault="00E11599" w:rsidP="00E11599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E11599" w:rsidRDefault="00E11599" w:rsidP="00E11599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E11599" w:rsidRDefault="00E11599" w:rsidP="00E11599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E11599" w:rsidRDefault="00E11599" w:rsidP="00E11599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E11599" w:rsidRDefault="00E11599" w:rsidP="00E11599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E11599" w:rsidRDefault="00E11599" w:rsidP="00E11599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E11599" w:rsidRDefault="00E11599" w:rsidP="00E11599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E11599" w:rsidRDefault="00E11599" w:rsidP="00E11599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E11599" w:rsidRDefault="00E11599" w:rsidP="00E11599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E11599" w:rsidRDefault="00E11599" w:rsidP="00E11599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E11599" w:rsidRDefault="00E11599" w:rsidP="00E11599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E11599" w:rsidRDefault="00E11599" w:rsidP="00E11599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E11599" w:rsidRDefault="00E11599" w:rsidP="00E11599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E11599" w:rsidRDefault="00E11599" w:rsidP="00E11599">
      <w:pPr>
        <w:widowControl w:val="0"/>
        <w:autoSpaceDE w:val="0"/>
        <w:autoSpaceDN w:val="0"/>
        <w:adjustRightInd w:val="0"/>
        <w:rPr>
          <w:b/>
          <w:bCs/>
          <w:sz w:val="28"/>
          <w:szCs w:val="28"/>
        </w:rPr>
      </w:pPr>
    </w:p>
    <w:p w:rsidR="00E11599" w:rsidRDefault="00E11599" w:rsidP="00E11599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E11599" w:rsidRDefault="00E11599" w:rsidP="00E11599">
      <w:pPr>
        <w:jc w:val="center"/>
        <w:rPr>
          <w:bCs/>
          <w:sz w:val="28"/>
          <w:szCs w:val="28"/>
        </w:rPr>
      </w:pPr>
    </w:p>
    <w:p w:rsidR="00E11599" w:rsidRDefault="00E11599" w:rsidP="00E11599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с. </w:t>
      </w:r>
      <w:proofErr w:type="spellStart"/>
      <w:r>
        <w:rPr>
          <w:bCs/>
          <w:sz w:val="28"/>
          <w:szCs w:val="28"/>
        </w:rPr>
        <w:t>Титово</w:t>
      </w:r>
      <w:proofErr w:type="spellEnd"/>
      <w:r>
        <w:rPr>
          <w:bCs/>
          <w:sz w:val="28"/>
          <w:szCs w:val="28"/>
        </w:rPr>
        <w:t>, 2026</w:t>
      </w:r>
    </w:p>
    <w:p w:rsidR="00E11599" w:rsidRDefault="00E11599" w:rsidP="00E11599">
      <w:pPr>
        <w:jc w:val="center"/>
        <w:rPr>
          <w:bCs/>
          <w:sz w:val="28"/>
          <w:szCs w:val="28"/>
        </w:rPr>
      </w:pPr>
    </w:p>
    <w:p w:rsidR="00E11599" w:rsidRDefault="00E11599" w:rsidP="00E11599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r>
        <w:rPr>
          <w:b/>
          <w:bCs/>
          <w:lang w:val="en-US"/>
        </w:rPr>
        <w:t>I</w:t>
      </w:r>
      <w:r>
        <w:rPr>
          <w:b/>
          <w:bCs/>
        </w:rPr>
        <w:t>. Календарно-тематический план</w:t>
      </w:r>
    </w:p>
    <w:p w:rsidR="00E11599" w:rsidRDefault="00E11599" w:rsidP="00E11599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E11599" w:rsidRDefault="00E11599" w:rsidP="00E11599">
      <w:pPr>
        <w:widowControl w:val="0"/>
        <w:autoSpaceDE w:val="0"/>
        <w:autoSpaceDN w:val="0"/>
        <w:adjustRightInd w:val="0"/>
        <w:ind w:firstLine="567"/>
        <w:jc w:val="center"/>
        <w:rPr>
          <w:b/>
          <w:bCs/>
          <w:sz w:val="28"/>
          <w:szCs w:val="28"/>
        </w:rPr>
      </w:pPr>
    </w:p>
    <w:tbl>
      <w:tblPr>
        <w:tblW w:w="4894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792"/>
        <w:gridCol w:w="7567"/>
        <w:gridCol w:w="1009"/>
      </w:tblGrid>
      <w:tr w:rsidR="00E11599" w:rsidTr="00E11599">
        <w:trPr>
          <w:trHeight w:val="510"/>
        </w:trPr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1599" w:rsidRDefault="00E11599">
            <w:pPr>
              <w:jc w:val="center"/>
              <w:rPr>
                <w:rFonts w:cstheme="minorBidi"/>
                <w:b/>
              </w:rPr>
            </w:pPr>
            <w:r>
              <w:rPr>
                <w:b/>
              </w:rPr>
              <w:t>№</w:t>
            </w:r>
          </w:p>
          <w:p w:rsidR="00E11599" w:rsidRDefault="00E11599">
            <w:pPr>
              <w:jc w:val="center"/>
              <w:rPr>
                <w:b/>
              </w:rPr>
            </w:pPr>
            <w:r>
              <w:rPr>
                <w:b/>
              </w:rPr>
              <w:t>темы</w:t>
            </w:r>
          </w:p>
          <w:p w:rsidR="00E11599" w:rsidRDefault="00E11599">
            <w:pPr>
              <w:jc w:val="center"/>
              <w:rPr>
                <w:b/>
              </w:rPr>
            </w:pPr>
          </w:p>
        </w:tc>
        <w:tc>
          <w:tcPr>
            <w:tcW w:w="40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1599" w:rsidRDefault="00E11599">
            <w:pPr>
              <w:jc w:val="center"/>
              <w:rPr>
                <w:b/>
              </w:rPr>
            </w:pPr>
            <w:r>
              <w:rPr>
                <w:b/>
              </w:rPr>
              <w:t>НАИМЕНОВАНИЕ ТЕМ</w:t>
            </w: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1599" w:rsidRDefault="00E11599">
            <w:pPr>
              <w:jc w:val="center"/>
              <w:rPr>
                <w:b/>
                <w:color w:val="000000"/>
                <w:spacing w:val="-1"/>
              </w:rPr>
            </w:pPr>
            <w:r>
              <w:rPr>
                <w:b/>
                <w:color w:val="000000"/>
                <w:spacing w:val="-1"/>
              </w:rPr>
              <w:t>минут</w:t>
            </w:r>
          </w:p>
        </w:tc>
      </w:tr>
      <w:tr w:rsidR="00E11599" w:rsidTr="00E11599">
        <w:trPr>
          <w:trHeight w:val="510"/>
        </w:trPr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1599" w:rsidRDefault="00E11599">
            <w:pPr>
              <w:jc w:val="center"/>
              <w:rPr>
                <w:sz w:val="22"/>
                <w:szCs w:val="22"/>
              </w:rPr>
            </w:pPr>
            <w:r>
              <w:t>1</w:t>
            </w:r>
          </w:p>
        </w:tc>
        <w:tc>
          <w:tcPr>
            <w:tcW w:w="40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1599" w:rsidRDefault="00E11599">
            <w:pPr>
              <w:rPr>
                <w:sz w:val="22"/>
                <w:szCs w:val="22"/>
              </w:rPr>
            </w:pPr>
            <w:r>
              <w:t>Обязанность работника соблюдать обязательные требования пожарной безопасности. Ответственность работника за нарушение обязательных требований пожарной безопасности.</w:t>
            </w: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1599" w:rsidRDefault="00E11599">
            <w:pPr>
              <w:jc w:val="center"/>
              <w:rPr>
                <w:color w:val="000000"/>
                <w:spacing w:val="-1"/>
                <w:sz w:val="22"/>
                <w:szCs w:val="22"/>
              </w:rPr>
            </w:pPr>
            <w:r>
              <w:rPr>
                <w:color w:val="000000"/>
                <w:spacing w:val="-1"/>
              </w:rPr>
              <w:t>5</w:t>
            </w:r>
          </w:p>
        </w:tc>
      </w:tr>
      <w:tr w:rsidR="00E11599" w:rsidTr="00E11599">
        <w:trPr>
          <w:trHeight w:val="510"/>
        </w:trPr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1599" w:rsidRDefault="00E11599">
            <w:pPr>
              <w:jc w:val="center"/>
              <w:rPr>
                <w:sz w:val="22"/>
                <w:szCs w:val="22"/>
              </w:rPr>
            </w:pPr>
            <w:r>
              <w:t>2</w:t>
            </w:r>
          </w:p>
        </w:tc>
        <w:tc>
          <w:tcPr>
            <w:tcW w:w="40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1599" w:rsidRDefault="00E11599">
            <w:pPr>
              <w:rPr>
                <w:sz w:val="22"/>
                <w:szCs w:val="22"/>
              </w:rPr>
            </w:pPr>
            <w:r>
              <w:t>Знание инструкции о мерах пожарной безопасности.</w:t>
            </w: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1599" w:rsidRDefault="00E11599">
            <w:pPr>
              <w:jc w:val="center"/>
              <w:rPr>
                <w:color w:val="000000"/>
                <w:spacing w:val="-1"/>
                <w:sz w:val="22"/>
                <w:szCs w:val="22"/>
              </w:rPr>
            </w:pPr>
            <w:r>
              <w:rPr>
                <w:color w:val="000000"/>
                <w:spacing w:val="-1"/>
              </w:rPr>
              <w:t>5</w:t>
            </w:r>
          </w:p>
        </w:tc>
      </w:tr>
      <w:tr w:rsidR="00E11599" w:rsidTr="00E11599">
        <w:trPr>
          <w:trHeight w:val="510"/>
        </w:trPr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1599" w:rsidRDefault="00E11599">
            <w:pPr>
              <w:jc w:val="center"/>
              <w:rPr>
                <w:sz w:val="22"/>
                <w:szCs w:val="22"/>
              </w:rPr>
            </w:pPr>
            <w:r>
              <w:t>3</w:t>
            </w:r>
          </w:p>
        </w:tc>
        <w:tc>
          <w:tcPr>
            <w:tcW w:w="40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1599" w:rsidRDefault="00E11599">
            <w:pPr>
              <w:rPr>
                <w:sz w:val="22"/>
                <w:szCs w:val="22"/>
              </w:rPr>
            </w:pPr>
            <w:r>
              <w:t>Условия возникновения горения и пожара на рабочем месте. Общие понятия о взрывопожарной и пожарной опасности веществ и материалов, изготавливаемой продукции. Первичные средства пожаротушения, предназначенные для тушения электроустановок и производственного оборудования.</w:t>
            </w: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1599" w:rsidRDefault="00E11599">
            <w:pPr>
              <w:jc w:val="center"/>
              <w:rPr>
                <w:color w:val="000000"/>
                <w:spacing w:val="-1"/>
                <w:sz w:val="22"/>
                <w:szCs w:val="22"/>
              </w:rPr>
            </w:pPr>
            <w:r>
              <w:rPr>
                <w:color w:val="000000"/>
                <w:spacing w:val="-1"/>
              </w:rPr>
              <w:t>5</w:t>
            </w:r>
          </w:p>
        </w:tc>
      </w:tr>
      <w:tr w:rsidR="00E11599" w:rsidTr="00E11599">
        <w:trPr>
          <w:trHeight w:val="599"/>
        </w:trPr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1599" w:rsidRDefault="00E11599">
            <w:pPr>
              <w:jc w:val="center"/>
              <w:rPr>
                <w:sz w:val="22"/>
                <w:szCs w:val="22"/>
              </w:rPr>
            </w:pPr>
            <w:r>
              <w:t>4</w:t>
            </w:r>
          </w:p>
        </w:tc>
        <w:tc>
          <w:tcPr>
            <w:tcW w:w="40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1599" w:rsidRDefault="00E11599">
            <w:pPr>
              <w:rPr>
                <w:sz w:val="22"/>
                <w:szCs w:val="22"/>
              </w:rPr>
            </w:pPr>
            <w:r>
              <w:t>Сведения о путях эвакуации людей при пожаре, зонах безопасности, системах и средствах предотвращения пожара, противопожарной защиты. Первичные средства пожаротушения. Виды огнетушителей и их применение в зависимости от класса пожара (вида горючего вещества, особенностей оборудования). Ознакомление по плану эвакуации с эвакуационными путями и выходами; лестницами, лестничными клетками и аварийными выходами, предназначенными для эвакуации людей; местом размещения самого плана эвакуации; местами размещения сре</w:t>
            </w:r>
            <w:proofErr w:type="gramStart"/>
            <w:r>
              <w:t>дств пр</w:t>
            </w:r>
            <w:proofErr w:type="gramEnd"/>
            <w:r>
              <w:t>отивопожарной защиты, средств связи.</w:t>
            </w: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1599" w:rsidRDefault="00E11599">
            <w:pPr>
              <w:jc w:val="center"/>
              <w:rPr>
                <w:color w:val="000000"/>
                <w:spacing w:val="-1"/>
                <w:sz w:val="22"/>
                <w:szCs w:val="22"/>
              </w:rPr>
            </w:pPr>
            <w:r>
              <w:rPr>
                <w:color w:val="000000"/>
                <w:spacing w:val="-1"/>
              </w:rPr>
              <w:t>5</w:t>
            </w:r>
          </w:p>
        </w:tc>
      </w:tr>
      <w:tr w:rsidR="00E11599" w:rsidTr="00E11599">
        <w:trPr>
          <w:trHeight w:val="510"/>
        </w:trPr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1599" w:rsidRDefault="00E11599">
            <w:pPr>
              <w:jc w:val="center"/>
              <w:rPr>
                <w:sz w:val="22"/>
                <w:szCs w:val="22"/>
              </w:rPr>
            </w:pPr>
            <w:r>
              <w:lastRenderedPageBreak/>
              <w:t>5</w:t>
            </w:r>
          </w:p>
        </w:tc>
        <w:tc>
          <w:tcPr>
            <w:tcW w:w="40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1599" w:rsidRDefault="00E11599">
            <w:pPr>
              <w:rPr>
                <w:sz w:val="22"/>
                <w:szCs w:val="22"/>
              </w:rPr>
            </w:pPr>
            <w:r>
              <w:t xml:space="preserve">Обязанности и порядок действий работника при пожаре или обнаружении признаков горения, в том числе при вызове пожарной охраны, эвакуации людей и материальных ценностей, пользовании средствами пожаротушения. Особенности работы систем оповещения и управления эвакуацией при пожаре, других автоматических систем противопожарной защиты. Отключение </w:t>
            </w:r>
            <w:proofErr w:type="spellStart"/>
            <w:r>
              <w:t>электроприемников</w:t>
            </w:r>
            <w:proofErr w:type="spellEnd"/>
            <w:r>
              <w:t xml:space="preserve"> в случае пожара и по окончании рабочего дня. Осмотр и приведение в </w:t>
            </w:r>
            <w:proofErr w:type="spellStart"/>
            <w:r>
              <w:t>пожаробезопасное</w:t>
            </w:r>
            <w:proofErr w:type="spellEnd"/>
            <w:r>
              <w:t xml:space="preserve"> состояние рабочего места.</w:t>
            </w: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1599" w:rsidRDefault="00E11599">
            <w:pPr>
              <w:jc w:val="center"/>
              <w:rPr>
                <w:color w:val="000000"/>
                <w:spacing w:val="-1"/>
                <w:sz w:val="22"/>
                <w:szCs w:val="22"/>
              </w:rPr>
            </w:pPr>
            <w:r>
              <w:rPr>
                <w:color w:val="000000"/>
                <w:spacing w:val="-1"/>
              </w:rPr>
              <w:t>10</w:t>
            </w:r>
          </w:p>
        </w:tc>
      </w:tr>
      <w:tr w:rsidR="00E11599" w:rsidTr="00E11599">
        <w:trPr>
          <w:trHeight w:val="510"/>
        </w:trPr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1599" w:rsidRDefault="00E11599">
            <w:pPr>
              <w:jc w:val="center"/>
              <w:rPr>
                <w:sz w:val="22"/>
                <w:szCs w:val="22"/>
              </w:rPr>
            </w:pPr>
            <w:r>
              <w:t>6</w:t>
            </w:r>
          </w:p>
        </w:tc>
        <w:tc>
          <w:tcPr>
            <w:tcW w:w="40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1599" w:rsidRDefault="00E11599">
            <w:pPr>
              <w:rPr>
                <w:sz w:val="22"/>
                <w:szCs w:val="22"/>
              </w:rPr>
            </w:pPr>
            <w:r>
              <w:t>Меры личной безопасности при возникновении пожара</w:t>
            </w: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1599" w:rsidRDefault="00E11599">
            <w:pPr>
              <w:jc w:val="center"/>
              <w:rPr>
                <w:color w:val="000000"/>
                <w:spacing w:val="-1"/>
                <w:sz w:val="22"/>
                <w:szCs w:val="22"/>
              </w:rPr>
            </w:pPr>
            <w:r>
              <w:rPr>
                <w:color w:val="000000"/>
                <w:spacing w:val="-1"/>
              </w:rPr>
              <w:t>5</w:t>
            </w:r>
          </w:p>
        </w:tc>
      </w:tr>
      <w:tr w:rsidR="00E11599" w:rsidTr="00E11599">
        <w:trPr>
          <w:trHeight w:val="652"/>
        </w:trPr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1599" w:rsidRDefault="00E11599">
            <w:pPr>
              <w:jc w:val="center"/>
              <w:rPr>
                <w:sz w:val="22"/>
                <w:szCs w:val="22"/>
              </w:rPr>
            </w:pPr>
            <w:r>
              <w:t>7</w:t>
            </w:r>
          </w:p>
        </w:tc>
        <w:tc>
          <w:tcPr>
            <w:tcW w:w="40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1599" w:rsidRDefault="00E11599">
            <w:pPr>
              <w:rPr>
                <w:sz w:val="22"/>
                <w:szCs w:val="22"/>
              </w:rPr>
            </w:pPr>
            <w:r>
              <w:t>Способы оказания первой помощи пострадавшим при ожогах.</w:t>
            </w: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1599" w:rsidRDefault="00E11599">
            <w:pPr>
              <w:jc w:val="center"/>
              <w:rPr>
                <w:color w:val="000000"/>
                <w:spacing w:val="-1"/>
                <w:sz w:val="22"/>
                <w:szCs w:val="22"/>
              </w:rPr>
            </w:pPr>
            <w:r>
              <w:rPr>
                <w:color w:val="000000"/>
                <w:spacing w:val="-1"/>
              </w:rPr>
              <w:t>5</w:t>
            </w:r>
          </w:p>
        </w:tc>
      </w:tr>
      <w:tr w:rsidR="00E11599" w:rsidTr="00E11599">
        <w:trPr>
          <w:trHeight w:val="510"/>
        </w:trPr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1599" w:rsidRDefault="00E11599">
            <w:pPr>
              <w:jc w:val="center"/>
              <w:rPr>
                <w:sz w:val="22"/>
                <w:szCs w:val="22"/>
              </w:rPr>
            </w:pPr>
            <w:r>
              <w:t>8</w:t>
            </w:r>
          </w:p>
        </w:tc>
        <w:tc>
          <w:tcPr>
            <w:tcW w:w="40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1599" w:rsidRDefault="00E11599">
            <w:pPr>
              <w:rPr>
                <w:sz w:val="22"/>
                <w:szCs w:val="22"/>
              </w:rPr>
            </w:pPr>
            <w:r>
              <w:t>Практическая тренировка по отработке действий при возникновении пожара, по отработке умений пользоваться первичными средствами пожаротушения</w:t>
            </w: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1599" w:rsidRDefault="00E11599">
            <w:pPr>
              <w:jc w:val="center"/>
              <w:rPr>
                <w:color w:val="000000"/>
                <w:spacing w:val="-1"/>
                <w:sz w:val="22"/>
                <w:szCs w:val="22"/>
              </w:rPr>
            </w:pPr>
            <w:r>
              <w:rPr>
                <w:color w:val="000000"/>
                <w:spacing w:val="-1"/>
              </w:rPr>
              <w:t>20</w:t>
            </w:r>
          </w:p>
        </w:tc>
      </w:tr>
      <w:tr w:rsidR="00E11599" w:rsidTr="00E11599">
        <w:trPr>
          <w:trHeight w:val="510"/>
        </w:trPr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1599" w:rsidRDefault="00E11599">
            <w:pPr>
              <w:jc w:val="center"/>
              <w:rPr>
                <w:sz w:val="22"/>
                <w:szCs w:val="22"/>
              </w:rPr>
            </w:pPr>
            <w:r>
              <w:t>9</w:t>
            </w:r>
          </w:p>
        </w:tc>
        <w:tc>
          <w:tcPr>
            <w:tcW w:w="40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1599" w:rsidRDefault="00E11599">
            <w:pPr>
              <w:rPr>
                <w:sz w:val="22"/>
                <w:szCs w:val="22"/>
              </w:rPr>
            </w:pPr>
            <w:r>
              <w:t xml:space="preserve">Меры пожарной безопасности в зданиях для проживания людей (общежитие). </w:t>
            </w: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1599" w:rsidRDefault="00E11599">
            <w:pPr>
              <w:jc w:val="center"/>
              <w:rPr>
                <w:color w:val="000000"/>
                <w:spacing w:val="-1"/>
                <w:sz w:val="22"/>
                <w:szCs w:val="22"/>
              </w:rPr>
            </w:pPr>
            <w:r>
              <w:rPr>
                <w:color w:val="000000"/>
                <w:spacing w:val="-1"/>
              </w:rPr>
              <w:t>5</w:t>
            </w:r>
          </w:p>
        </w:tc>
      </w:tr>
      <w:tr w:rsidR="00E11599" w:rsidTr="00E11599">
        <w:trPr>
          <w:trHeight w:val="486"/>
        </w:trPr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1599" w:rsidRDefault="00E11599">
            <w:pPr>
              <w:tabs>
                <w:tab w:val="num" w:pos="432"/>
              </w:tabs>
              <w:jc w:val="right"/>
              <w:rPr>
                <w:sz w:val="22"/>
                <w:szCs w:val="22"/>
              </w:rPr>
            </w:pPr>
          </w:p>
        </w:tc>
        <w:tc>
          <w:tcPr>
            <w:tcW w:w="40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1599" w:rsidRDefault="00E11599">
            <w:pPr>
              <w:tabs>
                <w:tab w:val="num" w:pos="432"/>
              </w:tabs>
              <w:jc w:val="right"/>
              <w:rPr>
                <w:sz w:val="22"/>
                <w:szCs w:val="22"/>
              </w:rPr>
            </w:pPr>
            <w:r>
              <w:t>Итого:</w:t>
            </w:r>
            <w:r>
              <w:tab/>
            </w: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1599" w:rsidRDefault="00E11599">
            <w:pPr>
              <w:jc w:val="center"/>
              <w:rPr>
                <w:sz w:val="22"/>
                <w:szCs w:val="22"/>
              </w:rPr>
            </w:pPr>
            <w:r>
              <w:t>65 мин</w:t>
            </w:r>
          </w:p>
        </w:tc>
      </w:tr>
    </w:tbl>
    <w:p w:rsidR="00E11599" w:rsidRDefault="00E11599" w:rsidP="00E11599">
      <w:pPr>
        <w:widowControl w:val="0"/>
        <w:autoSpaceDE w:val="0"/>
        <w:autoSpaceDN w:val="0"/>
        <w:adjustRightInd w:val="0"/>
        <w:jc w:val="center"/>
        <w:rPr>
          <w:rFonts w:cstheme="minorBidi"/>
          <w:b/>
          <w:bCs/>
          <w:sz w:val="28"/>
          <w:szCs w:val="28"/>
          <w:lang w:val="en-US"/>
        </w:rPr>
      </w:pPr>
    </w:p>
    <w:p w:rsidR="00E11599" w:rsidRDefault="00E11599" w:rsidP="00E11599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r>
        <w:rPr>
          <w:b/>
          <w:bCs/>
          <w:lang w:val="en-US"/>
        </w:rPr>
        <w:t>II</w:t>
      </w:r>
      <w:r>
        <w:rPr>
          <w:b/>
          <w:bCs/>
        </w:rPr>
        <w:t>.</w:t>
      </w:r>
      <w:r>
        <w:rPr>
          <w:b/>
          <w:bCs/>
          <w:lang w:val="en-US"/>
        </w:rPr>
        <w:t> </w:t>
      </w:r>
      <w:r>
        <w:rPr>
          <w:b/>
          <w:bCs/>
        </w:rPr>
        <w:t>Содержание разделов и тем</w:t>
      </w:r>
    </w:p>
    <w:p w:rsidR="00E11599" w:rsidRDefault="00E11599" w:rsidP="00E11599">
      <w:pPr>
        <w:widowControl w:val="0"/>
        <w:autoSpaceDE w:val="0"/>
        <w:autoSpaceDN w:val="0"/>
        <w:adjustRightInd w:val="0"/>
        <w:ind w:firstLine="709"/>
        <w:jc w:val="both"/>
      </w:pPr>
    </w:p>
    <w:p w:rsidR="00E11599" w:rsidRDefault="00E11599" w:rsidP="00E11599">
      <w:pPr>
        <w:tabs>
          <w:tab w:val="left" w:pos="993"/>
        </w:tabs>
        <w:spacing w:after="120"/>
        <w:jc w:val="center"/>
        <w:rPr>
          <w:rFonts w:eastAsiaTheme="minorEastAsia"/>
          <w:b/>
          <w:bCs/>
        </w:rPr>
      </w:pPr>
      <w:r>
        <w:rPr>
          <w:b/>
          <w:bCs/>
        </w:rPr>
        <w:t>1 Обязанность работника соблюдать обязательные требования пожарной безопасности. Ответственность работника за нарушение обязательных требований пожарной безопасности</w:t>
      </w:r>
    </w:p>
    <w:p w:rsidR="00E11599" w:rsidRDefault="00E11599" w:rsidP="00E11599">
      <w:pPr>
        <w:tabs>
          <w:tab w:val="left" w:pos="993"/>
        </w:tabs>
        <w:spacing w:after="120"/>
        <w:ind w:firstLine="709"/>
        <w:jc w:val="both"/>
      </w:pPr>
      <w:r>
        <w:t>Обращается внимание инструктируемого, что в соответствии со ст.34 ФЗ                         «О пожарной безопасности» граждане (в том числе являющиеся работниками организаций) обязаны:</w:t>
      </w:r>
    </w:p>
    <w:p w:rsidR="00E11599" w:rsidRDefault="00E11599" w:rsidP="00E11599">
      <w:pPr>
        <w:pStyle w:val="ac"/>
        <w:numPr>
          <w:ilvl w:val="0"/>
          <w:numId w:val="23"/>
        </w:numPr>
        <w:tabs>
          <w:tab w:val="left" w:pos="993"/>
        </w:tabs>
        <w:spacing w:after="120"/>
        <w:ind w:left="0" w:firstLine="709"/>
        <w:jc w:val="both"/>
      </w:pPr>
      <w:r>
        <w:t>соблюдать требования пожарной безопасности;</w:t>
      </w:r>
    </w:p>
    <w:p w:rsidR="00E11599" w:rsidRDefault="00E11599" w:rsidP="00E11599">
      <w:pPr>
        <w:pStyle w:val="ac"/>
        <w:numPr>
          <w:ilvl w:val="0"/>
          <w:numId w:val="23"/>
        </w:numPr>
        <w:tabs>
          <w:tab w:val="left" w:pos="993"/>
        </w:tabs>
        <w:spacing w:after="120"/>
        <w:ind w:left="0" w:firstLine="709"/>
        <w:jc w:val="both"/>
      </w:pPr>
      <w:r>
        <w:t>при обнаружении пожаров немедленно уведомлять о них пожарную охрану;</w:t>
      </w:r>
    </w:p>
    <w:p w:rsidR="00E11599" w:rsidRDefault="00E11599" w:rsidP="00E11599">
      <w:pPr>
        <w:pStyle w:val="ac"/>
        <w:numPr>
          <w:ilvl w:val="0"/>
          <w:numId w:val="23"/>
        </w:numPr>
        <w:tabs>
          <w:tab w:val="left" w:pos="993"/>
        </w:tabs>
        <w:spacing w:after="120"/>
        <w:ind w:left="0" w:firstLine="709"/>
        <w:jc w:val="both"/>
      </w:pPr>
      <w:r>
        <w:t>до прибытия пожарной охраны принимать посильные меры по спасению людей, имущества и тушению пожаров;</w:t>
      </w:r>
    </w:p>
    <w:p w:rsidR="00E11599" w:rsidRDefault="00E11599" w:rsidP="00E11599">
      <w:pPr>
        <w:pStyle w:val="ac"/>
        <w:numPr>
          <w:ilvl w:val="0"/>
          <w:numId w:val="23"/>
        </w:numPr>
        <w:tabs>
          <w:tab w:val="left" w:pos="993"/>
        </w:tabs>
        <w:spacing w:after="120"/>
        <w:ind w:left="0" w:firstLine="709"/>
        <w:jc w:val="both"/>
      </w:pPr>
      <w:r>
        <w:t>оказывать содействие пожарной охране при тушении пожаров;</w:t>
      </w:r>
    </w:p>
    <w:p w:rsidR="00E11599" w:rsidRDefault="00E11599" w:rsidP="00E11599">
      <w:pPr>
        <w:pStyle w:val="ac"/>
        <w:numPr>
          <w:ilvl w:val="0"/>
          <w:numId w:val="23"/>
        </w:numPr>
        <w:tabs>
          <w:tab w:val="left" w:pos="993"/>
        </w:tabs>
        <w:spacing w:after="120"/>
        <w:ind w:left="0" w:firstLine="709"/>
        <w:jc w:val="both"/>
      </w:pPr>
      <w:r>
        <w:t>выполнять предписания, постановления и иные законные требования должностных лиц государственного пожарного надзора.</w:t>
      </w:r>
    </w:p>
    <w:p w:rsidR="00E11599" w:rsidRDefault="00E11599" w:rsidP="00E11599">
      <w:pPr>
        <w:tabs>
          <w:tab w:val="left" w:pos="993"/>
        </w:tabs>
        <w:spacing w:after="120"/>
        <w:ind w:firstLine="709"/>
        <w:jc w:val="both"/>
      </w:pPr>
      <w:r>
        <w:t>Ответственность за нарушение требований пожарной безопасности в соответствии                       с действующим законодательством несут:</w:t>
      </w:r>
    </w:p>
    <w:p w:rsidR="00E11599" w:rsidRDefault="00E11599" w:rsidP="00E11599">
      <w:pPr>
        <w:pStyle w:val="ac"/>
        <w:numPr>
          <w:ilvl w:val="0"/>
          <w:numId w:val="24"/>
        </w:numPr>
        <w:tabs>
          <w:tab w:val="left" w:pos="993"/>
        </w:tabs>
        <w:spacing w:after="120"/>
        <w:ind w:left="0" w:firstLine="709"/>
        <w:jc w:val="both"/>
      </w:pPr>
      <w:r>
        <w:t>собственники имущества;</w:t>
      </w:r>
    </w:p>
    <w:p w:rsidR="00E11599" w:rsidRDefault="00E11599" w:rsidP="00E11599">
      <w:pPr>
        <w:pStyle w:val="ac"/>
        <w:numPr>
          <w:ilvl w:val="0"/>
          <w:numId w:val="24"/>
        </w:numPr>
        <w:tabs>
          <w:tab w:val="left" w:pos="993"/>
        </w:tabs>
        <w:spacing w:after="120"/>
        <w:ind w:left="0" w:firstLine="709"/>
        <w:jc w:val="both"/>
      </w:pPr>
      <w:r>
        <w:t>руководители федеральных органов исполнительной власти;</w:t>
      </w:r>
    </w:p>
    <w:p w:rsidR="00E11599" w:rsidRDefault="00E11599" w:rsidP="00E11599">
      <w:pPr>
        <w:pStyle w:val="ac"/>
        <w:numPr>
          <w:ilvl w:val="0"/>
          <w:numId w:val="24"/>
        </w:numPr>
        <w:tabs>
          <w:tab w:val="left" w:pos="993"/>
        </w:tabs>
        <w:spacing w:after="120"/>
        <w:ind w:left="0" w:firstLine="709"/>
        <w:jc w:val="both"/>
      </w:pPr>
      <w:r>
        <w:t>руководители органов местного самоуправления;</w:t>
      </w:r>
    </w:p>
    <w:p w:rsidR="00E11599" w:rsidRDefault="00E11599" w:rsidP="00E11599">
      <w:pPr>
        <w:pStyle w:val="ac"/>
        <w:numPr>
          <w:ilvl w:val="0"/>
          <w:numId w:val="24"/>
        </w:numPr>
        <w:tabs>
          <w:tab w:val="left" w:pos="993"/>
        </w:tabs>
        <w:spacing w:after="120"/>
        <w:ind w:left="0" w:firstLine="709"/>
        <w:jc w:val="both"/>
      </w:pPr>
      <w:r>
        <w:t>лица, уполномоченные владеть, пользоваться или распоряжаться имуществом,                           в том числе руководители организаций;</w:t>
      </w:r>
    </w:p>
    <w:p w:rsidR="00E11599" w:rsidRDefault="00E11599" w:rsidP="00E11599">
      <w:pPr>
        <w:pStyle w:val="ac"/>
        <w:numPr>
          <w:ilvl w:val="0"/>
          <w:numId w:val="24"/>
        </w:numPr>
        <w:tabs>
          <w:tab w:val="left" w:pos="993"/>
        </w:tabs>
        <w:spacing w:after="120"/>
        <w:ind w:left="0" w:firstLine="709"/>
        <w:jc w:val="both"/>
      </w:pPr>
      <w:proofErr w:type="gramStart"/>
      <w:r>
        <w:t>лица, в установленном порядке назначенные ответственными за обеспечение пожарной безопасности;</w:t>
      </w:r>
      <w:proofErr w:type="gramEnd"/>
    </w:p>
    <w:p w:rsidR="00E11599" w:rsidRDefault="00E11599" w:rsidP="00E11599">
      <w:pPr>
        <w:pStyle w:val="ac"/>
        <w:numPr>
          <w:ilvl w:val="0"/>
          <w:numId w:val="24"/>
        </w:numPr>
        <w:tabs>
          <w:tab w:val="left" w:pos="993"/>
        </w:tabs>
        <w:spacing w:after="120"/>
        <w:ind w:left="0" w:firstLine="709"/>
        <w:jc w:val="both"/>
      </w:pPr>
      <w:r>
        <w:t>должностные лица в пределах их компетенции.</w:t>
      </w:r>
    </w:p>
    <w:p w:rsidR="00E11599" w:rsidRDefault="00E11599" w:rsidP="00E11599">
      <w:pPr>
        <w:tabs>
          <w:tab w:val="left" w:pos="993"/>
        </w:tabs>
        <w:spacing w:after="120"/>
        <w:ind w:firstLine="709"/>
        <w:jc w:val="both"/>
      </w:pPr>
      <w:r>
        <w:t>За нарушение требований пожарной безопасности, а также за иные правонарушения                  в области пожарной безопасности лица могут быть привлечены к дисциплинарной, административной или уголовной ответственности в соответствии с действующим законодательством.</w:t>
      </w:r>
    </w:p>
    <w:p w:rsidR="00E11599" w:rsidRDefault="00E11599" w:rsidP="00E11599">
      <w:pPr>
        <w:tabs>
          <w:tab w:val="left" w:pos="993"/>
        </w:tabs>
        <w:spacing w:after="120"/>
        <w:ind w:firstLine="709"/>
        <w:jc w:val="both"/>
      </w:pPr>
    </w:p>
    <w:p w:rsidR="00E11599" w:rsidRDefault="00E11599" w:rsidP="00E11599">
      <w:pPr>
        <w:tabs>
          <w:tab w:val="left" w:pos="993"/>
        </w:tabs>
        <w:spacing w:after="120"/>
        <w:jc w:val="center"/>
      </w:pPr>
      <w:r>
        <w:rPr>
          <w:b/>
          <w:bCs/>
        </w:rPr>
        <w:t>2</w:t>
      </w:r>
      <w:r>
        <w:t xml:space="preserve"> </w:t>
      </w:r>
      <w:r>
        <w:rPr>
          <w:b/>
          <w:bCs/>
        </w:rPr>
        <w:t>Знание инструкции о мерах пожарной безопасности</w:t>
      </w:r>
    </w:p>
    <w:p w:rsidR="00E11599" w:rsidRDefault="00E11599" w:rsidP="00E11599">
      <w:pPr>
        <w:tabs>
          <w:tab w:val="left" w:pos="993"/>
        </w:tabs>
        <w:spacing w:after="120"/>
        <w:ind w:firstLine="709"/>
        <w:jc w:val="both"/>
      </w:pPr>
      <w:r>
        <w:t>Инструктируемый знакомится с инструкцией о мерах пожарной безопасности, разработанной для здания, в котором расположено его рабочее место. Особое внимание обращается:</w:t>
      </w:r>
    </w:p>
    <w:p w:rsidR="00E11599" w:rsidRDefault="00E11599" w:rsidP="00E11599">
      <w:pPr>
        <w:pStyle w:val="ac"/>
        <w:numPr>
          <w:ilvl w:val="0"/>
          <w:numId w:val="25"/>
        </w:numPr>
        <w:tabs>
          <w:tab w:val="left" w:pos="993"/>
        </w:tabs>
        <w:spacing w:after="120"/>
        <w:ind w:left="0" w:firstLine="709"/>
        <w:jc w:val="both"/>
      </w:pPr>
      <w:r>
        <w:t>на порядок содержания территории, здания и помещений, эвакуационных путей и выходов;</w:t>
      </w:r>
    </w:p>
    <w:p w:rsidR="00E11599" w:rsidRDefault="00E11599" w:rsidP="00E11599">
      <w:pPr>
        <w:pStyle w:val="ac"/>
        <w:numPr>
          <w:ilvl w:val="0"/>
          <w:numId w:val="25"/>
        </w:numPr>
        <w:tabs>
          <w:tab w:val="left" w:pos="993"/>
        </w:tabs>
        <w:spacing w:after="120"/>
        <w:ind w:left="0" w:firstLine="709"/>
        <w:jc w:val="both"/>
      </w:pPr>
      <w:r>
        <w:t>на мероприятия по обеспечению пожарной безопасности технологических процессов при эксплуатации оборудования на рабочем месте, производстве пожароопасных работ    (при наличии таковых);</w:t>
      </w:r>
    </w:p>
    <w:p w:rsidR="00E11599" w:rsidRDefault="00E11599" w:rsidP="00E11599">
      <w:pPr>
        <w:pStyle w:val="ac"/>
        <w:numPr>
          <w:ilvl w:val="0"/>
          <w:numId w:val="25"/>
        </w:numPr>
        <w:tabs>
          <w:tab w:val="left" w:pos="993"/>
        </w:tabs>
        <w:spacing w:after="120"/>
        <w:ind w:left="0" w:firstLine="709"/>
        <w:jc w:val="both"/>
      </w:pPr>
      <w:r>
        <w:t>на порядок осмотра и закрытия помещений по окончании работы;</w:t>
      </w:r>
    </w:p>
    <w:p w:rsidR="00E11599" w:rsidRDefault="00E11599" w:rsidP="00E11599">
      <w:pPr>
        <w:pStyle w:val="ac"/>
        <w:numPr>
          <w:ilvl w:val="0"/>
          <w:numId w:val="25"/>
        </w:numPr>
        <w:tabs>
          <w:tab w:val="left" w:pos="993"/>
        </w:tabs>
        <w:spacing w:after="120"/>
        <w:ind w:left="0" w:firstLine="709"/>
        <w:jc w:val="both"/>
      </w:pPr>
      <w:r>
        <w:t>на порядок применения открытого огня.</w:t>
      </w:r>
    </w:p>
    <w:p w:rsidR="00E11599" w:rsidRDefault="00E11599" w:rsidP="00E11599">
      <w:pPr>
        <w:tabs>
          <w:tab w:val="left" w:pos="993"/>
        </w:tabs>
        <w:spacing w:after="120"/>
        <w:ind w:firstLine="709"/>
        <w:jc w:val="both"/>
      </w:pPr>
    </w:p>
    <w:p w:rsidR="00E11599" w:rsidRDefault="00E11599" w:rsidP="00E11599">
      <w:pPr>
        <w:tabs>
          <w:tab w:val="left" w:pos="993"/>
        </w:tabs>
        <w:spacing w:after="120"/>
        <w:jc w:val="center"/>
        <w:rPr>
          <w:b/>
          <w:bCs/>
          <w:color w:val="FF0000"/>
        </w:rPr>
      </w:pPr>
      <w:r>
        <w:rPr>
          <w:b/>
          <w:bCs/>
        </w:rPr>
        <w:t xml:space="preserve">3 </w:t>
      </w:r>
      <w:bookmarkStart w:id="1" w:name="_Hlk96318399"/>
      <w:r>
        <w:rPr>
          <w:b/>
          <w:bCs/>
        </w:rPr>
        <w:t>Условия возникновения горения и пожара на рабочем месте</w:t>
      </w:r>
      <w:bookmarkEnd w:id="1"/>
      <w:r>
        <w:rPr>
          <w:b/>
          <w:bCs/>
        </w:rPr>
        <w:t>. Общие понятия                                    о взрывопожарной и пожарной опасности веществ и материалов, изготавливаемой продукции</w:t>
      </w:r>
    </w:p>
    <w:p w:rsidR="00E11599" w:rsidRDefault="00E11599" w:rsidP="00E11599">
      <w:pPr>
        <w:tabs>
          <w:tab w:val="left" w:pos="993"/>
        </w:tabs>
        <w:spacing w:after="120"/>
        <w:ind w:firstLine="709"/>
        <w:jc w:val="both"/>
        <w:rPr>
          <w:i/>
          <w:iCs/>
        </w:rPr>
      </w:pPr>
      <w:r>
        <w:rPr>
          <w:b/>
          <w:bCs/>
          <w:i/>
          <w:iCs/>
        </w:rPr>
        <w:t>Общие понятия о взрывопожарной и пожарной опасности веществ                                               и материалов</w:t>
      </w:r>
    </w:p>
    <w:p w:rsidR="00E11599" w:rsidRDefault="00E11599" w:rsidP="00E11599">
      <w:pPr>
        <w:tabs>
          <w:tab w:val="left" w:pos="993"/>
        </w:tabs>
        <w:spacing w:after="120"/>
        <w:ind w:firstLine="709"/>
        <w:jc w:val="both"/>
      </w:pPr>
      <w:r>
        <w:t>Пожарная опасность веществ и материалов - состояние веществ и материалов, характеризуемое возможностью возникновения горения или взрыва веществ                                                      и материалов.</w:t>
      </w:r>
    </w:p>
    <w:p w:rsidR="00E11599" w:rsidRDefault="00E11599" w:rsidP="00E11599">
      <w:pPr>
        <w:tabs>
          <w:tab w:val="left" w:pos="993"/>
        </w:tabs>
        <w:spacing w:after="120"/>
        <w:ind w:firstLine="709"/>
        <w:jc w:val="both"/>
      </w:pPr>
      <w:proofErr w:type="spellStart"/>
      <w:r>
        <w:t>Пожаровзрывоопасность</w:t>
      </w:r>
      <w:proofErr w:type="spellEnd"/>
      <w:r>
        <w:t xml:space="preserve"> веществ и материалов - способность веществ                                            и материалов  к образованию горючей (пожароопасной или взрывоопасной) среды, характеризуемая их физико-химическими свойствами и (или) поведением в условиях пожара.</w:t>
      </w:r>
    </w:p>
    <w:p w:rsidR="00E11599" w:rsidRDefault="00E11599" w:rsidP="00E11599">
      <w:pPr>
        <w:tabs>
          <w:tab w:val="left" w:pos="993"/>
        </w:tabs>
        <w:spacing w:after="120"/>
        <w:ind w:firstLine="709"/>
        <w:jc w:val="both"/>
      </w:pPr>
      <w:r>
        <w:t xml:space="preserve">Классификация веществ и материалов по пожарной опасности основывается на их свойствах и способности к образованию опасных факторов пожара или взрыва. Классификация веществ и материалов по </w:t>
      </w:r>
      <w:proofErr w:type="spellStart"/>
      <w:r>
        <w:t>пожаровзрывоопасности</w:t>
      </w:r>
      <w:proofErr w:type="spellEnd"/>
      <w:r>
        <w:t xml:space="preserve"> и пожарной опасности используется для установления требований пожарной безопасности при получении веществ и материалов, применении, хранении, транспортировании, переработке и утилизации.</w:t>
      </w:r>
    </w:p>
    <w:p w:rsidR="00E11599" w:rsidRDefault="00E11599" w:rsidP="00E11599">
      <w:pPr>
        <w:tabs>
          <w:tab w:val="left" w:pos="993"/>
        </w:tabs>
        <w:spacing w:after="120"/>
        <w:ind w:firstLine="709"/>
        <w:jc w:val="both"/>
      </w:pPr>
      <w:r>
        <w:t>По горючести вещества и материалы подразделяются на следующие группы:</w:t>
      </w:r>
    </w:p>
    <w:p w:rsidR="00E11599" w:rsidRDefault="00E11599" w:rsidP="00E11599">
      <w:pPr>
        <w:tabs>
          <w:tab w:val="left" w:pos="993"/>
        </w:tabs>
        <w:spacing w:after="120"/>
        <w:ind w:firstLine="709"/>
        <w:jc w:val="both"/>
      </w:pPr>
      <w:r>
        <w:t xml:space="preserve">1) негорючие - вещества и материалы, неспособные гореть в воздухе. Негорючие вещества могут быть </w:t>
      </w:r>
      <w:proofErr w:type="spellStart"/>
      <w:r>
        <w:t>пожаровзрывоопасными</w:t>
      </w:r>
      <w:proofErr w:type="spellEnd"/>
      <w:r>
        <w:t xml:space="preserve"> (например, окислители или вещества, выделяющие горючие продукты при взаимодействии с водой, кислородом воздуха или друг с другом);</w:t>
      </w:r>
    </w:p>
    <w:p w:rsidR="00E11599" w:rsidRDefault="00E11599" w:rsidP="00E11599">
      <w:pPr>
        <w:tabs>
          <w:tab w:val="left" w:pos="993"/>
        </w:tabs>
        <w:spacing w:after="120"/>
        <w:ind w:firstLine="709"/>
        <w:jc w:val="both"/>
      </w:pPr>
      <w:r>
        <w:t xml:space="preserve">2) </w:t>
      </w:r>
      <w:proofErr w:type="spellStart"/>
      <w:r>
        <w:t>трудногорючие</w:t>
      </w:r>
      <w:proofErr w:type="spellEnd"/>
      <w:r>
        <w:t xml:space="preserve"> - вещества и материалы, способные гореть в воздухе при воздействии источника зажигания, но неспособные самостоятельно гореть после его удаления;</w:t>
      </w:r>
    </w:p>
    <w:p w:rsidR="00E11599" w:rsidRDefault="00E11599" w:rsidP="00E11599">
      <w:pPr>
        <w:tabs>
          <w:tab w:val="left" w:pos="993"/>
        </w:tabs>
        <w:spacing w:after="120"/>
        <w:ind w:firstLine="709"/>
        <w:jc w:val="both"/>
      </w:pPr>
      <w:r>
        <w:t>3) горючие - вещества и материалы, способные самовозгораться, а также возгораться под воздействием источника зажигания и самостоятельно гореть после его удаления.</w:t>
      </w:r>
    </w:p>
    <w:p w:rsidR="00E11599" w:rsidRDefault="00E11599" w:rsidP="00E11599">
      <w:pPr>
        <w:tabs>
          <w:tab w:val="left" w:pos="993"/>
        </w:tabs>
        <w:spacing w:after="120"/>
        <w:ind w:firstLine="709"/>
        <w:jc w:val="both"/>
      </w:pPr>
      <w:r>
        <w:t>Из горючих жидкостей выделяют группы легковоспламеняющихся и особо опасных легковоспламеняющихся жидкостей, воспламенение паров которых происходит при низких температурах, определенных нормативными документами по пожарной безопасности.</w:t>
      </w:r>
    </w:p>
    <w:p w:rsidR="00E11599" w:rsidRDefault="00E11599" w:rsidP="00E11599">
      <w:pPr>
        <w:tabs>
          <w:tab w:val="left" w:pos="993"/>
        </w:tabs>
        <w:spacing w:after="120"/>
        <w:ind w:firstLine="709"/>
        <w:jc w:val="both"/>
      </w:pPr>
      <w:r>
        <w:lastRenderedPageBreak/>
        <w:t>Горючая среда - среда, способная воспламеняться при воздействии источника зажигания.</w:t>
      </w:r>
    </w:p>
    <w:p w:rsidR="00E11599" w:rsidRDefault="00E11599" w:rsidP="00E11599">
      <w:pPr>
        <w:tabs>
          <w:tab w:val="left" w:pos="993"/>
        </w:tabs>
        <w:spacing w:after="120"/>
        <w:ind w:firstLine="709"/>
        <w:jc w:val="both"/>
      </w:pPr>
      <w:r>
        <w:t>Окислители - вещества и материалы, обладающие способностью вступать                         в реакцию  с горючими веществами, вызывая их горение, а также увеличивать его интенсивность.</w:t>
      </w:r>
    </w:p>
    <w:p w:rsidR="00E11599" w:rsidRDefault="00E11599" w:rsidP="00E11599">
      <w:pPr>
        <w:tabs>
          <w:tab w:val="left" w:pos="993"/>
        </w:tabs>
        <w:spacing w:after="120"/>
        <w:ind w:firstLine="709"/>
        <w:jc w:val="both"/>
      </w:pPr>
      <w:r>
        <w:t>Источник зажигания - средство энергетического воздействия, инициирующее возникновение горения.</w:t>
      </w:r>
    </w:p>
    <w:p w:rsidR="00E11599" w:rsidRDefault="00E11599" w:rsidP="00E11599">
      <w:pPr>
        <w:tabs>
          <w:tab w:val="left" w:pos="993"/>
        </w:tabs>
        <w:spacing w:after="120"/>
        <w:ind w:firstLine="709"/>
        <w:jc w:val="both"/>
      </w:pPr>
      <w:r>
        <w:t xml:space="preserve">«Треугольник пожара», вершины которого: </w:t>
      </w:r>
    </w:p>
    <w:p w:rsidR="00E11599" w:rsidRDefault="00E11599" w:rsidP="00E11599">
      <w:pPr>
        <w:pStyle w:val="ac"/>
        <w:numPr>
          <w:ilvl w:val="0"/>
          <w:numId w:val="26"/>
        </w:numPr>
        <w:tabs>
          <w:tab w:val="left" w:pos="993"/>
        </w:tabs>
        <w:spacing w:after="120"/>
        <w:ind w:left="0" w:firstLine="709"/>
        <w:jc w:val="both"/>
      </w:pPr>
      <w:r>
        <w:t xml:space="preserve"> «Горючее вещество» (горючая среда, например, деревянный стол, бумажная коробка, пластиковый стул);</w:t>
      </w:r>
    </w:p>
    <w:p w:rsidR="00E11599" w:rsidRDefault="00E11599" w:rsidP="00E11599">
      <w:pPr>
        <w:pStyle w:val="ac"/>
        <w:numPr>
          <w:ilvl w:val="0"/>
          <w:numId w:val="26"/>
        </w:numPr>
        <w:tabs>
          <w:tab w:val="left" w:pos="993"/>
        </w:tabs>
        <w:spacing w:after="120"/>
        <w:ind w:left="0" w:firstLine="709"/>
        <w:jc w:val="both"/>
      </w:pPr>
      <w:r>
        <w:t xml:space="preserve"> «Окислитель» (например, кислород);</w:t>
      </w:r>
    </w:p>
    <w:p w:rsidR="00E11599" w:rsidRDefault="00E11599" w:rsidP="00E11599">
      <w:pPr>
        <w:pStyle w:val="ac"/>
        <w:numPr>
          <w:ilvl w:val="0"/>
          <w:numId w:val="26"/>
        </w:numPr>
        <w:tabs>
          <w:tab w:val="left" w:pos="993"/>
        </w:tabs>
        <w:spacing w:after="120"/>
        <w:ind w:left="0" w:firstLine="709"/>
        <w:jc w:val="both"/>
      </w:pPr>
      <w:r>
        <w:t xml:space="preserve"> «Источник зажигания» (искра от короткого замыкания, нагревающийся силовой кабель, способный вызвать воспламенение материалов и др.). </w:t>
      </w:r>
    </w:p>
    <w:p w:rsidR="00E11599" w:rsidRDefault="00E11599" w:rsidP="00E11599">
      <w:pPr>
        <w:pStyle w:val="ac"/>
        <w:tabs>
          <w:tab w:val="left" w:pos="993"/>
        </w:tabs>
        <w:spacing w:after="120"/>
        <w:ind w:left="709"/>
        <w:jc w:val="both"/>
      </w:pPr>
    </w:p>
    <w:p w:rsidR="00E11599" w:rsidRDefault="00E11599" w:rsidP="00E11599">
      <w:pPr>
        <w:tabs>
          <w:tab w:val="left" w:pos="993"/>
        </w:tabs>
        <w:spacing w:after="120"/>
        <w:ind w:firstLine="709"/>
        <w:jc w:val="both"/>
        <w:rPr>
          <w:b/>
          <w:bCs/>
          <w:i/>
          <w:iCs/>
        </w:rPr>
      </w:pPr>
      <w:r>
        <w:rPr>
          <w:b/>
          <w:bCs/>
          <w:i/>
          <w:iCs/>
        </w:rPr>
        <w:t>Условия возникновения горения и пожара на рабочем месте</w:t>
      </w:r>
    </w:p>
    <w:p w:rsidR="00E11599" w:rsidRDefault="00E11599" w:rsidP="00E11599">
      <w:pPr>
        <w:tabs>
          <w:tab w:val="left" w:pos="993"/>
        </w:tabs>
        <w:spacing w:after="120"/>
        <w:ind w:firstLine="709"/>
        <w:jc w:val="both"/>
      </w:pPr>
      <w:r>
        <w:t xml:space="preserve">Обращается внимание инструктируемого на возможные причины пожара, источники зажигания, а также места использования и хранения горючих материалов, легковоспламеняющихся и горючих жидкостей.  </w:t>
      </w:r>
    </w:p>
    <w:p w:rsidR="00E11599" w:rsidRDefault="00E11599" w:rsidP="00E11599">
      <w:pPr>
        <w:tabs>
          <w:tab w:val="left" w:pos="993"/>
        </w:tabs>
        <w:spacing w:after="120"/>
        <w:ind w:firstLine="709"/>
        <w:jc w:val="both"/>
      </w:pPr>
    </w:p>
    <w:p w:rsidR="00E11599" w:rsidRDefault="00E11599" w:rsidP="00E11599">
      <w:pPr>
        <w:tabs>
          <w:tab w:val="left" w:pos="993"/>
        </w:tabs>
        <w:spacing w:after="120"/>
        <w:jc w:val="center"/>
        <w:rPr>
          <w:b/>
          <w:bCs/>
        </w:rPr>
      </w:pPr>
      <w:r>
        <w:rPr>
          <w:b/>
          <w:bCs/>
        </w:rPr>
        <w:t xml:space="preserve">4 </w:t>
      </w:r>
      <w:bookmarkStart w:id="2" w:name="_Hlk96318850"/>
      <w:r>
        <w:rPr>
          <w:b/>
          <w:bCs/>
        </w:rPr>
        <w:t>Сведения о путях эвакуации людей при пожаре, зонах безопасности, системах                                   и средствах предотвращения пожара, противопожарной защиты. Первичные средства пожаротушения. Виды огнетушителей и их применение в зависимости                    от класса пожара. Ознакомление с планом эвакуации</w:t>
      </w:r>
      <w:bookmarkEnd w:id="2"/>
    </w:p>
    <w:p w:rsidR="00E11599" w:rsidRDefault="00E11599" w:rsidP="00E11599">
      <w:pPr>
        <w:tabs>
          <w:tab w:val="left" w:pos="993"/>
        </w:tabs>
        <w:spacing w:after="120"/>
        <w:ind w:firstLine="709"/>
        <w:jc w:val="both"/>
        <w:rPr>
          <w:b/>
          <w:bCs/>
          <w:i/>
          <w:iCs/>
        </w:rPr>
      </w:pPr>
      <w:r>
        <w:rPr>
          <w:b/>
          <w:bCs/>
          <w:i/>
          <w:iCs/>
        </w:rPr>
        <w:t>План эвакуации людей при пожаре</w:t>
      </w:r>
    </w:p>
    <w:p w:rsidR="00E11599" w:rsidRDefault="00E11599" w:rsidP="00E11599">
      <w:pPr>
        <w:tabs>
          <w:tab w:val="left" w:pos="993"/>
        </w:tabs>
        <w:spacing w:after="120"/>
        <w:ind w:firstLine="709"/>
        <w:jc w:val="both"/>
      </w:pPr>
      <w:r>
        <w:t xml:space="preserve">До инструктируемого доводится информации о смонтированных в здании системах противопожарной защиты (система пожарной сигнализации, система оповещения людей                         о пожаре).  </w:t>
      </w:r>
    </w:p>
    <w:p w:rsidR="00E11599" w:rsidRDefault="00E11599" w:rsidP="00E11599">
      <w:pPr>
        <w:tabs>
          <w:tab w:val="left" w:pos="993"/>
        </w:tabs>
        <w:spacing w:after="120"/>
        <w:ind w:firstLine="709"/>
        <w:jc w:val="both"/>
      </w:pPr>
      <w:r>
        <w:t>На плане эвакуации людей при пожаре обращается внимание на расположение:</w:t>
      </w:r>
    </w:p>
    <w:p w:rsidR="00E11599" w:rsidRDefault="00E11599" w:rsidP="00E11599">
      <w:pPr>
        <w:pStyle w:val="ac"/>
        <w:numPr>
          <w:ilvl w:val="0"/>
          <w:numId w:val="26"/>
        </w:numPr>
        <w:tabs>
          <w:tab w:val="left" w:pos="993"/>
        </w:tabs>
        <w:spacing w:after="120"/>
        <w:ind w:left="0" w:firstLine="709"/>
        <w:jc w:val="both"/>
      </w:pPr>
      <w:r>
        <w:t>эвакуационных путей и выходов (аварийных выходов – при наличии);</w:t>
      </w:r>
    </w:p>
    <w:p w:rsidR="00E11599" w:rsidRDefault="00E11599" w:rsidP="00E11599">
      <w:pPr>
        <w:pStyle w:val="ac"/>
        <w:numPr>
          <w:ilvl w:val="0"/>
          <w:numId w:val="26"/>
        </w:numPr>
        <w:tabs>
          <w:tab w:val="left" w:pos="993"/>
        </w:tabs>
        <w:spacing w:after="120"/>
        <w:ind w:left="0" w:firstLine="709"/>
        <w:jc w:val="both"/>
      </w:pPr>
      <w:r>
        <w:t>мест размещения планов эвакуации;</w:t>
      </w:r>
    </w:p>
    <w:p w:rsidR="00E11599" w:rsidRDefault="00E11599" w:rsidP="00E11599">
      <w:pPr>
        <w:pStyle w:val="ac"/>
        <w:numPr>
          <w:ilvl w:val="0"/>
          <w:numId w:val="26"/>
        </w:numPr>
        <w:tabs>
          <w:tab w:val="left" w:pos="993"/>
        </w:tabs>
        <w:spacing w:after="120"/>
        <w:ind w:left="0" w:firstLine="709"/>
        <w:jc w:val="both"/>
        <w:rPr>
          <w:color w:val="FF0000"/>
        </w:rPr>
      </w:pPr>
      <w:r>
        <w:t>мест размещения сре</w:t>
      </w:r>
      <w:proofErr w:type="gramStart"/>
      <w:r>
        <w:t>дств пр</w:t>
      </w:r>
      <w:proofErr w:type="gramEnd"/>
      <w:r>
        <w:t>отивопожарной защиты (огнетушители);</w:t>
      </w:r>
    </w:p>
    <w:p w:rsidR="00E11599" w:rsidRDefault="00E11599" w:rsidP="00E11599">
      <w:pPr>
        <w:pStyle w:val="ac"/>
        <w:numPr>
          <w:ilvl w:val="0"/>
          <w:numId w:val="26"/>
        </w:numPr>
        <w:tabs>
          <w:tab w:val="left" w:pos="993"/>
        </w:tabs>
        <w:spacing w:after="120"/>
        <w:ind w:left="0" w:firstLine="709"/>
        <w:jc w:val="both"/>
      </w:pPr>
      <w:r>
        <w:t>сре</w:t>
      </w:r>
      <w:proofErr w:type="gramStart"/>
      <w:r>
        <w:t>дств св</w:t>
      </w:r>
      <w:proofErr w:type="gramEnd"/>
      <w:r>
        <w:t>язи.</w:t>
      </w:r>
    </w:p>
    <w:p w:rsidR="00E11599" w:rsidRDefault="00E11599" w:rsidP="00E11599">
      <w:pPr>
        <w:tabs>
          <w:tab w:val="left" w:pos="993"/>
        </w:tabs>
        <w:spacing w:after="120"/>
        <w:ind w:firstLine="709"/>
        <w:jc w:val="both"/>
      </w:pPr>
      <w:r>
        <w:t xml:space="preserve">На ближайшем к рабочему месту инструктируемого </w:t>
      </w:r>
      <w:proofErr w:type="gramStart"/>
      <w:r>
        <w:t>плане</w:t>
      </w:r>
      <w:proofErr w:type="gramEnd"/>
      <w:r>
        <w:t xml:space="preserve"> эвакуации людей при пожаре показываются и рассказываются действия по эвакуации в случае возникновения пожара. </w:t>
      </w:r>
    </w:p>
    <w:p w:rsidR="00E11599" w:rsidRDefault="00E11599" w:rsidP="00E11599">
      <w:pPr>
        <w:tabs>
          <w:tab w:val="left" w:pos="993"/>
        </w:tabs>
        <w:spacing w:after="120"/>
        <w:ind w:firstLine="709"/>
        <w:jc w:val="both"/>
        <w:rPr>
          <w:b/>
          <w:bCs/>
          <w:i/>
          <w:iCs/>
        </w:rPr>
      </w:pPr>
      <w:r>
        <w:rPr>
          <w:b/>
          <w:bCs/>
          <w:i/>
          <w:iCs/>
        </w:rPr>
        <w:t xml:space="preserve">Виды огнетушителей и их применение в зависимости от класса пожара </w:t>
      </w:r>
    </w:p>
    <w:p w:rsidR="00E11599" w:rsidRDefault="00E11599" w:rsidP="00E11599">
      <w:pPr>
        <w:tabs>
          <w:tab w:val="left" w:pos="993"/>
        </w:tabs>
        <w:spacing w:after="120"/>
        <w:ind w:firstLine="709"/>
        <w:jc w:val="both"/>
      </w:pPr>
      <w:proofErr w:type="gramStart"/>
      <w:r>
        <w:t>Инструктируемому</w:t>
      </w:r>
      <w:proofErr w:type="gramEnd"/>
      <w:r>
        <w:t xml:space="preserve"> разъясняется, что объекты защиты обеспечиваются огнетушителями в зависимости от огнетушащей способности огнетушителя, категорий помещений по пожарной и взрывопожарной опасности, а также класса пожара. Кроме того, при расчёте количества огнетушителей учитывается расстояние от возможного очага пожара до места размещения переносного огнетушителя.</w:t>
      </w:r>
    </w:p>
    <w:p w:rsidR="00E11599" w:rsidRDefault="00E11599" w:rsidP="00E11599">
      <w:pPr>
        <w:tabs>
          <w:tab w:val="left" w:pos="993"/>
        </w:tabs>
        <w:spacing w:after="120"/>
        <w:ind w:firstLine="709"/>
        <w:jc w:val="both"/>
      </w:pPr>
      <w:r>
        <w:t>Порошковый огнетушитель (ОП-5, ОП-10) рекомендуют использовать для защиты разнообразных объектов:</w:t>
      </w:r>
    </w:p>
    <w:p w:rsidR="00E11599" w:rsidRDefault="00E11599" w:rsidP="00E11599">
      <w:pPr>
        <w:pStyle w:val="ac"/>
        <w:numPr>
          <w:ilvl w:val="0"/>
          <w:numId w:val="27"/>
        </w:numPr>
        <w:tabs>
          <w:tab w:val="left" w:pos="993"/>
        </w:tabs>
        <w:spacing w:after="120"/>
        <w:ind w:left="0" w:firstLine="709"/>
        <w:jc w:val="both"/>
      </w:pPr>
      <w:r>
        <w:t>оборудование,  транспорт;</w:t>
      </w:r>
    </w:p>
    <w:p w:rsidR="00E11599" w:rsidRDefault="00E11599" w:rsidP="00E11599">
      <w:pPr>
        <w:pStyle w:val="ac"/>
        <w:numPr>
          <w:ilvl w:val="0"/>
          <w:numId w:val="27"/>
        </w:numPr>
        <w:tabs>
          <w:tab w:val="left" w:pos="993"/>
        </w:tabs>
        <w:spacing w:after="120"/>
        <w:ind w:left="0" w:firstLine="709"/>
        <w:jc w:val="both"/>
      </w:pPr>
      <w:r>
        <w:lastRenderedPageBreak/>
        <w:t>промышленные комплексы, предприятия, заводы, административные объекты, жилые помещения и дома, бытовки и склады;</w:t>
      </w:r>
    </w:p>
    <w:p w:rsidR="00E11599" w:rsidRDefault="00E11599" w:rsidP="00E11599">
      <w:pPr>
        <w:tabs>
          <w:tab w:val="left" w:pos="993"/>
        </w:tabs>
        <w:spacing w:after="120"/>
        <w:ind w:firstLine="709"/>
        <w:jc w:val="both"/>
      </w:pPr>
      <w:r>
        <w:t>Столь обширная отрасль применения порошкового огнетушителя обусловлена преимуществами:</w:t>
      </w:r>
    </w:p>
    <w:p w:rsidR="00E11599" w:rsidRDefault="00E11599" w:rsidP="00E11599">
      <w:pPr>
        <w:pStyle w:val="ac"/>
        <w:numPr>
          <w:ilvl w:val="0"/>
          <w:numId w:val="28"/>
        </w:numPr>
        <w:tabs>
          <w:tab w:val="left" w:pos="993"/>
        </w:tabs>
        <w:spacing w:after="120"/>
        <w:ind w:left="0" w:firstLine="709"/>
        <w:jc w:val="both"/>
      </w:pPr>
      <w:r>
        <w:t>общий вес, небольшие габариты порошкового огнетушителя. Поэтому никаких сложностей с монтажом, демонтажем, эксплуатацией данного типа огнетушителя не возникает.</w:t>
      </w:r>
    </w:p>
    <w:p w:rsidR="00E11599" w:rsidRDefault="00E11599" w:rsidP="00E11599">
      <w:pPr>
        <w:pStyle w:val="ac"/>
        <w:numPr>
          <w:ilvl w:val="0"/>
          <w:numId w:val="28"/>
        </w:numPr>
        <w:tabs>
          <w:tab w:val="left" w:pos="993"/>
        </w:tabs>
        <w:spacing w:after="120"/>
        <w:ind w:left="0" w:firstLine="709"/>
        <w:jc w:val="both"/>
      </w:pPr>
      <w:proofErr w:type="gramStart"/>
      <w:r>
        <w:t>в</w:t>
      </w:r>
      <w:proofErr w:type="gramEnd"/>
      <w:r>
        <w:t>ес заряда достаточно большой, поэтому его можно эксплуатировать в течение продолжительного срока, ликвидировать более объемный очаг возгорания.</w:t>
      </w:r>
    </w:p>
    <w:p w:rsidR="00E11599" w:rsidRDefault="00E11599" w:rsidP="00E11599">
      <w:pPr>
        <w:tabs>
          <w:tab w:val="left" w:pos="993"/>
        </w:tabs>
        <w:spacing w:after="120"/>
        <w:ind w:firstLine="709"/>
        <w:jc w:val="both"/>
      </w:pPr>
      <w:r>
        <w:t>Для того</w:t>
      </w:r>
      <w:proofErr w:type="gramStart"/>
      <w:r>
        <w:t>,</w:t>
      </w:r>
      <w:proofErr w:type="gramEnd"/>
      <w:r>
        <w:t xml:space="preserve"> чтобы привести в действие огнетушитель, необходимо снять пломбу, вынуть чеку и направить сопло (шланг) огнетушителя непосредственно на огонь. Огнетушитель, который уже был использован, можно перезарядить.</w:t>
      </w:r>
    </w:p>
    <w:p w:rsidR="00E11599" w:rsidRDefault="00E11599" w:rsidP="00E11599">
      <w:pPr>
        <w:tabs>
          <w:tab w:val="left" w:pos="993"/>
        </w:tabs>
        <w:spacing w:after="120"/>
        <w:ind w:firstLine="709"/>
        <w:jc w:val="both"/>
      </w:pPr>
      <w:r>
        <w:t>Углекислотный огнетушитель (ОУ-3, ОУ-5, ОУ-10 и т.п.) предназначен для тушения возгораний горючих и тлеющих материалов в небольшом количестве, а также электроустановок, находящихся под напряжением. В качестве огнетушащего средства здесь применяется углекислый газ. Его огнетушащие свойства основаны на снижении концентрации кислорода в воздухе до такой величины, при которой горение прекращается, а также на понижении температуры зоны горения. Углекислый газ имеет ряд достоинств: он не портит соприкасающиеся с ним предметы, не электропроводен, не изменяет своих каче</w:t>
      </w:r>
      <w:proofErr w:type="gramStart"/>
      <w:r>
        <w:t>ств в пр</w:t>
      </w:r>
      <w:proofErr w:type="gramEnd"/>
      <w:r>
        <w:t>оцессе хранения.</w:t>
      </w:r>
    </w:p>
    <w:p w:rsidR="00E11599" w:rsidRDefault="00E11599" w:rsidP="00E11599">
      <w:pPr>
        <w:tabs>
          <w:tab w:val="left" w:pos="993"/>
        </w:tabs>
        <w:spacing w:after="120"/>
        <w:ind w:firstLine="709"/>
        <w:jc w:val="both"/>
      </w:pPr>
      <w:r>
        <w:t xml:space="preserve">У углекислотного огнетушителя раструб присоединен к корпусу шарнирно. Кроме того, огнетушитель имеет предохранительное устройство мембранного типа, которое автоматически разряжает баллон огнетушителя при повышении в нем давления </w:t>
      </w:r>
      <w:proofErr w:type="gramStart"/>
      <w:r>
        <w:t>сверх</w:t>
      </w:r>
      <w:proofErr w:type="gramEnd"/>
      <w:r>
        <w:t xml:space="preserve"> допустимого.</w:t>
      </w:r>
    </w:p>
    <w:p w:rsidR="00E11599" w:rsidRDefault="00E11599" w:rsidP="00E11599">
      <w:pPr>
        <w:tabs>
          <w:tab w:val="left" w:pos="993"/>
        </w:tabs>
        <w:spacing w:after="120"/>
        <w:ind w:firstLine="709"/>
        <w:jc w:val="both"/>
      </w:pPr>
      <w:r>
        <w:t>Чтобы привести огнетушитель в действие, необходимо сорвать пломбу, выдернуть чеку, перевести раструб в горизонтальное положение и нажать на рычаг, а затем направить струю заряда на огонь. При работе углекислотного огнетушителя нельзя касаться раструба, так как температура его за счет испарения жидкого углекислого газа понижается до —70 C. В случае попадания пены в глаза, их следует промыть чистой водой или 2% раствором борной кислоты.</w:t>
      </w:r>
    </w:p>
    <w:p w:rsidR="00E11599" w:rsidRDefault="00E11599" w:rsidP="00E11599">
      <w:pPr>
        <w:tabs>
          <w:tab w:val="left" w:pos="993"/>
        </w:tabs>
        <w:spacing w:after="120"/>
        <w:ind w:firstLine="709"/>
        <w:jc w:val="both"/>
        <w:rPr>
          <w:b/>
          <w:bCs/>
          <w:i/>
          <w:iCs/>
        </w:rPr>
      </w:pPr>
      <w:r>
        <w:rPr>
          <w:b/>
          <w:bCs/>
          <w:i/>
          <w:iCs/>
        </w:rPr>
        <w:t>Требования при тушении электроустановок.</w:t>
      </w:r>
    </w:p>
    <w:p w:rsidR="00E11599" w:rsidRDefault="00E11599" w:rsidP="00E11599">
      <w:pPr>
        <w:tabs>
          <w:tab w:val="left" w:pos="993"/>
        </w:tabs>
        <w:spacing w:after="120"/>
        <w:ind w:firstLine="709"/>
        <w:jc w:val="both"/>
      </w:pPr>
      <w:r>
        <w:t xml:space="preserve">Обращается внимание на наличие на маркировке огнетушителей информации, нанесённой в соответствии с п.7.1 ГОСТ </w:t>
      </w:r>
      <w:proofErr w:type="gramStart"/>
      <w:r>
        <w:t>Р</w:t>
      </w:r>
      <w:proofErr w:type="gramEnd"/>
      <w:r>
        <w:t xml:space="preserve"> 51057-2001 «Техника пожарная. Огнетушители переносные. Общие технические требования. </w:t>
      </w:r>
      <w:proofErr w:type="gramStart"/>
      <w:r>
        <w:t>Методы испытаний» (например:</w:t>
      </w:r>
      <w:proofErr w:type="gramEnd"/>
      <w:r>
        <w:t xml:space="preserve"> "ВНИМАНИЕ: не применять для тушения электрооборудования под напряжением" или "Огнетушитель пригоден для тушения пожаров электрооборудования под напряжением                    не более...  </w:t>
      </w:r>
      <w:proofErr w:type="gramStart"/>
      <w:r>
        <w:t>В</w:t>
      </w:r>
      <w:proofErr w:type="gramEnd"/>
      <w:r>
        <w:t xml:space="preserve"> </w:t>
      </w:r>
      <w:proofErr w:type="gramStart"/>
      <w:r>
        <w:t>с</w:t>
      </w:r>
      <w:proofErr w:type="gramEnd"/>
      <w:r>
        <w:t xml:space="preserve"> расстояния не менее... м" (с указанием допустимого напряжения и безопасного расстояния до объекта тушения). </w:t>
      </w:r>
    </w:p>
    <w:p w:rsidR="00E11599" w:rsidRDefault="00E11599" w:rsidP="00E11599">
      <w:pPr>
        <w:tabs>
          <w:tab w:val="left" w:pos="993"/>
        </w:tabs>
        <w:spacing w:after="120"/>
        <w:ind w:firstLine="709"/>
        <w:jc w:val="both"/>
      </w:pPr>
      <w:r>
        <w:t xml:space="preserve">Озвучивается информация о безопасном расстоянии, с которого следует выполнять тушение, которая содержится в руководстве по эксплуатации (совмещенном с паспортом) каждого огнетушителя (по п.12.6 ГОСТ </w:t>
      </w:r>
      <w:proofErr w:type="gramStart"/>
      <w:r>
        <w:t>Р</w:t>
      </w:r>
      <w:proofErr w:type="gramEnd"/>
      <w:r>
        <w:t xml:space="preserve"> 51057-2001).  </w:t>
      </w:r>
    </w:p>
    <w:p w:rsidR="00E11599" w:rsidRDefault="00E11599" w:rsidP="00E11599">
      <w:pPr>
        <w:tabs>
          <w:tab w:val="left" w:pos="993"/>
        </w:tabs>
        <w:spacing w:after="120"/>
        <w:jc w:val="center"/>
        <w:rPr>
          <w:b/>
          <w:bCs/>
        </w:rPr>
      </w:pPr>
      <w:r>
        <w:rPr>
          <w:b/>
          <w:bCs/>
        </w:rPr>
        <w:t>5 Обязанности и порядок действий работника (служащего) при пожаре или обнаружении признаков горения, в том числе при вызове пожарной охраны, аварийной остановке технологического оборудования, эвакуации людей и материальных ценностей, пользовании средствами пожаротушения</w:t>
      </w:r>
    </w:p>
    <w:p w:rsidR="00E11599" w:rsidRDefault="00E11599" w:rsidP="00E11599">
      <w:pPr>
        <w:tabs>
          <w:tab w:val="left" w:pos="993"/>
        </w:tabs>
        <w:spacing w:after="120"/>
        <w:ind w:firstLine="709"/>
        <w:jc w:val="both"/>
      </w:pPr>
      <w:r>
        <w:t>При обнаружении пожара или признаков горения в здании, помещении (задымление, запах гари, повышение температуры воздуха и др.) необходимо:</w:t>
      </w:r>
    </w:p>
    <w:p w:rsidR="00E11599" w:rsidRDefault="00E11599" w:rsidP="00E11599">
      <w:pPr>
        <w:pStyle w:val="ac"/>
        <w:numPr>
          <w:ilvl w:val="0"/>
          <w:numId w:val="29"/>
        </w:numPr>
        <w:tabs>
          <w:tab w:val="left" w:pos="993"/>
        </w:tabs>
        <w:spacing w:after="120"/>
        <w:ind w:left="0" w:firstLine="709"/>
        <w:jc w:val="both"/>
      </w:pPr>
      <w:r>
        <w:lastRenderedPageBreak/>
        <w:t xml:space="preserve">привести в действие систему оповещения людей о пожаре посредством ручного пожарного </w:t>
      </w:r>
      <w:proofErr w:type="spellStart"/>
      <w:r>
        <w:t>извещателя</w:t>
      </w:r>
      <w:proofErr w:type="spellEnd"/>
      <w:r>
        <w:t>;</w:t>
      </w:r>
    </w:p>
    <w:p w:rsidR="00E11599" w:rsidRDefault="00E11599" w:rsidP="00E11599">
      <w:pPr>
        <w:pStyle w:val="ac"/>
        <w:numPr>
          <w:ilvl w:val="0"/>
          <w:numId w:val="29"/>
        </w:numPr>
        <w:tabs>
          <w:tab w:val="left" w:pos="993"/>
        </w:tabs>
        <w:spacing w:after="120"/>
        <w:ind w:left="0" w:firstLine="709"/>
        <w:jc w:val="both"/>
      </w:pPr>
      <w:r>
        <w:t>немедленно сообщить об этом по телефону в пожарную охрану с указанием наименования объекта защиты, адреса места его расположения, места возникновения пожара, а также фамилии сообщающего информацию. Телефоны для вызова пожарной охраны: 01 (со стационарного телефона) или 101, 112 (с мобильного телефона). Также необходимо сообщить     о случившемся руководителю.</w:t>
      </w:r>
    </w:p>
    <w:p w:rsidR="00E11599" w:rsidRDefault="00E11599" w:rsidP="00E11599">
      <w:pPr>
        <w:tabs>
          <w:tab w:val="left" w:pos="993"/>
        </w:tabs>
        <w:spacing w:after="120"/>
        <w:ind w:firstLine="709"/>
        <w:jc w:val="both"/>
      </w:pPr>
      <w:proofErr w:type="gramStart"/>
      <w:r>
        <w:t>Инструктируемый</w:t>
      </w:r>
      <w:proofErr w:type="gramEnd"/>
      <w:r>
        <w:t xml:space="preserve"> </w:t>
      </w:r>
      <w:proofErr w:type="spellStart"/>
      <w:r>
        <w:t>ознакамливается</w:t>
      </w:r>
      <w:proofErr w:type="spellEnd"/>
      <w:r>
        <w:t xml:space="preserve"> с особенностями работы систем оповещения и управления эвакуацией при пожаре, а также с порядком отключения электрооборудования                     в случае пожара и по окончании рабочего дня. </w:t>
      </w:r>
    </w:p>
    <w:p w:rsidR="00E11599" w:rsidRDefault="00E11599" w:rsidP="00E11599">
      <w:pPr>
        <w:tabs>
          <w:tab w:val="left" w:pos="993"/>
        </w:tabs>
        <w:spacing w:after="120"/>
        <w:ind w:firstLine="709"/>
        <w:jc w:val="both"/>
      </w:pPr>
      <w:r>
        <w:t xml:space="preserve">До инструктируемого доводится порядок осмотра и приведения                                                в </w:t>
      </w:r>
      <w:proofErr w:type="spellStart"/>
      <w:r>
        <w:t>пожаробезопасное</w:t>
      </w:r>
      <w:proofErr w:type="spellEnd"/>
      <w:r>
        <w:t xml:space="preserve"> состояние рабочего места.</w:t>
      </w:r>
    </w:p>
    <w:p w:rsidR="00E11599" w:rsidRDefault="00E11599" w:rsidP="00E11599">
      <w:pPr>
        <w:tabs>
          <w:tab w:val="left" w:pos="993"/>
        </w:tabs>
        <w:spacing w:after="120"/>
        <w:jc w:val="center"/>
        <w:rPr>
          <w:b/>
          <w:bCs/>
        </w:rPr>
      </w:pPr>
      <w:r>
        <w:rPr>
          <w:b/>
          <w:bCs/>
        </w:rPr>
        <w:t xml:space="preserve">6 </w:t>
      </w:r>
      <w:bookmarkStart w:id="3" w:name="_Hlk96319923"/>
      <w:r>
        <w:rPr>
          <w:b/>
          <w:bCs/>
        </w:rPr>
        <w:t>Меры личной безопасности при возникновении пожара</w:t>
      </w:r>
      <w:bookmarkEnd w:id="3"/>
    </w:p>
    <w:p w:rsidR="00E11599" w:rsidRDefault="00E11599" w:rsidP="00E11599">
      <w:pPr>
        <w:tabs>
          <w:tab w:val="left" w:pos="993"/>
        </w:tabs>
        <w:spacing w:after="120"/>
        <w:ind w:firstLine="709"/>
        <w:jc w:val="both"/>
        <w:rPr>
          <w:b/>
          <w:bCs/>
          <w:i/>
          <w:iCs/>
        </w:rPr>
      </w:pPr>
      <w:r>
        <w:rPr>
          <w:b/>
          <w:bCs/>
          <w:i/>
          <w:iCs/>
        </w:rPr>
        <w:t>Меры личной безопасности при возникновении пожара</w:t>
      </w:r>
    </w:p>
    <w:p w:rsidR="00E11599" w:rsidRDefault="00E11599" w:rsidP="00E11599">
      <w:pPr>
        <w:tabs>
          <w:tab w:val="left" w:pos="993"/>
        </w:tabs>
        <w:spacing w:after="120"/>
        <w:ind w:firstLine="709"/>
        <w:jc w:val="both"/>
      </w:pPr>
      <w:r>
        <w:t>Наибольшую опасность для человека представляет вдыхание нагретого воздуха, приводящее к поражению верхних дыхательных путей, удушью и смерти. Так, под воздействием температуры свыше 100</w:t>
      </w:r>
      <w:proofErr w:type="gramStart"/>
      <w:r>
        <w:t>°С</w:t>
      </w:r>
      <w:proofErr w:type="gramEnd"/>
      <w:r>
        <w:t xml:space="preserve"> человек теряет сознание и погибает через несколько минут. Опасны также ожоги кожи. </w:t>
      </w:r>
    </w:p>
    <w:p w:rsidR="00E11599" w:rsidRDefault="00E11599" w:rsidP="00E11599">
      <w:pPr>
        <w:tabs>
          <w:tab w:val="left" w:pos="993"/>
        </w:tabs>
        <w:spacing w:after="120"/>
        <w:ind w:firstLine="709"/>
        <w:jc w:val="both"/>
      </w:pPr>
      <w:r>
        <w:t xml:space="preserve">В задымлённом и горящем помещении не следует передвигаться по одному. Дверь                         в задымлённое помещение нужно открывать осторожно, чтобы быстрый приток воздуха                  не вызвал вспышки пламени. Чтобы пройти через горящие комнаты, необходимо накрыться   с головой мокрым одеялом, плотной тканью или верхней одеждой.                              В сильно задымлённом пространстве лучше двигаться ползком или согнувшись с надетой на нос и рот повязкой, смоченной водой. </w:t>
      </w:r>
    </w:p>
    <w:p w:rsidR="00E11599" w:rsidRDefault="00E11599" w:rsidP="00E11599">
      <w:pPr>
        <w:tabs>
          <w:tab w:val="left" w:pos="993"/>
        </w:tabs>
        <w:spacing w:after="120"/>
        <w:ind w:firstLine="709"/>
        <w:jc w:val="both"/>
      </w:pPr>
      <w:r>
        <w:t>При пожаре в современных зданиях с применением полимерных и синтетических материалов на человека могут воздействовать токсичные продукты горения. Однако основной причиной гибели людей является отравление оксидом углерода. Он активно реагирует   с гемоглобином крови, вследствие чего красные кровяные тельца утрачивают способность снабжать организм кислородом. Поэтому в большинстве случаев гибель людей на пожарах вызывается отравлением оксидом углерода и недостатком кислорода.</w:t>
      </w:r>
    </w:p>
    <w:p w:rsidR="00E11599" w:rsidRDefault="00E11599" w:rsidP="00E11599">
      <w:pPr>
        <w:tabs>
          <w:tab w:val="left" w:pos="993"/>
        </w:tabs>
        <w:spacing w:after="120"/>
        <w:ind w:firstLine="709"/>
        <w:jc w:val="both"/>
      </w:pPr>
      <w:r>
        <w:t xml:space="preserve">При спасении людей во время пожара используют основные и запасные входы                         и выходы, стационарные и переносные лестницы. Люди, застигнутые пожаром в здании, стремятся найти спасение на верхних этажах или пытаются выпрыгнуть из окон                              и с балконов. В условиях пожара многие из них неправильно оценивают обстановку, допускают нецелесообразные действия. </w:t>
      </w:r>
      <w:proofErr w:type="gramStart"/>
      <w:r>
        <w:t>При выходе из задымлённого помещения накиньте на лицо полотенце или платок, смоченные водой.</w:t>
      </w:r>
      <w:proofErr w:type="gramEnd"/>
    </w:p>
    <w:p w:rsidR="00E11599" w:rsidRDefault="00E11599" w:rsidP="00E11599">
      <w:pPr>
        <w:tabs>
          <w:tab w:val="left" w:pos="993"/>
        </w:tabs>
        <w:spacing w:after="120"/>
        <w:ind w:firstLine="709"/>
        <w:jc w:val="both"/>
      </w:pPr>
    </w:p>
    <w:p w:rsidR="00E11599" w:rsidRDefault="00E11599" w:rsidP="00E11599">
      <w:pPr>
        <w:tabs>
          <w:tab w:val="left" w:pos="993"/>
        </w:tabs>
        <w:spacing w:after="120"/>
        <w:jc w:val="center"/>
        <w:rPr>
          <w:b/>
          <w:bCs/>
        </w:rPr>
      </w:pPr>
      <w:r>
        <w:rPr>
          <w:b/>
          <w:bCs/>
        </w:rPr>
        <w:t>7 Способы оказания первой помощи пострадавшим при ожогах</w:t>
      </w:r>
    </w:p>
    <w:p w:rsidR="00E11599" w:rsidRDefault="00E11599" w:rsidP="00E11599">
      <w:pPr>
        <w:tabs>
          <w:tab w:val="left" w:pos="993"/>
        </w:tabs>
        <w:spacing w:after="120"/>
        <w:ind w:firstLine="709"/>
        <w:jc w:val="both"/>
      </w:pPr>
      <w:proofErr w:type="gramStart"/>
      <w:r>
        <w:t>Ожоги могут возникать под прямым воздействием на кожу пламени, пара,                           от горячего предмета (термические ожоги); кислот, щелочей и других агрессивных веществ (химические ожоги); электричества (</w:t>
      </w:r>
      <w:proofErr w:type="spellStart"/>
      <w:r>
        <w:t>электроожоги</w:t>
      </w:r>
      <w:proofErr w:type="spellEnd"/>
      <w:r>
        <w:t>), излучения (радиационные ожоги, например, солнечные).</w:t>
      </w:r>
      <w:proofErr w:type="gramEnd"/>
    </w:p>
    <w:p w:rsidR="00E11599" w:rsidRDefault="00E11599" w:rsidP="00E11599">
      <w:pPr>
        <w:tabs>
          <w:tab w:val="left" w:pos="993"/>
        </w:tabs>
        <w:spacing w:after="120"/>
        <w:ind w:firstLine="709"/>
        <w:jc w:val="both"/>
      </w:pPr>
      <w:r>
        <w:t>Оказание помощи при различных видах ожогов практически одинаково.</w:t>
      </w:r>
    </w:p>
    <w:p w:rsidR="00E11599" w:rsidRDefault="00E11599" w:rsidP="00E11599">
      <w:pPr>
        <w:tabs>
          <w:tab w:val="left" w:pos="993"/>
        </w:tabs>
        <w:spacing w:after="120"/>
        <w:ind w:firstLine="709"/>
        <w:jc w:val="both"/>
      </w:pPr>
      <w:r>
        <w:t xml:space="preserve">Существуют различные классификации степеней ожогов, однако для оказания первой помощи проще разделить ожоги </w:t>
      </w:r>
      <w:proofErr w:type="gramStart"/>
      <w:r>
        <w:t>на</w:t>
      </w:r>
      <w:proofErr w:type="gramEnd"/>
      <w:r>
        <w:t xml:space="preserve"> поверхностные и глубокие.</w:t>
      </w:r>
    </w:p>
    <w:p w:rsidR="00E11599" w:rsidRDefault="00E11599" w:rsidP="00E11599">
      <w:pPr>
        <w:tabs>
          <w:tab w:val="left" w:pos="993"/>
        </w:tabs>
        <w:spacing w:after="120"/>
        <w:ind w:firstLine="709"/>
        <w:jc w:val="both"/>
      </w:pPr>
      <w:r>
        <w:lastRenderedPageBreak/>
        <w:t>Признаками поверхностного ожога являются покраснение и отек кожи вместе воздействия поражающего агента, а также появление пузырей, заполненных прозрачной жидкостью.</w:t>
      </w:r>
    </w:p>
    <w:p w:rsidR="00E11599" w:rsidRDefault="00E11599" w:rsidP="00E11599">
      <w:pPr>
        <w:tabs>
          <w:tab w:val="left" w:pos="993"/>
        </w:tabs>
        <w:spacing w:after="120"/>
        <w:ind w:firstLine="709"/>
        <w:jc w:val="both"/>
      </w:pPr>
      <w:r>
        <w:t>Глубокие ожоги проявляются появлением пузырей, заполненных кровянистым содержимым, которые могут быть частично разрушены, кожа может обугливаться                           и становиться нечувствительной к боли. Часто при ожогах сочетаются глубокие                           и поверхностные поражения.</w:t>
      </w:r>
    </w:p>
    <w:p w:rsidR="00E11599" w:rsidRDefault="00E11599" w:rsidP="00E11599">
      <w:pPr>
        <w:tabs>
          <w:tab w:val="left" w:pos="993"/>
        </w:tabs>
        <w:spacing w:after="120"/>
        <w:ind w:firstLine="709"/>
        <w:jc w:val="both"/>
      </w:pPr>
      <w:r>
        <w:t xml:space="preserve">Тяжесть состояния пострадавшего зависит не только от глубины повреждения,                                                         но и от площади ожоговой поверхности. </w:t>
      </w:r>
      <w:proofErr w:type="gramStart"/>
      <w:r>
        <w:t>Площадь ожога можно определить «методом ладони» (площадь ладони примерно равна 1% площади поверхности тела) или «методом девяток» (при этом площадь тела делится на участки, размеры которых кратны 9% площади тела – голова и шея 9%, грудь 9%, живот 9%, правая и левая рука по 9%; правая и левая нога по 18%, спина 18%), оставшийся 1% – область промежности.</w:t>
      </w:r>
      <w:proofErr w:type="gramEnd"/>
      <w:r>
        <w:t xml:space="preserve">                                При определении площади ожога можно комбинировать эти способы.</w:t>
      </w:r>
    </w:p>
    <w:p w:rsidR="00E11599" w:rsidRDefault="00E11599" w:rsidP="00E11599">
      <w:pPr>
        <w:tabs>
          <w:tab w:val="left" w:pos="993"/>
        </w:tabs>
        <w:spacing w:after="120"/>
        <w:ind w:firstLine="709"/>
        <w:jc w:val="both"/>
      </w:pPr>
      <w:r>
        <w:t>Опасными для жизни пострадавшего являются поверхностные ожоги площадью более 15% и глубокие ожоги площадью более 5% площади тела.</w:t>
      </w:r>
    </w:p>
    <w:p w:rsidR="00E11599" w:rsidRDefault="00E11599" w:rsidP="00E11599">
      <w:pPr>
        <w:tabs>
          <w:tab w:val="left" w:pos="993"/>
        </w:tabs>
        <w:spacing w:after="120"/>
        <w:ind w:firstLine="709"/>
        <w:jc w:val="both"/>
      </w:pPr>
      <w:r>
        <w:t>Первая помощь при ожогах заключается в прекращении действия повреждающего агента (тушение огня, удаление химических веществ, прекращение действия электрического тока  на организм), охлаждении обожженной части тела под струей холодной воды в течение 20 минут (при отсутствии воды можно заменить приложением холода поверх повязки или ткани). При термическом ожоге немедленное охлаждение ослабляет боль, снижает отечность, уменьшает площадь и глубину ожогов.</w:t>
      </w:r>
    </w:p>
    <w:p w:rsidR="00E11599" w:rsidRDefault="00E11599" w:rsidP="00E11599">
      <w:pPr>
        <w:tabs>
          <w:tab w:val="left" w:pos="993"/>
        </w:tabs>
        <w:spacing w:after="120"/>
        <w:ind w:firstLine="709"/>
        <w:jc w:val="both"/>
      </w:pPr>
      <w:r>
        <w:t>Ожоговую поверхность следует закрыть не тугой повязкой, дать пострадавшему теплое питье. Обязательно следует вызвать скорую медицинскую помощь.</w:t>
      </w:r>
    </w:p>
    <w:p w:rsidR="00E11599" w:rsidRDefault="00E11599" w:rsidP="00E11599">
      <w:pPr>
        <w:tabs>
          <w:tab w:val="left" w:pos="993"/>
        </w:tabs>
        <w:spacing w:after="120"/>
        <w:ind w:firstLine="709"/>
        <w:jc w:val="both"/>
      </w:pPr>
      <w:r>
        <w:t>При оказании первой помощи запрещается вскрывать ожоговые пузыри, убирать                           с пораженной поверхности части обгоревшей одежды, наносить на пораженные участки мази, жиры.</w:t>
      </w:r>
    </w:p>
    <w:p w:rsidR="00E11599" w:rsidRDefault="00E11599" w:rsidP="00E11599">
      <w:pPr>
        <w:tabs>
          <w:tab w:val="left" w:pos="993"/>
        </w:tabs>
        <w:spacing w:after="120"/>
        <w:ind w:firstLine="709"/>
        <w:jc w:val="both"/>
      </w:pPr>
    </w:p>
    <w:p w:rsidR="00E11599" w:rsidRDefault="00E11599" w:rsidP="00E11599">
      <w:pPr>
        <w:tabs>
          <w:tab w:val="left" w:pos="993"/>
        </w:tabs>
        <w:spacing w:after="120"/>
        <w:ind w:firstLine="709"/>
        <w:jc w:val="both"/>
        <w:rPr>
          <w:b/>
          <w:bCs/>
        </w:rPr>
      </w:pPr>
      <w:r>
        <w:rPr>
          <w:b/>
          <w:bCs/>
        </w:rPr>
        <w:t>8. Практическая тренировка по отработке действий при возникновении пожара, по отработке умений пользоваться первичными средствами пожаротушения.</w:t>
      </w:r>
    </w:p>
    <w:p w:rsidR="00E11599" w:rsidRDefault="00E11599" w:rsidP="00E11599">
      <w:pPr>
        <w:tabs>
          <w:tab w:val="left" w:pos="993"/>
        </w:tabs>
        <w:spacing w:after="120"/>
        <w:ind w:firstLine="709"/>
        <w:jc w:val="both"/>
      </w:pPr>
      <w:r>
        <w:t xml:space="preserve">С </w:t>
      </w:r>
      <w:proofErr w:type="gramStart"/>
      <w:r>
        <w:t>инструктируемым</w:t>
      </w:r>
      <w:proofErr w:type="gramEnd"/>
      <w:r>
        <w:t xml:space="preserve"> проводится соответствующая тренировка по отработке действий при возникновении пожара, по отработке умений пользоваться первичными средствами пожаротушения</w:t>
      </w:r>
    </w:p>
    <w:p w:rsidR="00E11599" w:rsidRDefault="00E11599" w:rsidP="00E11599">
      <w:pPr>
        <w:widowControl w:val="0"/>
        <w:autoSpaceDE w:val="0"/>
        <w:autoSpaceDN w:val="0"/>
        <w:adjustRightInd w:val="0"/>
        <w:jc w:val="both"/>
      </w:pPr>
    </w:p>
    <w:p w:rsidR="00E11599" w:rsidRDefault="00E11599" w:rsidP="00E11599">
      <w:pPr>
        <w:widowControl w:val="0"/>
        <w:autoSpaceDE w:val="0"/>
        <w:autoSpaceDN w:val="0"/>
        <w:adjustRightInd w:val="0"/>
        <w:jc w:val="both"/>
      </w:pPr>
    </w:p>
    <w:p w:rsidR="00E11599" w:rsidRDefault="00E11599" w:rsidP="00E11599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>
        <w:rPr>
          <w:b/>
          <w:bCs/>
        </w:rPr>
        <w:t>Разработал:</w:t>
      </w:r>
    </w:p>
    <w:p w:rsidR="00E11599" w:rsidRDefault="00E11599" w:rsidP="00E11599">
      <w:pPr>
        <w:widowControl w:val="0"/>
        <w:autoSpaceDE w:val="0"/>
        <w:autoSpaceDN w:val="0"/>
        <w:adjustRightInd w:val="0"/>
        <w:jc w:val="both"/>
      </w:pPr>
      <w:proofErr w:type="gramStart"/>
      <w:r>
        <w:t>Ответственный</w:t>
      </w:r>
      <w:proofErr w:type="gramEnd"/>
      <w:r>
        <w:t xml:space="preserve"> за пожарную безопасность                                                     О.В. </w:t>
      </w:r>
      <w:proofErr w:type="spellStart"/>
      <w:r>
        <w:t>Захаркина</w:t>
      </w:r>
      <w:proofErr w:type="spellEnd"/>
    </w:p>
    <w:p w:rsidR="00E11599" w:rsidRDefault="00E11599" w:rsidP="00E11599">
      <w:pPr>
        <w:pStyle w:val="a3"/>
        <w:shd w:val="clear" w:color="auto" w:fill="FFFFFF"/>
        <w:spacing w:before="0" w:beforeAutospacing="0"/>
        <w:jc w:val="both"/>
        <w:rPr>
          <w:color w:val="252525"/>
          <w:sz w:val="22"/>
          <w:szCs w:val="22"/>
        </w:rPr>
      </w:pPr>
    </w:p>
    <w:p w:rsidR="00E11599" w:rsidRDefault="00E11599" w:rsidP="00E11599">
      <w:pPr>
        <w:pStyle w:val="a3"/>
        <w:shd w:val="clear" w:color="auto" w:fill="FFFFFF"/>
        <w:spacing w:before="0" w:beforeAutospacing="0"/>
        <w:jc w:val="both"/>
        <w:rPr>
          <w:color w:val="252525"/>
          <w:sz w:val="22"/>
          <w:szCs w:val="22"/>
        </w:rPr>
      </w:pPr>
    </w:p>
    <w:p w:rsidR="00E11599" w:rsidRDefault="00E11599" w:rsidP="00E11599">
      <w:pPr>
        <w:pStyle w:val="a3"/>
        <w:shd w:val="clear" w:color="auto" w:fill="FFFFFF"/>
        <w:spacing w:before="0" w:beforeAutospacing="0"/>
        <w:jc w:val="both"/>
        <w:rPr>
          <w:color w:val="252525"/>
          <w:sz w:val="22"/>
          <w:szCs w:val="22"/>
        </w:rPr>
      </w:pPr>
    </w:p>
    <w:p w:rsidR="00E11599" w:rsidRDefault="00E11599" w:rsidP="00E11599">
      <w:pPr>
        <w:pStyle w:val="a3"/>
        <w:shd w:val="clear" w:color="auto" w:fill="FFFFFF"/>
        <w:spacing w:before="0" w:beforeAutospacing="0"/>
        <w:jc w:val="both"/>
        <w:rPr>
          <w:color w:val="252525"/>
          <w:sz w:val="22"/>
          <w:szCs w:val="22"/>
        </w:rPr>
      </w:pPr>
    </w:p>
    <w:p w:rsidR="00E11599" w:rsidRDefault="00E11599" w:rsidP="00E11599">
      <w:pPr>
        <w:pStyle w:val="a3"/>
        <w:shd w:val="clear" w:color="auto" w:fill="FFFFFF"/>
        <w:spacing w:before="0" w:beforeAutospacing="0"/>
        <w:jc w:val="both"/>
        <w:rPr>
          <w:color w:val="252525"/>
          <w:sz w:val="22"/>
          <w:szCs w:val="22"/>
        </w:rPr>
      </w:pPr>
    </w:p>
    <w:p w:rsidR="00E11599" w:rsidRDefault="00E11599" w:rsidP="00E11599">
      <w:pPr>
        <w:pStyle w:val="a3"/>
        <w:shd w:val="clear" w:color="auto" w:fill="FFFFFF"/>
        <w:spacing w:before="0" w:beforeAutospacing="0"/>
        <w:jc w:val="both"/>
        <w:rPr>
          <w:color w:val="252525"/>
          <w:sz w:val="22"/>
          <w:szCs w:val="22"/>
        </w:rPr>
      </w:pPr>
    </w:p>
    <w:p w:rsidR="00E11599" w:rsidRDefault="00E11599" w:rsidP="00E11599">
      <w:pPr>
        <w:pStyle w:val="a3"/>
        <w:shd w:val="clear" w:color="auto" w:fill="FFFFFF"/>
        <w:spacing w:before="0" w:beforeAutospacing="0"/>
        <w:jc w:val="both"/>
        <w:rPr>
          <w:color w:val="252525"/>
          <w:sz w:val="22"/>
          <w:szCs w:val="22"/>
        </w:rPr>
      </w:pPr>
    </w:p>
    <w:p w:rsidR="00E11599" w:rsidRDefault="00E11599" w:rsidP="00E11599">
      <w:pPr>
        <w:pStyle w:val="a3"/>
        <w:shd w:val="clear" w:color="auto" w:fill="FFFFFF"/>
        <w:spacing w:before="0" w:beforeAutospacing="0"/>
        <w:jc w:val="both"/>
        <w:rPr>
          <w:color w:val="252525"/>
          <w:sz w:val="22"/>
          <w:szCs w:val="22"/>
        </w:rPr>
      </w:pPr>
    </w:p>
    <w:p w:rsidR="00E11599" w:rsidRDefault="00E11599" w:rsidP="00E11599">
      <w:pPr>
        <w:pStyle w:val="a3"/>
        <w:shd w:val="clear" w:color="auto" w:fill="FFFFFF"/>
        <w:spacing w:before="0" w:beforeAutospacing="0"/>
        <w:jc w:val="both"/>
        <w:rPr>
          <w:color w:val="252525"/>
          <w:sz w:val="22"/>
          <w:szCs w:val="22"/>
        </w:rPr>
      </w:pPr>
    </w:p>
    <w:p w:rsidR="00E11599" w:rsidRDefault="00E11599" w:rsidP="00E11599">
      <w:pPr>
        <w:pStyle w:val="a3"/>
        <w:shd w:val="clear" w:color="auto" w:fill="FFFFFF"/>
        <w:spacing w:before="0" w:beforeAutospacing="0"/>
        <w:jc w:val="both"/>
        <w:rPr>
          <w:color w:val="252525"/>
          <w:sz w:val="22"/>
          <w:szCs w:val="22"/>
        </w:rPr>
      </w:pPr>
    </w:p>
    <w:p w:rsidR="00E11599" w:rsidRDefault="00E11599" w:rsidP="00E11599">
      <w:pPr>
        <w:pStyle w:val="a3"/>
        <w:shd w:val="clear" w:color="auto" w:fill="FFFFFF"/>
        <w:spacing w:before="0" w:beforeAutospacing="0"/>
        <w:jc w:val="both"/>
        <w:rPr>
          <w:color w:val="252525"/>
          <w:sz w:val="22"/>
          <w:szCs w:val="22"/>
        </w:rPr>
      </w:pPr>
    </w:p>
    <w:p w:rsidR="00E11599" w:rsidRDefault="00E11599" w:rsidP="00E11599">
      <w:pPr>
        <w:pStyle w:val="a3"/>
        <w:shd w:val="clear" w:color="auto" w:fill="FFFFFF"/>
        <w:spacing w:before="0" w:beforeAutospacing="0"/>
        <w:jc w:val="both"/>
        <w:rPr>
          <w:color w:val="252525"/>
          <w:sz w:val="22"/>
          <w:szCs w:val="22"/>
        </w:rPr>
      </w:pPr>
    </w:p>
    <w:p w:rsidR="00E11599" w:rsidRDefault="00E11599" w:rsidP="00E11599">
      <w:pPr>
        <w:pStyle w:val="a3"/>
        <w:shd w:val="clear" w:color="auto" w:fill="FFFFFF"/>
        <w:spacing w:before="0" w:beforeAutospacing="0"/>
        <w:jc w:val="both"/>
        <w:rPr>
          <w:color w:val="252525"/>
          <w:sz w:val="22"/>
          <w:szCs w:val="22"/>
        </w:rPr>
      </w:pPr>
    </w:p>
    <w:p w:rsidR="00E11599" w:rsidRDefault="00E11599" w:rsidP="00E11599">
      <w:pPr>
        <w:pStyle w:val="a3"/>
        <w:shd w:val="clear" w:color="auto" w:fill="FFFFFF"/>
        <w:spacing w:before="0" w:beforeAutospacing="0"/>
        <w:jc w:val="both"/>
        <w:rPr>
          <w:color w:val="252525"/>
          <w:sz w:val="22"/>
          <w:szCs w:val="22"/>
        </w:rPr>
      </w:pPr>
    </w:p>
    <w:p w:rsidR="00E11599" w:rsidRDefault="00E11599" w:rsidP="00E11599">
      <w:pPr>
        <w:pStyle w:val="a3"/>
        <w:shd w:val="clear" w:color="auto" w:fill="FFFFFF"/>
        <w:spacing w:before="0" w:beforeAutospacing="0"/>
        <w:jc w:val="both"/>
        <w:rPr>
          <w:color w:val="252525"/>
          <w:sz w:val="22"/>
          <w:szCs w:val="22"/>
        </w:rPr>
      </w:pPr>
    </w:p>
    <w:p w:rsidR="00E11599" w:rsidRDefault="00E11599" w:rsidP="00E11599">
      <w:pPr>
        <w:pStyle w:val="a3"/>
        <w:shd w:val="clear" w:color="auto" w:fill="FFFFFF"/>
        <w:spacing w:before="0" w:beforeAutospacing="0"/>
        <w:jc w:val="both"/>
        <w:rPr>
          <w:color w:val="252525"/>
          <w:sz w:val="22"/>
          <w:szCs w:val="22"/>
        </w:rPr>
      </w:pPr>
    </w:p>
    <w:p w:rsidR="00E11599" w:rsidRDefault="00E11599" w:rsidP="00E11599">
      <w:pPr>
        <w:pStyle w:val="a3"/>
        <w:shd w:val="clear" w:color="auto" w:fill="FFFFFF"/>
        <w:spacing w:before="0" w:beforeAutospacing="0"/>
        <w:jc w:val="both"/>
        <w:rPr>
          <w:color w:val="252525"/>
          <w:sz w:val="22"/>
          <w:szCs w:val="22"/>
        </w:rPr>
      </w:pPr>
    </w:p>
    <w:p w:rsidR="00E11599" w:rsidRDefault="00E11599" w:rsidP="00E11599">
      <w:pPr>
        <w:pStyle w:val="a3"/>
        <w:shd w:val="clear" w:color="auto" w:fill="FFFFFF"/>
        <w:spacing w:before="0" w:beforeAutospacing="0"/>
        <w:jc w:val="both"/>
        <w:rPr>
          <w:color w:val="252525"/>
          <w:sz w:val="22"/>
          <w:szCs w:val="22"/>
        </w:rPr>
      </w:pPr>
    </w:p>
    <w:p w:rsidR="00E11599" w:rsidRDefault="00E11599" w:rsidP="00E11599">
      <w:pPr>
        <w:pStyle w:val="a3"/>
        <w:shd w:val="clear" w:color="auto" w:fill="FFFFFF"/>
        <w:spacing w:before="0" w:beforeAutospacing="0"/>
        <w:jc w:val="both"/>
        <w:rPr>
          <w:color w:val="252525"/>
          <w:sz w:val="22"/>
          <w:szCs w:val="22"/>
        </w:rPr>
      </w:pPr>
    </w:p>
    <w:p w:rsidR="00E11599" w:rsidRDefault="00E11599" w:rsidP="00E11599">
      <w:pPr>
        <w:pStyle w:val="a3"/>
        <w:shd w:val="clear" w:color="auto" w:fill="FFFFFF"/>
        <w:spacing w:before="0" w:beforeAutospacing="0"/>
        <w:jc w:val="both"/>
        <w:rPr>
          <w:color w:val="252525"/>
          <w:sz w:val="22"/>
          <w:szCs w:val="22"/>
        </w:rPr>
      </w:pPr>
    </w:p>
    <w:p w:rsidR="00E11599" w:rsidRDefault="00E11599" w:rsidP="00E11599">
      <w:pPr>
        <w:pStyle w:val="a3"/>
        <w:shd w:val="clear" w:color="auto" w:fill="FFFFFF"/>
        <w:spacing w:before="0" w:beforeAutospacing="0"/>
        <w:jc w:val="both"/>
        <w:rPr>
          <w:color w:val="252525"/>
          <w:sz w:val="22"/>
          <w:szCs w:val="22"/>
        </w:rPr>
      </w:pPr>
    </w:p>
    <w:p w:rsidR="00E11599" w:rsidRDefault="00E11599" w:rsidP="00E11599">
      <w:pPr>
        <w:pStyle w:val="a3"/>
        <w:shd w:val="clear" w:color="auto" w:fill="FFFFFF"/>
        <w:spacing w:before="0" w:beforeAutospacing="0"/>
        <w:jc w:val="both"/>
        <w:rPr>
          <w:color w:val="252525"/>
          <w:sz w:val="22"/>
          <w:szCs w:val="22"/>
        </w:rPr>
      </w:pPr>
    </w:p>
    <w:p w:rsidR="00E11599" w:rsidRDefault="00E11599" w:rsidP="00E11599">
      <w:pPr>
        <w:jc w:val="center"/>
        <w:rPr>
          <w:b/>
        </w:rPr>
      </w:pPr>
      <w:r>
        <w:rPr>
          <w:b/>
        </w:rPr>
        <w:t>АДМИНИСТРАЦИЯ ТИТОВСКОГО СЕЛЬСКОГО ПОСЕЛЕНИЯ ШАБЛЫКИНСКОГО МУНИЦИПАЛЬНОГО РАЙОНА ОРЛОВСКОЙ ОБЛАСТИ</w:t>
      </w:r>
    </w:p>
    <w:p w:rsidR="00E11599" w:rsidRDefault="00E11599" w:rsidP="00E11599">
      <w:pPr>
        <w:ind w:left="5664"/>
        <w:rPr>
          <w:bCs/>
          <w:sz w:val="28"/>
          <w:szCs w:val="28"/>
        </w:rPr>
      </w:pPr>
    </w:p>
    <w:p w:rsidR="00E11599" w:rsidRDefault="00E11599" w:rsidP="00E11599">
      <w:pPr>
        <w:rPr>
          <w:bCs/>
          <w:sz w:val="28"/>
          <w:szCs w:val="28"/>
        </w:rPr>
      </w:pPr>
    </w:p>
    <w:p w:rsidR="00E11599" w:rsidRDefault="00E11599" w:rsidP="00E11599">
      <w:pPr>
        <w:ind w:left="5664"/>
        <w:rPr>
          <w:bCs/>
          <w:sz w:val="28"/>
          <w:szCs w:val="28"/>
        </w:rPr>
      </w:pPr>
    </w:p>
    <w:p w:rsidR="00E11599" w:rsidRDefault="00E11599" w:rsidP="00E11599">
      <w:pPr>
        <w:ind w:left="5664"/>
        <w:rPr>
          <w:bCs/>
          <w:sz w:val="28"/>
          <w:szCs w:val="28"/>
        </w:rPr>
      </w:pPr>
    </w:p>
    <w:p w:rsidR="00E11599" w:rsidRDefault="00E11599" w:rsidP="00E11599">
      <w:pPr>
        <w:ind w:left="5664"/>
        <w:rPr>
          <w:bCs/>
          <w:sz w:val="28"/>
          <w:szCs w:val="28"/>
        </w:rPr>
      </w:pPr>
    </w:p>
    <w:p w:rsidR="00E11599" w:rsidRDefault="00E11599" w:rsidP="00E11599">
      <w:pPr>
        <w:ind w:left="5664"/>
        <w:rPr>
          <w:bCs/>
        </w:rPr>
      </w:pPr>
      <w:r>
        <w:rPr>
          <w:bCs/>
        </w:rPr>
        <w:t>Утверждаю</w:t>
      </w:r>
    </w:p>
    <w:p w:rsidR="00E11599" w:rsidRDefault="00E11599" w:rsidP="00E11599">
      <w:pPr>
        <w:ind w:left="5664"/>
        <w:rPr>
          <w:bCs/>
        </w:rPr>
      </w:pPr>
      <w:r>
        <w:rPr>
          <w:bCs/>
        </w:rPr>
        <w:t xml:space="preserve">Глава </w:t>
      </w:r>
      <w:proofErr w:type="spellStart"/>
      <w:r>
        <w:rPr>
          <w:bCs/>
        </w:rPr>
        <w:t>Титовского</w:t>
      </w:r>
      <w:proofErr w:type="spellEnd"/>
      <w:r>
        <w:rPr>
          <w:bCs/>
        </w:rPr>
        <w:t xml:space="preserve"> сельского поселения</w:t>
      </w:r>
    </w:p>
    <w:p w:rsidR="00E11599" w:rsidRDefault="00E11599" w:rsidP="00E11599">
      <w:pPr>
        <w:ind w:left="5664"/>
        <w:rPr>
          <w:bCs/>
        </w:rPr>
      </w:pPr>
      <w:r>
        <w:rPr>
          <w:bCs/>
        </w:rPr>
        <w:t xml:space="preserve">____________ О.В. </w:t>
      </w:r>
      <w:proofErr w:type="spellStart"/>
      <w:r>
        <w:rPr>
          <w:bCs/>
        </w:rPr>
        <w:t>Захаркина</w:t>
      </w:r>
      <w:proofErr w:type="spellEnd"/>
    </w:p>
    <w:p w:rsidR="00E11599" w:rsidRDefault="00E11599" w:rsidP="00E11599">
      <w:pPr>
        <w:ind w:left="5664"/>
        <w:rPr>
          <w:bCs/>
        </w:rPr>
      </w:pPr>
      <w:r>
        <w:rPr>
          <w:bCs/>
        </w:rPr>
        <w:t>Постановление                                           «29» января  2026 г.  № 05</w:t>
      </w:r>
    </w:p>
    <w:p w:rsidR="00E11599" w:rsidRDefault="00E11599" w:rsidP="00E11599">
      <w:pPr>
        <w:ind w:left="5664"/>
        <w:rPr>
          <w:bCs/>
          <w:sz w:val="28"/>
          <w:szCs w:val="28"/>
        </w:rPr>
      </w:pPr>
    </w:p>
    <w:p w:rsidR="00E11599" w:rsidRDefault="00E11599" w:rsidP="00E11599">
      <w:pPr>
        <w:ind w:left="5664"/>
        <w:rPr>
          <w:bCs/>
          <w:sz w:val="28"/>
          <w:szCs w:val="28"/>
        </w:rPr>
      </w:pPr>
    </w:p>
    <w:p w:rsidR="00E11599" w:rsidRDefault="00E11599" w:rsidP="00E11599">
      <w:pPr>
        <w:ind w:left="5664"/>
        <w:rPr>
          <w:bCs/>
          <w:sz w:val="28"/>
          <w:szCs w:val="28"/>
        </w:rPr>
      </w:pPr>
    </w:p>
    <w:p w:rsidR="00E11599" w:rsidRDefault="00E11599" w:rsidP="00E11599">
      <w:pPr>
        <w:ind w:left="5664"/>
        <w:rPr>
          <w:bCs/>
          <w:sz w:val="28"/>
          <w:szCs w:val="28"/>
        </w:rPr>
      </w:pPr>
    </w:p>
    <w:p w:rsidR="00E11599" w:rsidRDefault="00E11599" w:rsidP="00E11599">
      <w:pPr>
        <w:ind w:left="5664"/>
        <w:rPr>
          <w:bCs/>
          <w:sz w:val="28"/>
          <w:szCs w:val="28"/>
        </w:rPr>
      </w:pPr>
    </w:p>
    <w:p w:rsidR="00E11599" w:rsidRDefault="00E11599" w:rsidP="00E11599">
      <w:pPr>
        <w:ind w:left="5664"/>
        <w:rPr>
          <w:bCs/>
          <w:sz w:val="28"/>
          <w:szCs w:val="28"/>
        </w:rPr>
      </w:pPr>
    </w:p>
    <w:p w:rsidR="00E11599" w:rsidRDefault="00E11599" w:rsidP="00E11599">
      <w:pPr>
        <w:ind w:left="5664"/>
        <w:rPr>
          <w:bCs/>
          <w:sz w:val="28"/>
          <w:szCs w:val="28"/>
        </w:rPr>
      </w:pPr>
    </w:p>
    <w:p w:rsidR="00E11599" w:rsidRDefault="00E11599" w:rsidP="00E11599">
      <w:pPr>
        <w:ind w:left="5664"/>
        <w:rPr>
          <w:bCs/>
          <w:sz w:val="32"/>
          <w:szCs w:val="32"/>
        </w:rPr>
      </w:pPr>
    </w:p>
    <w:p w:rsidR="00E11599" w:rsidRDefault="00E11599" w:rsidP="00E11599">
      <w:pPr>
        <w:widowControl w:val="0"/>
        <w:autoSpaceDE w:val="0"/>
        <w:autoSpaceDN w:val="0"/>
        <w:adjustRightInd w:val="0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ПРОГРАММА</w:t>
      </w:r>
    </w:p>
    <w:p w:rsidR="00E11599" w:rsidRDefault="00E11599" w:rsidP="00E11599">
      <w:pPr>
        <w:widowControl w:val="0"/>
        <w:autoSpaceDE w:val="0"/>
        <w:autoSpaceDN w:val="0"/>
        <w:adjustRightInd w:val="0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вводного противопожарного инструктажа</w:t>
      </w:r>
    </w:p>
    <w:p w:rsidR="00E11599" w:rsidRDefault="00E11599" w:rsidP="00E11599">
      <w:pPr>
        <w:rPr>
          <w:bCs/>
          <w:sz w:val="32"/>
          <w:szCs w:val="32"/>
        </w:rPr>
      </w:pPr>
    </w:p>
    <w:p w:rsidR="00E11599" w:rsidRDefault="00E11599" w:rsidP="00E11599">
      <w:pPr>
        <w:ind w:left="5664"/>
        <w:rPr>
          <w:bCs/>
          <w:sz w:val="32"/>
          <w:szCs w:val="32"/>
        </w:rPr>
      </w:pPr>
    </w:p>
    <w:p w:rsidR="00E11599" w:rsidRDefault="00E11599" w:rsidP="00E11599">
      <w:pPr>
        <w:ind w:left="5664"/>
        <w:rPr>
          <w:bCs/>
          <w:sz w:val="32"/>
          <w:szCs w:val="32"/>
        </w:rPr>
      </w:pPr>
    </w:p>
    <w:p w:rsidR="00E11599" w:rsidRDefault="00E11599" w:rsidP="00E11599">
      <w:pPr>
        <w:ind w:left="5664"/>
        <w:rPr>
          <w:bCs/>
          <w:sz w:val="32"/>
          <w:szCs w:val="32"/>
        </w:rPr>
      </w:pPr>
    </w:p>
    <w:p w:rsidR="00E11599" w:rsidRDefault="00E11599" w:rsidP="00E11599">
      <w:pPr>
        <w:ind w:left="5664"/>
        <w:rPr>
          <w:bCs/>
          <w:sz w:val="32"/>
          <w:szCs w:val="32"/>
        </w:rPr>
      </w:pPr>
    </w:p>
    <w:p w:rsidR="00E11599" w:rsidRDefault="00E11599" w:rsidP="00E11599">
      <w:pPr>
        <w:ind w:left="5664"/>
        <w:rPr>
          <w:bCs/>
          <w:sz w:val="32"/>
          <w:szCs w:val="32"/>
        </w:rPr>
      </w:pPr>
    </w:p>
    <w:p w:rsidR="00E11599" w:rsidRDefault="00E11599" w:rsidP="00E11599">
      <w:pPr>
        <w:ind w:left="5664"/>
        <w:rPr>
          <w:bCs/>
          <w:sz w:val="28"/>
          <w:szCs w:val="28"/>
        </w:rPr>
      </w:pPr>
    </w:p>
    <w:p w:rsidR="00E11599" w:rsidRDefault="00E11599" w:rsidP="00E11599">
      <w:pPr>
        <w:ind w:left="5664"/>
        <w:rPr>
          <w:bCs/>
          <w:sz w:val="28"/>
          <w:szCs w:val="28"/>
        </w:rPr>
      </w:pPr>
    </w:p>
    <w:p w:rsidR="00E11599" w:rsidRDefault="00E11599" w:rsidP="00E11599">
      <w:pPr>
        <w:ind w:left="5664"/>
        <w:rPr>
          <w:bCs/>
          <w:sz w:val="28"/>
          <w:szCs w:val="28"/>
        </w:rPr>
      </w:pPr>
    </w:p>
    <w:p w:rsidR="00E11599" w:rsidRDefault="00E11599" w:rsidP="00E11599">
      <w:pPr>
        <w:rPr>
          <w:bCs/>
          <w:sz w:val="28"/>
          <w:szCs w:val="28"/>
        </w:rPr>
      </w:pPr>
    </w:p>
    <w:p w:rsidR="00E11599" w:rsidRDefault="00E11599" w:rsidP="00E11599">
      <w:pPr>
        <w:rPr>
          <w:bCs/>
          <w:sz w:val="28"/>
          <w:szCs w:val="28"/>
        </w:rPr>
      </w:pPr>
    </w:p>
    <w:p w:rsidR="00E11599" w:rsidRDefault="00E11599" w:rsidP="00E11599">
      <w:pPr>
        <w:rPr>
          <w:bCs/>
          <w:sz w:val="28"/>
          <w:szCs w:val="28"/>
        </w:rPr>
      </w:pPr>
    </w:p>
    <w:p w:rsidR="00E11599" w:rsidRDefault="00E11599" w:rsidP="00E11599">
      <w:pPr>
        <w:rPr>
          <w:bCs/>
          <w:sz w:val="28"/>
          <w:szCs w:val="28"/>
        </w:rPr>
      </w:pPr>
    </w:p>
    <w:p w:rsidR="00E11599" w:rsidRDefault="00E11599" w:rsidP="00E11599">
      <w:pPr>
        <w:rPr>
          <w:bCs/>
          <w:sz w:val="28"/>
          <w:szCs w:val="28"/>
        </w:rPr>
      </w:pPr>
    </w:p>
    <w:p w:rsidR="00E11599" w:rsidRDefault="00E11599" w:rsidP="00E11599">
      <w:pPr>
        <w:rPr>
          <w:bCs/>
          <w:sz w:val="28"/>
          <w:szCs w:val="28"/>
        </w:rPr>
      </w:pPr>
    </w:p>
    <w:p w:rsidR="00E11599" w:rsidRDefault="00E11599" w:rsidP="00E11599">
      <w:pPr>
        <w:rPr>
          <w:bCs/>
          <w:sz w:val="28"/>
          <w:szCs w:val="28"/>
        </w:rPr>
      </w:pPr>
    </w:p>
    <w:p w:rsidR="00E11599" w:rsidRDefault="00E11599" w:rsidP="00E11599">
      <w:pPr>
        <w:rPr>
          <w:bCs/>
          <w:sz w:val="28"/>
          <w:szCs w:val="28"/>
        </w:rPr>
      </w:pPr>
    </w:p>
    <w:p w:rsidR="00E11599" w:rsidRDefault="00E11599" w:rsidP="00E11599">
      <w:pPr>
        <w:rPr>
          <w:bCs/>
          <w:sz w:val="28"/>
          <w:szCs w:val="28"/>
        </w:rPr>
      </w:pPr>
    </w:p>
    <w:p w:rsidR="00E11599" w:rsidRDefault="00E11599" w:rsidP="00E11599">
      <w:pPr>
        <w:rPr>
          <w:bCs/>
          <w:sz w:val="28"/>
          <w:szCs w:val="28"/>
        </w:rPr>
      </w:pPr>
    </w:p>
    <w:p w:rsidR="00E11599" w:rsidRDefault="00E11599" w:rsidP="00E11599">
      <w:pPr>
        <w:jc w:val="center"/>
        <w:rPr>
          <w:bCs/>
          <w:sz w:val="28"/>
          <w:szCs w:val="28"/>
        </w:rPr>
      </w:pPr>
    </w:p>
    <w:p w:rsidR="00E11599" w:rsidRDefault="00E11599" w:rsidP="00E11599">
      <w:pPr>
        <w:jc w:val="center"/>
        <w:rPr>
          <w:bCs/>
          <w:sz w:val="28"/>
          <w:szCs w:val="28"/>
        </w:rPr>
      </w:pPr>
    </w:p>
    <w:p w:rsidR="00E11599" w:rsidRDefault="00E11599" w:rsidP="00E11599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с. </w:t>
      </w:r>
      <w:proofErr w:type="spellStart"/>
      <w:r>
        <w:rPr>
          <w:bCs/>
          <w:sz w:val="28"/>
          <w:szCs w:val="28"/>
        </w:rPr>
        <w:t>Титово</w:t>
      </w:r>
      <w:proofErr w:type="spellEnd"/>
      <w:r>
        <w:rPr>
          <w:bCs/>
          <w:sz w:val="28"/>
          <w:szCs w:val="28"/>
        </w:rPr>
        <w:t>, 2026</w:t>
      </w:r>
    </w:p>
    <w:p w:rsidR="00E11599" w:rsidRDefault="00E11599" w:rsidP="00E11599">
      <w:pPr>
        <w:rPr>
          <w:bCs/>
          <w:sz w:val="28"/>
          <w:szCs w:val="28"/>
        </w:rPr>
      </w:pPr>
    </w:p>
    <w:p w:rsidR="00E11599" w:rsidRDefault="00E11599" w:rsidP="00E11599">
      <w:pPr>
        <w:pStyle w:val="ac"/>
        <w:widowControl w:val="0"/>
        <w:numPr>
          <w:ilvl w:val="0"/>
          <w:numId w:val="30"/>
        </w:numPr>
        <w:autoSpaceDE w:val="0"/>
        <w:autoSpaceDN w:val="0"/>
        <w:adjustRightInd w:val="0"/>
        <w:jc w:val="center"/>
        <w:rPr>
          <w:b/>
          <w:bCs/>
        </w:rPr>
      </w:pPr>
      <w:r>
        <w:rPr>
          <w:b/>
          <w:bCs/>
        </w:rPr>
        <w:t>Календарно-тематический план</w:t>
      </w:r>
    </w:p>
    <w:p w:rsidR="00E11599" w:rsidRDefault="00E11599" w:rsidP="00E11599">
      <w:pPr>
        <w:widowControl w:val="0"/>
        <w:autoSpaceDE w:val="0"/>
        <w:autoSpaceDN w:val="0"/>
        <w:adjustRightInd w:val="0"/>
        <w:ind w:left="360"/>
        <w:rPr>
          <w:b/>
          <w:bCs/>
        </w:rPr>
      </w:pPr>
    </w:p>
    <w:p w:rsidR="00E11599" w:rsidRDefault="00E11599" w:rsidP="00E11599">
      <w:pPr>
        <w:widowControl w:val="0"/>
        <w:autoSpaceDE w:val="0"/>
        <w:autoSpaceDN w:val="0"/>
        <w:adjustRightInd w:val="0"/>
        <w:ind w:firstLine="567"/>
        <w:jc w:val="center"/>
        <w:rPr>
          <w:b/>
          <w:bCs/>
          <w:sz w:val="28"/>
          <w:szCs w:val="28"/>
        </w:rPr>
      </w:pPr>
    </w:p>
    <w:tbl>
      <w:tblPr>
        <w:tblW w:w="4894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792"/>
        <w:gridCol w:w="7567"/>
        <w:gridCol w:w="1009"/>
      </w:tblGrid>
      <w:tr w:rsidR="00E11599" w:rsidTr="00E11599">
        <w:trPr>
          <w:trHeight w:val="510"/>
        </w:trPr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1599" w:rsidRDefault="00E11599">
            <w:pPr>
              <w:jc w:val="center"/>
              <w:rPr>
                <w:rFonts w:cstheme="minorBidi"/>
                <w:b/>
              </w:rPr>
            </w:pPr>
            <w:r>
              <w:rPr>
                <w:b/>
              </w:rPr>
              <w:t>№ темы</w:t>
            </w:r>
          </w:p>
          <w:p w:rsidR="00E11599" w:rsidRDefault="00E11599">
            <w:pPr>
              <w:jc w:val="center"/>
            </w:pPr>
          </w:p>
        </w:tc>
        <w:tc>
          <w:tcPr>
            <w:tcW w:w="40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1599" w:rsidRDefault="00E1159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НАИМЕНОВАНИЕ ТЕМ</w:t>
            </w: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1599" w:rsidRDefault="00E11599">
            <w:pPr>
              <w:jc w:val="center"/>
              <w:rPr>
                <w:b/>
                <w:color w:val="000000"/>
                <w:spacing w:val="-1"/>
              </w:rPr>
            </w:pPr>
            <w:r>
              <w:rPr>
                <w:b/>
                <w:color w:val="000000"/>
                <w:spacing w:val="-1"/>
              </w:rPr>
              <w:t>минут</w:t>
            </w:r>
          </w:p>
        </w:tc>
      </w:tr>
      <w:tr w:rsidR="00E11599" w:rsidTr="00E11599">
        <w:trPr>
          <w:trHeight w:val="510"/>
        </w:trPr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1599" w:rsidRDefault="00E11599">
            <w:pPr>
              <w:jc w:val="center"/>
            </w:pPr>
            <w:r>
              <w:t>1</w:t>
            </w:r>
          </w:p>
        </w:tc>
        <w:tc>
          <w:tcPr>
            <w:tcW w:w="40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1599" w:rsidRDefault="00E11599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Основы пожарной безопасности и нормативы:</w:t>
            </w:r>
            <w:r>
              <w:t xml:space="preserve"> Основные положения законодательства Российской Федерации о пожарной безопасности. Правила противопожарного режима в Российской Федерации. Порядок и сроки обучения лиц мерам пожарной безопасности</w:t>
            </w: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1599" w:rsidRDefault="00E11599">
            <w:pPr>
              <w:jc w:val="center"/>
              <w:rPr>
                <w:color w:val="000000"/>
                <w:spacing w:val="-1"/>
              </w:rPr>
            </w:pPr>
            <w:r>
              <w:rPr>
                <w:color w:val="000000"/>
                <w:spacing w:val="-1"/>
              </w:rPr>
              <w:t>10</w:t>
            </w:r>
          </w:p>
        </w:tc>
      </w:tr>
      <w:tr w:rsidR="00E11599" w:rsidTr="00E11599">
        <w:trPr>
          <w:trHeight w:val="510"/>
        </w:trPr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1599" w:rsidRDefault="00E11599">
            <w:pPr>
              <w:jc w:val="center"/>
            </w:pPr>
            <w:r>
              <w:t>2</w:t>
            </w:r>
          </w:p>
        </w:tc>
        <w:tc>
          <w:tcPr>
            <w:tcW w:w="40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1599" w:rsidRDefault="00E11599">
            <w:pPr>
              <w:jc w:val="both"/>
            </w:pPr>
            <w:proofErr w:type="spellStart"/>
            <w:r>
              <w:rPr>
                <w:b/>
                <w:bCs/>
              </w:rPr>
              <w:t>Пожар</w:t>
            </w:r>
            <w:proofErr w:type="gramStart"/>
            <w:r>
              <w:rPr>
                <w:b/>
                <w:bCs/>
              </w:rPr>
              <w:t>о</w:t>
            </w:r>
            <w:proofErr w:type="spellEnd"/>
            <w:r>
              <w:rPr>
                <w:b/>
                <w:bCs/>
              </w:rPr>
              <w:t>-</w:t>
            </w:r>
            <w:proofErr w:type="gramEnd"/>
            <w:r>
              <w:rPr>
                <w:b/>
                <w:bCs/>
              </w:rPr>
              <w:t xml:space="preserve"> и взрывоопасные факторы на объекте</w:t>
            </w:r>
            <w:r>
              <w:t xml:space="preserve">: общие сведения о специфике пожарной и взрывопожарной опасности объектов защиты (зданий, сооружений, помещений, транспортных средств, оборудования) организации, территории, земельного участка. Содержание территории, зданий, сооружений и помещений, в том числе эвакуационных и аварийных путей и выходов, электроустановок, систем предотвращения пожара и противопожарной </w:t>
            </w:r>
            <w:r>
              <w:lastRenderedPageBreak/>
              <w:t>защиты. Статистика, причины и последствия пожаров на объектах защиты организации.</w:t>
            </w: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1599" w:rsidRDefault="00E11599">
            <w:pPr>
              <w:jc w:val="center"/>
              <w:rPr>
                <w:color w:val="000000"/>
                <w:spacing w:val="-1"/>
              </w:rPr>
            </w:pPr>
            <w:r>
              <w:rPr>
                <w:color w:val="000000"/>
                <w:spacing w:val="-1"/>
              </w:rPr>
              <w:lastRenderedPageBreak/>
              <w:t>15</w:t>
            </w:r>
          </w:p>
        </w:tc>
      </w:tr>
      <w:tr w:rsidR="00E11599" w:rsidTr="00E11599">
        <w:trPr>
          <w:trHeight w:val="599"/>
        </w:trPr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1599" w:rsidRDefault="00E11599">
            <w:pPr>
              <w:jc w:val="center"/>
            </w:pPr>
            <w:r>
              <w:lastRenderedPageBreak/>
              <w:t>3</w:t>
            </w:r>
          </w:p>
        </w:tc>
        <w:tc>
          <w:tcPr>
            <w:tcW w:w="40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1599" w:rsidRDefault="00E11599">
            <w:pPr>
              <w:jc w:val="both"/>
            </w:pPr>
            <w:r>
              <w:rPr>
                <w:b/>
                <w:bCs/>
              </w:rPr>
              <w:t>Обязанности и ответственность сотрудников:</w:t>
            </w:r>
            <w:r>
              <w:t xml:space="preserve"> Права и обязанности лиц, осуществляющих трудовую деятельность в организации, в области пожарной безопасности. Ответственность лиц, осуществляющих трудовую деятельность в организации, за нарушение обязательных требований пожарной безопасности</w:t>
            </w: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1599" w:rsidRDefault="00E11599">
            <w:pPr>
              <w:jc w:val="center"/>
              <w:rPr>
                <w:color w:val="000000"/>
                <w:spacing w:val="-1"/>
              </w:rPr>
            </w:pPr>
            <w:r>
              <w:rPr>
                <w:color w:val="000000"/>
                <w:spacing w:val="-1"/>
              </w:rPr>
              <w:t>5</w:t>
            </w:r>
          </w:p>
        </w:tc>
      </w:tr>
      <w:tr w:rsidR="00E11599" w:rsidTr="00E11599">
        <w:trPr>
          <w:trHeight w:val="510"/>
        </w:trPr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1599" w:rsidRDefault="00E11599">
            <w:pPr>
              <w:jc w:val="center"/>
            </w:pPr>
            <w:r>
              <w:t>4</w:t>
            </w:r>
          </w:p>
        </w:tc>
        <w:tc>
          <w:tcPr>
            <w:tcW w:w="40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1599" w:rsidRDefault="00E11599">
            <w:pPr>
              <w:jc w:val="both"/>
            </w:pPr>
            <w:r>
              <w:rPr>
                <w:b/>
                <w:bCs/>
              </w:rPr>
              <w:t>Действия работников при пожаре:</w:t>
            </w:r>
            <w:r>
              <w:t xml:space="preserve"> Общие меры по предотвращению и тушению пожаров на объектах защиты организации. Система обеспечения пожарной безопасности: система предотвращения пожара и противопожарной защиты, комплекс организационно-технических мероприятий по обеспечению пожарной безопасности. </w:t>
            </w:r>
            <w:proofErr w:type="gramStart"/>
            <w:r>
              <w:t>Обязанности и порядок действий лиц, осуществляющих трудовую деятельность                      в организации, при обнаружении пожара или признаков горения                          на объектах защиты организации, в том числе при вызове пожарной охраны, аварийной остановке технологического оборудования, отключении вентиляции, электроустановок и электрооборудования в случае пожара и по окончании рабочего дня, пользовании системами, средствами пожаротушения и пожарной автоматики, эвакуации имущества и материальных ценностей, осмотре и приведении в</w:t>
            </w:r>
            <w:proofErr w:type="gramEnd"/>
            <w:r>
              <w:t xml:space="preserve"> </w:t>
            </w:r>
            <w:proofErr w:type="spellStart"/>
            <w:r>
              <w:t>пожаробезопасное</w:t>
            </w:r>
            <w:proofErr w:type="spellEnd"/>
            <w:r>
              <w:t xml:space="preserve"> состояние всех помещений (подразделения), рабочего места.</w:t>
            </w: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1599" w:rsidRDefault="00E11599">
            <w:pPr>
              <w:jc w:val="center"/>
              <w:rPr>
                <w:color w:val="000000"/>
                <w:spacing w:val="-1"/>
              </w:rPr>
            </w:pPr>
            <w:r>
              <w:rPr>
                <w:color w:val="000000"/>
                <w:spacing w:val="-1"/>
              </w:rPr>
              <w:t>10</w:t>
            </w:r>
          </w:p>
        </w:tc>
      </w:tr>
      <w:tr w:rsidR="00E11599" w:rsidTr="00E11599">
        <w:trPr>
          <w:trHeight w:val="652"/>
        </w:trPr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1599" w:rsidRDefault="00E11599">
            <w:pPr>
              <w:jc w:val="center"/>
            </w:pPr>
            <w:r>
              <w:t>5</w:t>
            </w:r>
          </w:p>
        </w:tc>
        <w:tc>
          <w:tcPr>
            <w:tcW w:w="40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1599" w:rsidRDefault="00E11599">
            <w:pPr>
              <w:jc w:val="both"/>
            </w:pPr>
            <w:r>
              <w:rPr>
                <w:b/>
                <w:bCs/>
              </w:rPr>
              <w:t>Меры пожарной безопасности на рабочем месте:</w:t>
            </w:r>
            <w:r>
              <w:t xml:space="preserve"> </w:t>
            </w:r>
            <w:r>
              <w:rPr>
                <w:rStyle w:val="docdata"/>
              </w:rPr>
              <w:t xml:space="preserve">правила содержания помещений и территории, эвакуационных путей и выходов, запреты на курение, </w:t>
            </w:r>
            <w:r>
              <w:t>хранения легко воспламеняющихся материалов. Режимы уборки горючего мусора, проверки систем пожаротушения, порядок поддержания систем пожарной сигнализации.</w:t>
            </w: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1599" w:rsidRDefault="00E11599">
            <w:pPr>
              <w:jc w:val="center"/>
              <w:rPr>
                <w:color w:val="000000"/>
                <w:spacing w:val="-1"/>
              </w:rPr>
            </w:pPr>
            <w:r>
              <w:rPr>
                <w:color w:val="000000"/>
                <w:spacing w:val="-1"/>
              </w:rPr>
              <w:t>5</w:t>
            </w:r>
          </w:p>
        </w:tc>
      </w:tr>
      <w:tr w:rsidR="00E11599" w:rsidTr="00E11599">
        <w:trPr>
          <w:trHeight w:val="486"/>
        </w:trPr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1599" w:rsidRDefault="00E11599">
            <w:pPr>
              <w:tabs>
                <w:tab w:val="num" w:pos="432"/>
              </w:tabs>
              <w:jc w:val="right"/>
            </w:pPr>
          </w:p>
        </w:tc>
        <w:tc>
          <w:tcPr>
            <w:tcW w:w="40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1599" w:rsidRDefault="00E11599">
            <w:pPr>
              <w:tabs>
                <w:tab w:val="num" w:pos="432"/>
              </w:tabs>
              <w:jc w:val="right"/>
            </w:pPr>
            <w:r>
              <w:t>Итого:</w:t>
            </w:r>
            <w:r>
              <w:tab/>
            </w: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1599" w:rsidRDefault="00E11599">
            <w:pPr>
              <w:jc w:val="center"/>
            </w:pPr>
            <w:r>
              <w:t>80 мин</w:t>
            </w:r>
          </w:p>
        </w:tc>
      </w:tr>
    </w:tbl>
    <w:p w:rsidR="00E11599" w:rsidRDefault="00E11599" w:rsidP="00E11599">
      <w:pPr>
        <w:widowControl w:val="0"/>
        <w:autoSpaceDE w:val="0"/>
        <w:autoSpaceDN w:val="0"/>
        <w:adjustRightInd w:val="0"/>
        <w:rPr>
          <w:rFonts w:cstheme="minorBidi"/>
          <w:b/>
          <w:bCs/>
          <w:sz w:val="28"/>
          <w:szCs w:val="28"/>
        </w:rPr>
      </w:pPr>
    </w:p>
    <w:p w:rsidR="00E11599" w:rsidRDefault="00E11599" w:rsidP="00E11599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</w:p>
    <w:p w:rsidR="00E11599" w:rsidRDefault="00E11599" w:rsidP="00E11599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</w:p>
    <w:p w:rsidR="00E11599" w:rsidRDefault="00E11599" w:rsidP="00E11599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</w:p>
    <w:p w:rsidR="00E11599" w:rsidRDefault="00E11599" w:rsidP="00E11599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</w:p>
    <w:p w:rsidR="00E11599" w:rsidRDefault="00E11599" w:rsidP="00E11599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r>
        <w:rPr>
          <w:b/>
          <w:bCs/>
          <w:lang w:val="en-US"/>
        </w:rPr>
        <w:t>II</w:t>
      </w:r>
      <w:r>
        <w:rPr>
          <w:b/>
          <w:bCs/>
        </w:rPr>
        <w:t>.</w:t>
      </w:r>
      <w:r>
        <w:rPr>
          <w:b/>
          <w:bCs/>
          <w:lang w:val="en-US"/>
        </w:rPr>
        <w:t> </w:t>
      </w:r>
      <w:r>
        <w:rPr>
          <w:b/>
          <w:bCs/>
        </w:rPr>
        <w:t>Содержание разделов и тем</w:t>
      </w:r>
    </w:p>
    <w:p w:rsidR="00E11599" w:rsidRDefault="00E11599" w:rsidP="00E11599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</w:p>
    <w:p w:rsidR="00E11599" w:rsidRDefault="00E11599" w:rsidP="00E11599">
      <w:pPr>
        <w:numPr>
          <w:ilvl w:val="0"/>
          <w:numId w:val="31"/>
        </w:numPr>
        <w:jc w:val="center"/>
        <w:rPr>
          <w:rFonts w:eastAsiaTheme="minorEastAsia"/>
        </w:rPr>
      </w:pPr>
      <w:r>
        <w:rPr>
          <w:b/>
          <w:bCs/>
        </w:rPr>
        <w:t>Основы пожарной безопасности и нормативы.</w:t>
      </w:r>
    </w:p>
    <w:p w:rsidR="00E11599" w:rsidRDefault="00E11599" w:rsidP="00E11599">
      <w:pPr>
        <w:ind w:left="360"/>
      </w:pPr>
    </w:p>
    <w:p w:rsidR="00E11599" w:rsidRDefault="00E11599" w:rsidP="00E11599">
      <w:pPr>
        <w:ind w:left="360"/>
        <w:rPr>
          <w:b/>
          <w:bCs/>
          <w:i/>
          <w:iCs/>
        </w:rPr>
      </w:pPr>
      <w:r>
        <w:rPr>
          <w:b/>
          <w:bCs/>
          <w:i/>
          <w:iCs/>
        </w:rPr>
        <w:t>Нормативное правовое регулирование в области пожарной безопасности</w:t>
      </w:r>
    </w:p>
    <w:p w:rsidR="00E11599" w:rsidRDefault="00E11599" w:rsidP="00E11599">
      <w:pPr>
        <w:ind w:firstLine="709"/>
        <w:jc w:val="both"/>
      </w:pPr>
      <w:r>
        <w:rPr>
          <w:shd w:val="clear" w:color="auto" w:fill="FFFFFF"/>
        </w:rPr>
        <w:t>Программа разработана в соответствии с Приказом МЧС России от 16.12.2024                  № 1120.</w:t>
      </w:r>
    </w:p>
    <w:p w:rsidR="00E11599" w:rsidRDefault="00E11599" w:rsidP="00E11599">
      <w:pPr>
        <w:ind w:firstLine="709"/>
        <w:jc w:val="both"/>
      </w:pPr>
      <w:r>
        <w:t>Нормативное правовое регулирование в области пожарной безопасности представляет собой принятие органами государственной власти нормативных правовых актов, направленных на регулирование общественных отношений, связанных с обеспечением пожарной безопасности (ст.20 Федерального закона от 21.12.1994 N 69-ФЗ «О пожарной безопасности»).</w:t>
      </w:r>
    </w:p>
    <w:p w:rsidR="00E11599" w:rsidRDefault="00E11599" w:rsidP="00E11599">
      <w:pPr>
        <w:ind w:firstLine="709"/>
        <w:jc w:val="both"/>
        <w:rPr>
          <w:b/>
          <w:bCs/>
          <w:i/>
          <w:iCs/>
        </w:rPr>
      </w:pPr>
      <w:r>
        <w:rPr>
          <w:b/>
          <w:bCs/>
          <w:i/>
          <w:iCs/>
        </w:rPr>
        <w:t>Техническое регулирование в области пожарной безопасности</w:t>
      </w:r>
    </w:p>
    <w:p w:rsidR="00E11599" w:rsidRDefault="00E11599" w:rsidP="00E11599">
      <w:pPr>
        <w:ind w:firstLine="709"/>
        <w:jc w:val="both"/>
      </w:pPr>
      <w:r>
        <w:t>Техническое регулирование в области пожарной безопасности осуществляется                              в порядке, установленном законодательством Российской Федерации о техническом регулировании в области пожарной безопасности.</w:t>
      </w:r>
    </w:p>
    <w:p w:rsidR="00E11599" w:rsidRDefault="00E11599" w:rsidP="00E11599">
      <w:pPr>
        <w:ind w:firstLine="709"/>
        <w:jc w:val="both"/>
      </w:pPr>
      <w:r>
        <w:lastRenderedPageBreak/>
        <w:t>В соответствии с частью 1 статьи 4 Федерального закона от 22.07.2008 N 123-ФЗ «Технический регламент о требованиях пожарной безопасности» техническое регулирование      в области пожарной безопасности представляет собой:</w:t>
      </w:r>
    </w:p>
    <w:p w:rsidR="00E11599" w:rsidRDefault="00E11599" w:rsidP="00E11599">
      <w:pPr>
        <w:ind w:firstLine="709"/>
        <w:jc w:val="both"/>
      </w:pPr>
      <w:r>
        <w:t>1) установление в нормативных правовых актах Российской Федерации и нормативных документах по пожарной безопасности требований пожарной безопасности к продукции, процессам проектирования, производства, эксплуатации, хранения, транспортирования, реализации и утилизации;</w:t>
      </w:r>
    </w:p>
    <w:p w:rsidR="00E11599" w:rsidRDefault="00E11599" w:rsidP="00E11599">
      <w:pPr>
        <w:ind w:firstLine="709"/>
        <w:jc w:val="both"/>
      </w:pPr>
      <w:r>
        <w:t>2) правовое регулирование отношений в области применения и использования требований пожарной безопасности;</w:t>
      </w:r>
    </w:p>
    <w:p w:rsidR="00E11599" w:rsidRDefault="00E11599" w:rsidP="00E11599">
      <w:pPr>
        <w:ind w:firstLine="709"/>
        <w:jc w:val="both"/>
      </w:pPr>
      <w:r>
        <w:t>3) правовое регулирование отношений в области оценки соответствия.</w:t>
      </w:r>
    </w:p>
    <w:p w:rsidR="00E11599" w:rsidRDefault="00E11599" w:rsidP="00E11599">
      <w:pPr>
        <w:ind w:firstLine="709"/>
        <w:jc w:val="both"/>
      </w:pPr>
      <w:r>
        <w:t>К нормативным правовым актам Российской Федерации по пожарной безопасности относятся технические регламенты, принятые в соответствии с Федеральным законом                             «О техническом регулировании», федеральные законы и иные нормативные правовые акты Российской Федерации, устанавливающие обязательные для исполнения требования пожарной безопасности.</w:t>
      </w:r>
    </w:p>
    <w:p w:rsidR="00E11599" w:rsidRDefault="00E11599" w:rsidP="00E11599">
      <w:pPr>
        <w:ind w:firstLine="709"/>
        <w:jc w:val="both"/>
      </w:pPr>
      <w:r>
        <w:t>К нормативным документам по пожарной безопасности относятся национальные стандарты, своды правил, содержащие требования пожарной безопасности, а также иные документы, содержащие требования пожарной безопасности, применение которых                          на добровольной основе обеспечивает соблюдение требований настоящего Федерального закона.</w:t>
      </w:r>
    </w:p>
    <w:p w:rsidR="00E11599" w:rsidRDefault="00E11599" w:rsidP="00E11599">
      <w:pPr>
        <w:ind w:firstLine="709"/>
        <w:jc w:val="both"/>
        <w:rPr>
          <w:b/>
          <w:bCs/>
          <w:i/>
          <w:iCs/>
        </w:rPr>
      </w:pPr>
      <w:r>
        <w:t xml:space="preserve"> </w:t>
      </w:r>
      <w:r>
        <w:rPr>
          <w:b/>
          <w:bCs/>
          <w:i/>
          <w:iCs/>
        </w:rPr>
        <w:t>Правила противопожарного режима в Российской Федерации.</w:t>
      </w:r>
    </w:p>
    <w:p w:rsidR="00E11599" w:rsidRDefault="00E11599" w:rsidP="00E11599">
      <w:pPr>
        <w:ind w:firstLine="709"/>
        <w:jc w:val="both"/>
      </w:pPr>
      <w:r>
        <w:t>С 1 января 2021 года Постановлением Правительства РФ от 16 сентября 2020 года №1479 введены в действие новые Правила противопожарного режима в РФ. Ранее действующие Правила утратили силу.</w:t>
      </w:r>
    </w:p>
    <w:p w:rsidR="00E11599" w:rsidRDefault="00E11599" w:rsidP="00E11599">
      <w:pPr>
        <w:ind w:firstLine="709"/>
        <w:jc w:val="both"/>
      </w:pPr>
      <w:r>
        <w:t>Правила противопожарного режима в РФ устанавливают требования пожарной безопасности, определяющие порядок поведения людей, порядок организации производства и (или) содержания территорий, зданий, сооружений, помещений организаций в целях обеспечения пожарной безопасности.</w:t>
      </w:r>
    </w:p>
    <w:p w:rsidR="00E11599" w:rsidRDefault="00E11599" w:rsidP="00E11599">
      <w:pPr>
        <w:ind w:firstLine="709"/>
        <w:jc w:val="both"/>
      </w:pPr>
      <w:proofErr w:type="gramStart"/>
      <w:r>
        <w:t>Правила противопожарного режима в РФ содержат 24 раздела (I - XXIV), где раздел I содержит общие требования для всех объектов защиты, а последующие разделы разбиты по видам объектов (например, раздел VII.</w:t>
      </w:r>
      <w:proofErr w:type="gramEnd"/>
      <w:r>
        <w:t xml:space="preserve"> Объекты организаций торговли), отдельным инженерным системам зданий (например, раздел III. Системы теплоснабжения и отопления), видам работ (например, XVI. Пожароопасные работы) или требованиям к отдельным документам (например, XVIII. </w:t>
      </w:r>
      <w:proofErr w:type="gramStart"/>
      <w:r>
        <w:t xml:space="preserve">Требования к инструкции о мерах пожарной безопасности). </w:t>
      </w:r>
      <w:proofErr w:type="gramEnd"/>
    </w:p>
    <w:p w:rsidR="00E11599" w:rsidRDefault="00E11599" w:rsidP="00E11599">
      <w:pPr>
        <w:ind w:firstLine="709"/>
        <w:jc w:val="both"/>
      </w:pPr>
      <w:r>
        <w:t>Правила противопожарного режима в РФ обязательны для исполнения всеми руководителями и служащими органов государственной власти, органов местного самоуправления, организаций, работников организаций и граждан.</w:t>
      </w:r>
    </w:p>
    <w:p w:rsidR="00E11599" w:rsidRDefault="00E11599" w:rsidP="00E11599">
      <w:pPr>
        <w:ind w:firstLine="709"/>
        <w:jc w:val="both"/>
      </w:pPr>
      <w:r>
        <w:t>Обязательные требования пожарной безопасности - специальные условия социального и (или) технического характера, установленные в целях обеспечения пожарной безопасности федеральными законами и иными нормативными правовыми актами Российской Федерации,  а также нормативными документами                                               по пожарной безопасности (ст.1 Федерального закона  от 21.12.1994 N 69-ФЗ                               «О пожарной безопасности»).</w:t>
      </w:r>
    </w:p>
    <w:p w:rsidR="00E11599" w:rsidRDefault="00E11599" w:rsidP="00E11599">
      <w:pPr>
        <w:widowControl w:val="0"/>
        <w:autoSpaceDE w:val="0"/>
        <w:autoSpaceDN w:val="0"/>
        <w:adjustRightInd w:val="0"/>
        <w:ind w:firstLine="709"/>
        <w:jc w:val="both"/>
      </w:pPr>
    </w:p>
    <w:p w:rsidR="00E11599" w:rsidRDefault="00E11599" w:rsidP="00E11599">
      <w:pPr>
        <w:numPr>
          <w:ilvl w:val="0"/>
          <w:numId w:val="31"/>
        </w:numPr>
        <w:jc w:val="center"/>
        <w:rPr>
          <w:rFonts w:eastAsiaTheme="minorEastAsia"/>
          <w:b/>
          <w:bCs/>
        </w:rPr>
      </w:pPr>
      <w:proofErr w:type="spellStart"/>
      <w:r>
        <w:rPr>
          <w:b/>
          <w:bCs/>
        </w:rPr>
        <w:t>Пожар</w:t>
      </w:r>
      <w:proofErr w:type="gramStart"/>
      <w:r>
        <w:rPr>
          <w:b/>
          <w:bCs/>
        </w:rPr>
        <w:t>о</w:t>
      </w:r>
      <w:proofErr w:type="spellEnd"/>
      <w:r>
        <w:rPr>
          <w:b/>
          <w:bCs/>
        </w:rPr>
        <w:t>-</w:t>
      </w:r>
      <w:proofErr w:type="gramEnd"/>
      <w:r>
        <w:rPr>
          <w:b/>
          <w:bCs/>
        </w:rPr>
        <w:t xml:space="preserve"> и взрывоопасные факторы на объекте</w:t>
      </w:r>
    </w:p>
    <w:p w:rsidR="00E11599" w:rsidRDefault="00E11599" w:rsidP="00E11599">
      <w:pPr>
        <w:ind w:left="720"/>
        <w:rPr>
          <w:b/>
          <w:bCs/>
        </w:rPr>
      </w:pPr>
    </w:p>
    <w:p w:rsidR="00E11599" w:rsidRDefault="00E11599" w:rsidP="00E11599">
      <w:pPr>
        <w:ind w:firstLine="709"/>
        <w:rPr>
          <w:b/>
          <w:bCs/>
          <w:i/>
          <w:iCs/>
        </w:rPr>
      </w:pPr>
      <w:r>
        <w:rPr>
          <w:b/>
          <w:bCs/>
          <w:i/>
          <w:iCs/>
        </w:rPr>
        <w:t>2.1. Общие сведения о специфике пожарной и взрывопожарной опасности объектов защиты</w:t>
      </w:r>
    </w:p>
    <w:p w:rsidR="00E11599" w:rsidRDefault="00E11599" w:rsidP="00E11599">
      <w:pPr>
        <w:ind w:firstLine="709"/>
        <w:jc w:val="both"/>
      </w:pPr>
      <w:r>
        <w:t xml:space="preserve">Организация в виду своей специфики деятельности не производит огневых                                              и пожароопасных работ, которые могут привести к пожару или взрыву. Также не складируется горюче-смазочные вещества и </w:t>
      </w:r>
      <w:proofErr w:type="gramStart"/>
      <w:r>
        <w:t>другие</w:t>
      </w:r>
      <w:proofErr w:type="gramEnd"/>
      <w:r>
        <w:t xml:space="preserve"> легко воспламеняющиеся жидкости. </w:t>
      </w:r>
      <w:r>
        <w:lastRenderedPageBreak/>
        <w:t>Пожар может произойти только из-за серьезного нарушения требований пожарной безопасности, разведения открытого огня в помещении или неисправности электрооборудования.</w:t>
      </w:r>
    </w:p>
    <w:p w:rsidR="00E11599" w:rsidRDefault="00E11599" w:rsidP="00E11599">
      <w:pPr>
        <w:ind w:firstLine="709"/>
        <w:jc w:val="both"/>
      </w:pPr>
    </w:p>
    <w:p w:rsidR="00E11599" w:rsidRDefault="00E11599" w:rsidP="00E11599">
      <w:pPr>
        <w:ind w:firstLine="709"/>
        <w:jc w:val="both"/>
        <w:rPr>
          <w:b/>
          <w:bCs/>
          <w:i/>
          <w:iCs/>
        </w:rPr>
      </w:pPr>
      <w:r>
        <w:rPr>
          <w:b/>
          <w:bCs/>
          <w:i/>
          <w:iCs/>
        </w:rPr>
        <w:t xml:space="preserve">2.2. При </w:t>
      </w:r>
      <w:proofErr w:type="gramStart"/>
      <w:r>
        <w:rPr>
          <w:b/>
          <w:bCs/>
          <w:i/>
          <w:iCs/>
        </w:rPr>
        <w:t>эксплуатации</w:t>
      </w:r>
      <w:proofErr w:type="gramEnd"/>
      <w:r>
        <w:rPr>
          <w:b/>
          <w:bCs/>
          <w:i/>
          <w:iCs/>
        </w:rPr>
        <w:t xml:space="preserve"> прилегающей к зданиям территории запрещается:</w:t>
      </w:r>
    </w:p>
    <w:p w:rsidR="00E11599" w:rsidRDefault="00E11599" w:rsidP="00E11599">
      <w:pPr>
        <w:ind w:firstLine="709"/>
        <w:jc w:val="both"/>
      </w:pPr>
      <w:r>
        <w:t xml:space="preserve">а) использовать противопожарные расстояния между зданиями, сооружениями                         и строениями для складирования материалов, мусора, травы и иных отходов, оборудования и тары, строительства (размещения) зданий и </w:t>
      </w:r>
      <w:proofErr w:type="spellStart"/>
      <w:r>
        <w:t>соор</w:t>
      </w:r>
      <w:proofErr w:type="spellEnd"/>
      <w:r>
        <w:t xml:space="preserve"> с применением открытого огня (мангалов, жаровен и др.) и сжигания отходов и тары; </w:t>
      </w:r>
    </w:p>
    <w:p w:rsidR="00E11599" w:rsidRDefault="00E11599" w:rsidP="00E11599">
      <w:pPr>
        <w:ind w:firstLine="709"/>
        <w:jc w:val="both"/>
      </w:pPr>
      <w:r>
        <w:t>б) использовать для стоянки автомобилей площадки для пожарной техники, включая разворотные, предназначенные для ее установки, в том числе для забора воды, подачи средств тушения, доступа пожарных на объект защиты, а также на крышках колодцев пожарных гидрантов;</w:t>
      </w:r>
    </w:p>
    <w:p w:rsidR="00E11599" w:rsidRDefault="00E11599" w:rsidP="00E11599">
      <w:pPr>
        <w:ind w:firstLine="709"/>
        <w:jc w:val="both"/>
      </w:pPr>
      <w:r>
        <w:t>в) перекрывать проезды для пожарной техники изделиями и предметами, исключающими или ограничивающими проезд пожарной техники, доступ пожарных в этажи зданий, сооружений либо снижающими размеры проездов, подъездов, установленных требованиями пожарной безопасности;</w:t>
      </w:r>
    </w:p>
    <w:p w:rsidR="00E11599" w:rsidRDefault="00E11599" w:rsidP="00E11599">
      <w:pPr>
        <w:ind w:firstLine="709"/>
        <w:jc w:val="both"/>
      </w:pPr>
      <w:r>
        <w:t>г) сжигать отходы и тару, разводить костры в местах, находящихся на расстоянии менее 50 метров от зданий (при этом зона очистки от сухой травы, веток, других горючих материалов и сухостойных деревьев вокруг костра должна составлять не менее 2 метров.). После завершения мероприятия или при усилении ветра костер или кострище необходимо залить водой или засыпать песком (землей) до полного прекращения тления углей.</w:t>
      </w:r>
    </w:p>
    <w:p w:rsidR="00E11599" w:rsidRDefault="00E11599" w:rsidP="00E11599">
      <w:pPr>
        <w:ind w:firstLine="709"/>
        <w:jc w:val="both"/>
      </w:pPr>
      <w:r>
        <w:t>Территория должна регулярно очищаться от горючих отходов, мусора, тары и сухой растительности.</w:t>
      </w:r>
    </w:p>
    <w:p w:rsidR="00E11599" w:rsidRDefault="00E11599" w:rsidP="00E11599">
      <w:pPr>
        <w:ind w:firstLine="709"/>
        <w:jc w:val="both"/>
      </w:pPr>
      <w:r>
        <w:t>Не допускается стоянка автотранспорта на крышках колодцев пожарных гидрантов,     в местах вывода на фасады зданий, сооружений патрубков для подключения мобильной пожарной техники, а также в пределах разворотных площадок и на разметке площадок для установки пожарной, специальной и аварийно-спасательной техники.</w:t>
      </w:r>
    </w:p>
    <w:p w:rsidR="00E11599" w:rsidRDefault="00E11599" w:rsidP="00E11599">
      <w:pPr>
        <w:ind w:firstLine="709"/>
        <w:jc w:val="both"/>
      </w:pPr>
    </w:p>
    <w:p w:rsidR="00E11599" w:rsidRDefault="00E11599" w:rsidP="00E11599">
      <w:pPr>
        <w:ind w:firstLine="709"/>
        <w:jc w:val="both"/>
        <w:rPr>
          <w:b/>
          <w:bCs/>
          <w:i/>
          <w:iCs/>
        </w:rPr>
      </w:pPr>
      <w:r>
        <w:rPr>
          <w:b/>
          <w:bCs/>
          <w:i/>
          <w:iCs/>
        </w:rPr>
        <w:t>2.3. В зданиях запрещается:</w:t>
      </w:r>
    </w:p>
    <w:p w:rsidR="00E11599" w:rsidRDefault="00E11599" w:rsidP="00E11599">
      <w:pPr>
        <w:ind w:firstLine="709"/>
        <w:jc w:val="both"/>
      </w:pPr>
      <w:r>
        <w:t xml:space="preserve">а) хранить и применять на чердаках, в подвальных, цокольных и подземных этажах,  а также под свайным пространством зданий легковоспламеняющиеся и горючие жидкости, порох, взрывчатые вещества, пиротехнические изделия, баллоны с горючими газами, товары    в аэрозольной упаковке, отходы любых классов опасности и другие </w:t>
      </w:r>
      <w:proofErr w:type="spellStart"/>
      <w:r>
        <w:t>пожаровзрывоопасные</w:t>
      </w:r>
      <w:proofErr w:type="spellEnd"/>
      <w:r>
        <w:t xml:space="preserve"> вещества и материалы;</w:t>
      </w:r>
    </w:p>
    <w:p w:rsidR="00E11599" w:rsidRDefault="00E11599" w:rsidP="00E11599">
      <w:pPr>
        <w:ind w:firstLine="709"/>
        <w:jc w:val="both"/>
      </w:pPr>
      <w:r>
        <w:t>б) использовать чердаки, технические, подвальные и цокольные этажи, подполья,           и другие технические помещения для организации производственных участков, мастерских,  а также для хранения продукции, оборудования, мебели и других предметов;</w:t>
      </w:r>
    </w:p>
    <w:p w:rsidR="00E11599" w:rsidRDefault="00E11599" w:rsidP="00E11599">
      <w:pPr>
        <w:ind w:firstLine="709"/>
        <w:jc w:val="both"/>
      </w:pPr>
      <w:r>
        <w:t>в) устанавливать глухие решетки на окнах и приямках у окон подвалов, являющихся аварийными выходами;</w:t>
      </w:r>
    </w:p>
    <w:p w:rsidR="00E11599" w:rsidRDefault="00E11599" w:rsidP="00E11599">
      <w:pPr>
        <w:ind w:firstLine="709"/>
        <w:jc w:val="both"/>
      </w:pPr>
      <w:r>
        <w:t>г) снимать предусмотренные проектной документацией двери эвакуационных выходов из поэтажных коридоров, холлов, фойе, тамбуров и лестничных клеток, другие двери, препятствующие распространению опасных факторов пожара на путях эвакуации;</w:t>
      </w:r>
    </w:p>
    <w:p w:rsidR="00E11599" w:rsidRDefault="00E11599" w:rsidP="00E11599">
      <w:pPr>
        <w:ind w:firstLine="709"/>
        <w:jc w:val="both"/>
      </w:pPr>
      <w:proofErr w:type="spellStart"/>
      <w:r>
        <w:t>д</w:t>
      </w:r>
      <w:proofErr w:type="spellEnd"/>
      <w:r>
        <w:t>) размещать мебель, оборудование и другие предметы на путях эвакуации,                          у дверей эвакуационных выходов и местах выходов на наружные эвакуационные лестницы, кровлю, покрытие;</w:t>
      </w:r>
    </w:p>
    <w:p w:rsidR="00E11599" w:rsidRDefault="00E11599" w:rsidP="00E11599">
      <w:pPr>
        <w:ind w:firstLine="709"/>
        <w:jc w:val="both"/>
      </w:pPr>
      <w:r>
        <w:t>е) проводить уборку помещений с применением бензина, керосина и других легковоспламеняющихся и горючих жидкостей, а также производить отогревание замерзших труб с применением открытого огня;</w:t>
      </w:r>
    </w:p>
    <w:p w:rsidR="00E11599" w:rsidRDefault="00E11599" w:rsidP="00E11599">
      <w:pPr>
        <w:ind w:firstLine="709"/>
        <w:jc w:val="both"/>
      </w:pPr>
      <w:r>
        <w:t>ж) устраивать в лестничных клетках кладовые и другие подсобные помещения,                        а также хранить под лестничными маршами и на лестничных площадках вещи, мебель                                                           и другие горючие материалы;</w:t>
      </w:r>
    </w:p>
    <w:p w:rsidR="00E11599" w:rsidRDefault="00E11599" w:rsidP="00E11599">
      <w:pPr>
        <w:ind w:firstLine="709"/>
        <w:jc w:val="both"/>
      </w:pPr>
      <w:r>
        <w:lastRenderedPageBreak/>
        <w:t>Запрещается увеличивать установленное число парт (столов), а также превышать нормативную вместимость в учебных кабинетах.</w:t>
      </w:r>
    </w:p>
    <w:p w:rsidR="00E11599" w:rsidRDefault="00E11599" w:rsidP="00E11599">
      <w:pPr>
        <w:ind w:firstLine="709"/>
        <w:jc w:val="both"/>
      </w:pPr>
      <w:r>
        <w:t xml:space="preserve">Курение в зданиях запрещено! </w:t>
      </w:r>
    </w:p>
    <w:p w:rsidR="00E11599" w:rsidRDefault="00E11599" w:rsidP="00E11599">
      <w:pPr>
        <w:ind w:firstLine="709"/>
        <w:jc w:val="both"/>
      </w:pPr>
      <w:r>
        <w:t xml:space="preserve">Все пожароопасные (огневые) работы в зданиях и на прилегающей территории должны осуществляться только после получения наряда-допуска на выполнение таких работ и    в строгом соответствии с требованиями пожарной безопасности. </w:t>
      </w:r>
    </w:p>
    <w:p w:rsidR="00E11599" w:rsidRDefault="00E11599" w:rsidP="00E11599">
      <w:pPr>
        <w:ind w:firstLine="709"/>
        <w:jc w:val="both"/>
      </w:pPr>
    </w:p>
    <w:p w:rsidR="00E11599" w:rsidRDefault="00E11599" w:rsidP="00E11599">
      <w:pPr>
        <w:ind w:firstLine="709"/>
        <w:jc w:val="both"/>
        <w:rPr>
          <w:b/>
          <w:bCs/>
          <w:i/>
          <w:iCs/>
        </w:rPr>
      </w:pPr>
      <w:r>
        <w:rPr>
          <w:b/>
          <w:bCs/>
          <w:i/>
          <w:iCs/>
        </w:rPr>
        <w:t>2.4. Требования к эксплуатации эвакуационных путей и эвакуационных выходов</w:t>
      </w:r>
    </w:p>
    <w:p w:rsidR="00E11599" w:rsidRDefault="00E11599" w:rsidP="00E11599">
      <w:pPr>
        <w:ind w:firstLine="709"/>
        <w:jc w:val="both"/>
      </w:pPr>
      <w:r>
        <w:t xml:space="preserve">Запоры на дверях эвакуационных выходов должны обеспечивать возможность их свободного открывания изнутри без ключа. </w:t>
      </w:r>
    </w:p>
    <w:p w:rsidR="00E11599" w:rsidRDefault="00E11599" w:rsidP="00E11599">
      <w:pPr>
        <w:ind w:firstLine="709"/>
        <w:jc w:val="both"/>
      </w:pPr>
      <w:r>
        <w:t>При эксплуатации эвакуационных путей, эвакуационных и аварийных выходов запрещается:</w:t>
      </w:r>
    </w:p>
    <w:p w:rsidR="00E11599" w:rsidRDefault="00E11599" w:rsidP="00E11599">
      <w:pPr>
        <w:ind w:firstLine="709"/>
        <w:jc w:val="both"/>
      </w:pPr>
      <w:r>
        <w:t>а) устраивать на путях эвакуации пороги (за исключением порогов в дверных проемах), устанавливать раздвижные и подъемно-опускные двери и ворота                                                без возможности вручную открыть их изнутри и заблокировать в открытом состоянии,                      а также другие устройства, препятствующие свободной эвакуации людей при                          отсутствии иных (дублирующих) путей эвакуации;</w:t>
      </w:r>
    </w:p>
    <w:p w:rsidR="00E11599" w:rsidRDefault="00E11599" w:rsidP="00E11599">
      <w:pPr>
        <w:ind w:firstLine="709"/>
        <w:jc w:val="both"/>
      </w:pPr>
      <w:proofErr w:type="gramStart"/>
      <w:r>
        <w:t>б) размещать (устанавливать) на путях эвакуации и эвакуационных выходах (в том числе в проходах, коридорах, тамбурах, на лестничных площадках, маршах лестниц,                                                     в дверных проемах, на эвакуационных люках) различные изделия, оборудование, отходы, мусор и другие предметы, препятствующие безопасной эвакуации, а также блокировать двери эвакуационных выходов;</w:t>
      </w:r>
      <w:proofErr w:type="gramEnd"/>
    </w:p>
    <w:p w:rsidR="00E11599" w:rsidRDefault="00E11599" w:rsidP="00E11599">
      <w:pPr>
        <w:ind w:firstLine="709"/>
        <w:jc w:val="both"/>
      </w:pPr>
      <w:r>
        <w:t>в) устраивать в тамбурах выходов сушилки и вешалки для одежды, гардеробы,                        а также хранить (в том числе временно) инвентарь и материалы;</w:t>
      </w:r>
    </w:p>
    <w:p w:rsidR="00E11599" w:rsidRDefault="00E11599" w:rsidP="00E11599">
      <w:pPr>
        <w:ind w:firstLine="709"/>
        <w:jc w:val="both"/>
      </w:pPr>
      <w:r>
        <w:t>г) фиксировать самозакрывающиеся двери лестничных клеток, коридоров, холлов      и тамбуров в открытом положении, а также снимать их;</w:t>
      </w:r>
    </w:p>
    <w:p w:rsidR="00E11599" w:rsidRDefault="00E11599" w:rsidP="00E11599">
      <w:pPr>
        <w:ind w:firstLine="709"/>
        <w:jc w:val="both"/>
      </w:pPr>
      <w:proofErr w:type="spellStart"/>
      <w:r>
        <w:t>д</w:t>
      </w:r>
      <w:proofErr w:type="spellEnd"/>
      <w:r>
        <w:t>) изменять направление открывания дверей.</w:t>
      </w:r>
    </w:p>
    <w:p w:rsidR="00E11599" w:rsidRDefault="00E11599" w:rsidP="00E11599">
      <w:pPr>
        <w:ind w:firstLine="709"/>
        <w:jc w:val="both"/>
      </w:pPr>
    </w:p>
    <w:p w:rsidR="00E11599" w:rsidRDefault="00E11599" w:rsidP="00E11599">
      <w:pPr>
        <w:ind w:firstLine="709"/>
        <w:jc w:val="both"/>
        <w:rPr>
          <w:b/>
          <w:bCs/>
          <w:i/>
          <w:iCs/>
        </w:rPr>
      </w:pPr>
      <w:r>
        <w:rPr>
          <w:b/>
          <w:bCs/>
          <w:i/>
          <w:iCs/>
        </w:rPr>
        <w:t>2.5. Требования к эксплуатации электроустановок</w:t>
      </w:r>
    </w:p>
    <w:p w:rsidR="00E11599" w:rsidRDefault="00E11599" w:rsidP="00E11599">
      <w:pPr>
        <w:ind w:firstLine="709"/>
        <w:jc w:val="both"/>
      </w:pPr>
      <w:r>
        <w:t>Запрещается:</w:t>
      </w:r>
    </w:p>
    <w:p w:rsidR="00E11599" w:rsidRDefault="00E11599" w:rsidP="00E11599">
      <w:pPr>
        <w:ind w:firstLine="709"/>
        <w:jc w:val="both"/>
      </w:pPr>
      <w:r>
        <w:t>а) эксплуатировать электропровода и кабели с видимыми нарушениями изоляции;</w:t>
      </w:r>
    </w:p>
    <w:p w:rsidR="00E11599" w:rsidRDefault="00E11599" w:rsidP="00E11599">
      <w:pPr>
        <w:ind w:firstLine="709"/>
        <w:jc w:val="both"/>
      </w:pPr>
      <w:r>
        <w:t xml:space="preserve">б) пользоваться розетками, рубильниками, другими </w:t>
      </w:r>
      <w:proofErr w:type="spellStart"/>
      <w:r>
        <w:t>электроустановочными</w:t>
      </w:r>
      <w:proofErr w:type="spellEnd"/>
      <w:r>
        <w:t xml:space="preserve"> изделиями  с повреждениями;</w:t>
      </w:r>
    </w:p>
    <w:p w:rsidR="00E11599" w:rsidRDefault="00E11599" w:rsidP="00E11599">
      <w:pPr>
        <w:ind w:firstLine="709"/>
        <w:jc w:val="both"/>
      </w:pPr>
      <w:r>
        <w:t>в) эксплуатировать светильники со снятыми колпаками (</w:t>
      </w:r>
      <w:proofErr w:type="spellStart"/>
      <w:r>
        <w:t>рассеивателями</w:t>
      </w:r>
      <w:proofErr w:type="spellEnd"/>
      <w:r>
        <w:t>), предусмотренными конструкцией, а также обертывать электролампы и светильники                      (с лампами накаливания) бумагой, тканью и другими горючими материалами;</w:t>
      </w:r>
    </w:p>
    <w:p w:rsidR="00E11599" w:rsidRDefault="00E11599" w:rsidP="00E11599">
      <w:pPr>
        <w:ind w:firstLine="709"/>
        <w:jc w:val="both"/>
      </w:pPr>
      <w:r>
        <w:t>г) пользоваться электрическими утюгами, электрическими плитками, электрическими чайниками и другими электронагревательными приборами, не имеющими устройств тепловой защиты, а также при отсутствии или неисправности терморегуляторов, предусмотренных их конструкцией;</w:t>
      </w:r>
    </w:p>
    <w:p w:rsidR="00E11599" w:rsidRDefault="00E11599" w:rsidP="00E11599">
      <w:pPr>
        <w:ind w:firstLine="709"/>
        <w:jc w:val="both"/>
      </w:pPr>
      <w:proofErr w:type="spellStart"/>
      <w:r>
        <w:t>д</w:t>
      </w:r>
      <w:proofErr w:type="spellEnd"/>
      <w:r>
        <w:t>) использовать нестандартные (самодельные) электрические электронагревательные приборы и удлинители для питания электроприборов, а также использовать некалиброванные плавкие вставки или другие самодельные аппараты защиты от перегрузки и короткого замыкания;</w:t>
      </w:r>
    </w:p>
    <w:p w:rsidR="00E11599" w:rsidRDefault="00E11599" w:rsidP="00E11599">
      <w:pPr>
        <w:ind w:firstLine="709"/>
        <w:jc w:val="both"/>
      </w:pPr>
      <w:r>
        <w:t xml:space="preserve">е) размещать (складировать) в </w:t>
      </w:r>
      <w:proofErr w:type="spellStart"/>
      <w:r>
        <w:t>электрощитовых</w:t>
      </w:r>
      <w:proofErr w:type="spellEnd"/>
      <w:r>
        <w:t>, а также ближе 1 метра                                                                                                                             от электрощитов, электродвигателей и пусковой аппаратуры горючие, легковоспламеняющиеся вещества и материалы;</w:t>
      </w:r>
    </w:p>
    <w:p w:rsidR="00E11599" w:rsidRDefault="00E11599" w:rsidP="00E11599">
      <w:pPr>
        <w:ind w:firstLine="709"/>
        <w:jc w:val="both"/>
      </w:pPr>
      <w:r>
        <w:t xml:space="preserve">ж) при проведении аварийных и других строительно-монтажных                                           и реставрационных работ, а также при включении </w:t>
      </w:r>
      <w:proofErr w:type="spellStart"/>
      <w:r>
        <w:t>электроподогрева</w:t>
      </w:r>
      <w:proofErr w:type="spellEnd"/>
      <w:r>
        <w:t xml:space="preserve"> автотранспорта использовать временную электропроводку, включая удлинители, сетевые фильтры,                          не предназначенные по своим характеристикам для питания применяемых электроприборов;</w:t>
      </w:r>
    </w:p>
    <w:p w:rsidR="00E11599" w:rsidRDefault="00E11599" w:rsidP="00E11599">
      <w:pPr>
        <w:ind w:firstLine="709"/>
        <w:jc w:val="both"/>
      </w:pPr>
      <w:proofErr w:type="spellStart"/>
      <w:r>
        <w:lastRenderedPageBreak/>
        <w:t>з</w:t>
      </w:r>
      <w:proofErr w:type="spellEnd"/>
      <w:r>
        <w:t>) прокладывать электрическую проводку по горючему основанию либо наносить (наклеивать) горючие материалы на электрическую проводку;</w:t>
      </w:r>
    </w:p>
    <w:p w:rsidR="00E11599" w:rsidRDefault="00E11599" w:rsidP="00E11599">
      <w:pPr>
        <w:ind w:firstLine="709"/>
        <w:jc w:val="both"/>
      </w:pPr>
      <w:r>
        <w:t>и) оставлять без присмотра включенными в электрическую сеть электронагревательные приборы, а также другие бытовые электроприборы, в том числе находящиеся в режиме ожидания, за исключением электроприборов, которые могут и (или) должны находиться  в круглосуточном режиме работы в соответствии с технической документацией изготовителя.</w:t>
      </w:r>
    </w:p>
    <w:p w:rsidR="00E11599" w:rsidRDefault="00E11599" w:rsidP="00E11599">
      <w:pPr>
        <w:ind w:firstLine="709"/>
        <w:jc w:val="both"/>
      </w:pPr>
    </w:p>
    <w:p w:rsidR="00E11599" w:rsidRDefault="00E11599" w:rsidP="00E11599">
      <w:pPr>
        <w:ind w:firstLine="709"/>
        <w:jc w:val="both"/>
        <w:rPr>
          <w:b/>
          <w:bCs/>
          <w:i/>
          <w:iCs/>
        </w:rPr>
      </w:pPr>
      <w:r>
        <w:rPr>
          <w:b/>
          <w:bCs/>
          <w:i/>
          <w:iCs/>
        </w:rPr>
        <w:t>2.6. Содержание систем противопожарной защиты зданий: системы пожарной сигнализации, системы оповещения людей о пожаре</w:t>
      </w:r>
    </w:p>
    <w:p w:rsidR="00E11599" w:rsidRDefault="00E11599" w:rsidP="00E11599">
      <w:pPr>
        <w:ind w:firstLine="709"/>
        <w:jc w:val="both"/>
      </w:pPr>
      <w:proofErr w:type="gramStart"/>
      <w:r>
        <w:t>Отключение или перевод систем противопожарной защиты с автоматического пуска на ручной запрещается, за исключением случаев проведения работ по их техническому обслуживанию или ремонту.</w:t>
      </w:r>
      <w:proofErr w:type="gramEnd"/>
    </w:p>
    <w:p w:rsidR="00E11599" w:rsidRDefault="00E11599" w:rsidP="00E11599">
      <w:pPr>
        <w:ind w:firstLine="709"/>
        <w:jc w:val="both"/>
      </w:pPr>
      <w:r>
        <w:t>В период выполнения работ по техническому обслуживанию или ремонту, связанных с отключением систем противопожарной защиты или их элементов, принимаются необходимые дополнительные меры по защите объектов и находящихся                                в них людей от пожара.</w:t>
      </w:r>
    </w:p>
    <w:p w:rsidR="00E11599" w:rsidRDefault="00E11599" w:rsidP="00E11599">
      <w:pPr>
        <w:ind w:firstLine="709"/>
        <w:jc w:val="both"/>
      </w:pPr>
      <w:r>
        <w:t>Не допускается выполнение работ по техническому обслуживанию или ремонту, связанных с отключением систем противопожарной защиты или их элементов, в период проведения мероприятий с массовым пребыванием людей.</w:t>
      </w:r>
    </w:p>
    <w:p w:rsidR="00E11599" w:rsidRDefault="00E11599" w:rsidP="00E11599">
      <w:pPr>
        <w:ind w:firstLine="709"/>
        <w:jc w:val="both"/>
      </w:pPr>
      <w:r>
        <w:t xml:space="preserve">При монтаже, ремонте, техническом обслуживании и эксплуатации средств обеспечения пожарной безопасности и пожаротушения должны соблюдаться проектные решения, а также регламент технического обслуживания указанных систем. </w:t>
      </w:r>
    </w:p>
    <w:p w:rsidR="00E11599" w:rsidRDefault="00E11599" w:rsidP="00E11599">
      <w:pPr>
        <w:ind w:firstLine="709"/>
        <w:jc w:val="both"/>
      </w:pPr>
      <w:r>
        <w:t>Информация о работах, проводимых со средствами обеспечения пожарной безопасности и пожаротушения, вносится в журнал эксплуатации систем противопожарной защиты.</w:t>
      </w:r>
    </w:p>
    <w:p w:rsidR="00E11599" w:rsidRDefault="00E11599" w:rsidP="00E11599">
      <w:pPr>
        <w:ind w:firstLine="709"/>
        <w:jc w:val="both"/>
      </w:pPr>
      <w:r>
        <w:t>К выполнению работ по монтажу, техническому обслуживанию и ремонту средств обеспечения пожарной безопасности и пожаротушения привлекаются организации, имеющие лицензию МЧС России.</w:t>
      </w:r>
    </w:p>
    <w:p w:rsidR="00E11599" w:rsidRDefault="00E11599" w:rsidP="00E11599">
      <w:pPr>
        <w:ind w:firstLine="709"/>
        <w:jc w:val="both"/>
      </w:pPr>
    </w:p>
    <w:p w:rsidR="00E11599" w:rsidRDefault="00E11599" w:rsidP="00E11599">
      <w:pPr>
        <w:ind w:firstLine="709"/>
        <w:jc w:val="both"/>
        <w:rPr>
          <w:b/>
          <w:bCs/>
          <w:i/>
          <w:iCs/>
        </w:rPr>
      </w:pPr>
      <w:r>
        <w:rPr>
          <w:b/>
          <w:bCs/>
          <w:i/>
          <w:iCs/>
        </w:rPr>
        <w:t>2.7. Статистика, причины и последствия пожаров на объектах защиты организации</w:t>
      </w:r>
    </w:p>
    <w:p w:rsidR="00E11599" w:rsidRDefault="00E11599" w:rsidP="00E11599">
      <w:pPr>
        <w:ind w:firstLine="709"/>
        <w:jc w:val="both"/>
      </w:pPr>
      <w:r>
        <w:t>В период создания и работы организации, пожары и их последствия                                                              не происходили.</w:t>
      </w:r>
    </w:p>
    <w:p w:rsidR="00E11599" w:rsidRDefault="00E11599" w:rsidP="00E11599">
      <w:pPr>
        <w:ind w:firstLine="709"/>
        <w:jc w:val="both"/>
      </w:pPr>
    </w:p>
    <w:p w:rsidR="00E11599" w:rsidRDefault="00E11599" w:rsidP="00E11599">
      <w:pPr>
        <w:ind w:firstLine="709"/>
        <w:jc w:val="center"/>
        <w:rPr>
          <w:b/>
          <w:bCs/>
        </w:rPr>
      </w:pPr>
      <w:r>
        <w:rPr>
          <w:b/>
          <w:bCs/>
        </w:rPr>
        <w:t>3. Обязанности и ответственность сотрудников</w:t>
      </w:r>
    </w:p>
    <w:p w:rsidR="00E11599" w:rsidRDefault="00E11599" w:rsidP="00E11599">
      <w:pPr>
        <w:ind w:firstLine="709"/>
        <w:jc w:val="both"/>
      </w:pPr>
      <w:r>
        <w:t>В соответствии со ст.34 ФЗ «О пожарной безопасности» граждане (в том числе являющиеся работниками организаций) обязаны:</w:t>
      </w:r>
    </w:p>
    <w:p w:rsidR="00E11599" w:rsidRDefault="00E11599" w:rsidP="00E11599">
      <w:pPr>
        <w:pStyle w:val="ac"/>
        <w:numPr>
          <w:ilvl w:val="0"/>
          <w:numId w:val="32"/>
        </w:numPr>
        <w:tabs>
          <w:tab w:val="left" w:pos="1134"/>
        </w:tabs>
        <w:ind w:left="0" w:firstLine="709"/>
        <w:jc w:val="both"/>
      </w:pPr>
      <w:r>
        <w:t>соблюдать требования пожарной безопасности;</w:t>
      </w:r>
    </w:p>
    <w:p w:rsidR="00E11599" w:rsidRDefault="00E11599" w:rsidP="00E11599">
      <w:pPr>
        <w:pStyle w:val="ac"/>
        <w:numPr>
          <w:ilvl w:val="0"/>
          <w:numId w:val="32"/>
        </w:numPr>
        <w:tabs>
          <w:tab w:val="left" w:pos="1134"/>
        </w:tabs>
        <w:ind w:left="0" w:firstLine="709"/>
        <w:jc w:val="both"/>
      </w:pPr>
      <w:r>
        <w:t>при обнаружении пожаров немедленно уведомлять о них пожарную охрану;</w:t>
      </w:r>
    </w:p>
    <w:p w:rsidR="00E11599" w:rsidRDefault="00E11599" w:rsidP="00E11599">
      <w:pPr>
        <w:pStyle w:val="ac"/>
        <w:numPr>
          <w:ilvl w:val="0"/>
          <w:numId w:val="32"/>
        </w:numPr>
        <w:tabs>
          <w:tab w:val="left" w:pos="1134"/>
        </w:tabs>
        <w:ind w:left="0" w:firstLine="709"/>
        <w:jc w:val="both"/>
      </w:pPr>
      <w:r>
        <w:t>до прибытия пожарной охраны принимать посильные меры по спасению людей, имущества и тушению пожаров;</w:t>
      </w:r>
    </w:p>
    <w:p w:rsidR="00E11599" w:rsidRDefault="00E11599" w:rsidP="00E11599">
      <w:pPr>
        <w:pStyle w:val="ac"/>
        <w:numPr>
          <w:ilvl w:val="0"/>
          <w:numId w:val="32"/>
        </w:numPr>
        <w:tabs>
          <w:tab w:val="left" w:pos="1134"/>
        </w:tabs>
        <w:ind w:left="0" w:firstLine="709"/>
        <w:jc w:val="both"/>
      </w:pPr>
      <w:r>
        <w:t>оказывать содействие пожарной охране при тушении пожаров;</w:t>
      </w:r>
    </w:p>
    <w:p w:rsidR="00E11599" w:rsidRDefault="00E11599" w:rsidP="00E11599">
      <w:pPr>
        <w:pStyle w:val="ac"/>
        <w:numPr>
          <w:ilvl w:val="0"/>
          <w:numId w:val="32"/>
        </w:numPr>
        <w:tabs>
          <w:tab w:val="left" w:pos="1134"/>
        </w:tabs>
        <w:ind w:left="0" w:firstLine="709"/>
        <w:jc w:val="both"/>
      </w:pPr>
      <w:r>
        <w:t>выполнять предписания, постановления и иные законные требования должностных лиц государственного пожарного надзора;</w:t>
      </w:r>
    </w:p>
    <w:p w:rsidR="00E11599" w:rsidRDefault="00E11599" w:rsidP="00E11599">
      <w:pPr>
        <w:pStyle w:val="ac"/>
        <w:numPr>
          <w:ilvl w:val="0"/>
          <w:numId w:val="32"/>
        </w:numPr>
        <w:tabs>
          <w:tab w:val="left" w:pos="1134"/>
        </w:tabs>
        <w:ind w:left="0" w:firstLine="709"/>
        <w:jc w:val="both"/>
      </w:pPr>
      <w:r>
        <w:t xml:space="preserve">предоставлять в порядке, установленном законодательством Российской Федерации, возможность должностным лицам государственного пожарного надзора проводить обследования и проверки принадлежащих им производственных, хозяйственных и иных помещений и строений (за исключением жилых помещений), территорий, земельных участков в целях </w:t>
      </w:r>
      <w:proofErr w:type="gramStart"/>
      <w:r>
        <w:t>контроля за</w:t>
      </w:r>
      <w:proofErr w:type="gramEnd"/>
      <w:r>
        <w:t xml:space="preserve"> соблюдением требований пожарной безопасности и пресечения их нарушений.</w:t>
      </w:r>
    </w:p>
    <w:p w:rsidR="00E11599" w:rsidRDefault="00E11599" w:rsidP="00E11599">
      <w:pPr>
        <w:ind w:firstLine="709"/>
        <w:jc w:val="both"/>
      </w:pPr>
      <w:r>
        <w:lastRenderedPageBreak/>
        <w:t>3.2. Ответственность за нарушение требований пожарной безопасности                                                                                                                                                       в соответствии с действующим законодательством (ст.38 ФЗ «О пожарной безопасности») несут:</w:t>
      </w:r>
    </w:p>
    <w:p w:rsidR="00E11599" w:rsidRDefault="00E11599" w:rsidP="00E11599">
      <w:pPr>
        <w:pStyle w:val="ac"/>
        <w:numPr>
          <w:ilvl w:val="0"/>
          <w:numId w:val="33"/>
        </w:numPr>
        <w:tabs>
          <w:tab w:val="left" w:pos="1134"/>
        </w:tabs>
        <w:ind w:left="0" w:firstLine="709"/>
        <w:jc w:val="both"/>
      </w:pPr>
      <w:r>
        <w:t>собственники имущества;</w:t>
      </w:r>
    </w:p>
    <w:p w:rsidR="00E11599" w:rsidRDefault="00E11599" w:rsidP="00E11599">
      <w:pPr>
        <w:pStyle w:val="ac"/>
        <w:numPr>
          <w:ilvl w:val="0"/>
          <w:numId w:val="33"/>
        </w:numPr>
        <w:tabs>
          <w:tab w:val="left" w:pos="1134"/>
        </w:tabs>
        <w:ind w:left="0" w:firstLine="709"/>
        <w:jc w:val="both"/>
      </w:pPr>
      <w:r>
        <w:t>руководители федеральных органов исполнительной власти;</w:t>
      </w:r>
    </w:p>
    <w:p w:rsidR="00E11599" w:rsidRDefault="00E11599" w:rsidP="00E11599">
      <w:pPr>
        <w:pStyle w:val="ac"/>
        <w:numPr>
          <w:ilvl w:val="0"/>
          <w:numId w:val="33"/>
        </w:numPr>
        <w:tabs>
          <w:tab w:val="left" w:pos="1134"/>
        </w:tabs>
        <w:ind w:left="0" w:firstLine="709"/>
        <w:jc w:val="both"/>
      </w:pPr>
      <w:r>
        <w:t>руководители органов местного самоуправления;</w:t>
      </w:r>
    </w:p>
    <w:p w:rsidR="00E11599" w:rsidRDefault="00E11599" w:rsidP="00E11599">
      <w:pPr>
        <w:pStyle w:val="ac"/>
        <w:numPr>
          <w:ilvl w:val="0"/>
          <w:numId w:val="33"/>
        </w:numPr>
        <w:tabs>
          <w:tab w:val="left" w:pos="1134"/>
        </w:tabs>
        <w:ind w:left="0" w:firstLine="709"/>
        <w:jc w:val="both"/>
      </w:pPr>
      <w:r>
        <w:t>лица, уполномоченные владеть, пользоваться или распоряжаться имуществом, в том числе руководители организаций;</w:t>
      </w:r>
    </w:p>
    <w:p w:rsidR="00E11599" w:rsidRDefault="00E11599" w:rsidP="00E11599">
      <w:pPr>
        <w:pStyle w:val="ac"/>
        <w:numPr>
          <w:ilvl w:val="0"/>
          <w:numId w:val="33"/>
        </w:numPr>
        <w:tabs>
          <w:tab w:val="left" w:pos="1134"/>
        </w:tabs>
        <w:ind w:left="0" w:firstLine="709"/>
        <w:jc w:val="both"/>
      </w:pPr>
      <w:proofErr w:type="gramStart"/>
      <w:r>
        <w:t>лица, в установленном порядке назначенные ответственными за обеспечение пожарной безопасности;</w:t>
      </w:r>
      <w:proofErr w:type="gramEnd"/>
    </w:p>
    <w:p w:rsidR="00E11599" w:rsidRDefault="00E11599" w:rsidP="00E11599">
      <w:pPr>
        <w:pStyle w:val="ac"/>
        <w:numPr>
          <w:ilvl w:val="0"/>
          <w:numId w:val="33"/>
        </w:numPr>
        <w:tabs>
          <w:tab w:val="left" w:pos="1134"/>
        </w:tabs>
        <w:ind w:left="0" w:firstLine="709"/>
        <w:jc w:val="both"/>
      </w:pPr>
      <w:r>
        <w:t>должностные лица в пределах их компетенции.</w:t>
      </w:r>
    </w:p>
    <w:p w:rsidR="00E11599" w:rsidRDefault="00E11599" w:rsidP="00E11599">
      <w:pPr>
        <w:ind w:firstLine="709"/>
        <w:jc w:val="both"/>
      </w:pPr>
      <w:r>
        <w:t>Вышеуказанные лица за нарушение требований пожарной безопасности, а также                    за иные правонарушения в области пожарной безопасности могут быть привлечены                        к дисциплинарной, административной или уголовной ответственности в соответствии                        с действующим законодательством.</w:t>
      </w:r>
    </w:p>
    <w:p w:rsidR="00E11599" w:rsidRDefault="00E11599" w:rsidP="00E11599">
      <w:pPr>
        <w:ind w:firstLine="709"/>
        <w:jc w:val="both"/>
      </w:pPr>
      <w:r>
        <w:t>Основания и порядок привлечения руководителей организаций                                             к административной ответственности за правонарушения в области пожарной безопасности установлен законодательством Российской Федерации.</w:t>
      </w:r>
    </w:p>
    <w:p w:rsidR="00E11599" w:rsidRDefault="00E11599" w:rsidP="00E11599">
      <w:pPr>
        <w:ind w:firstLine="709"/>
        <w:jc w:val="both"/>
      </w:pPr>
    </w:p>
    <w:p w:rsidR="00E11599" w:rsidRDefault="00E11599" w:rsidP="00E11599">
      <w:pPr>
        <w:ind w:firstLine="709"/>
        <w:jc w:val="center"/>
        <w:rPr>
          <w:b/>
          <w:bCs/>
        </w:rPr>
      </w:pPr>
      <w:r>
        <w:rPr>
          <w:b/>
          <w:bCs/>
        </w:rPr>
        <w:t>4. Действия работников при пожаре</w:t>
      </w:r>
    </w:p>
    <w:p w:rsidR="00E11599" w:rsidRDefault="00E11599" w:rsidP="00E11599">
      <w:pPr>
        <w:jc w:val="center"/>
        <w:rPr>
          <w:b/>
          <w:bCs/>
        </w:rPr>
      </w:pPr>
    </w:p>
    <w:p w:rsidR="00E11599" w:rsidRDefault="00E11599" w:rsidP="00E11599">
      <w:pPr>
        <w:jc w:val="center"/>
        <w:rPr>
          <w:b/>
          <w:bCs/>
          <w:i/>
          <w:iCs/>
        </w:rPr>
      </w:pPr>
      <w:r>
        <w:rPr>
          <w:b/>
          <w:bCs/>
          <w:i/>
          <w:iCs/>
        </w:rPr>
        <w:t>4.1. Общие меры по предотвращению и тушению пожаров на объектах защиты организации. Система обеспечения пожарной безопасности: система предотвращения пожара и противопожарной защиты, комплекс организационно-технических мероприятий по обеспечению пожарной безопасности</w:t>
      </w:r>
    </w:p>
    <w:p w:rsidR="00E11599" w:rsidRDefault="00E11599" w:rsidP="00E11599">
      <w:pPr>
        <w:ind w:firstLine="709"/>
        <w:jc w:val="both"/>
      </w:pPr>
      <w:proofErr w:type="gramStart"/>
      <w:r>
        <w:t>Инструктируемый</w:t>
      </w:r>
      <w:proofErr w:type="gramEnd"/>
      <w:r>
        <w:t xml:space="preserve"> </w:t>
      </w:r>
      <w:proofErr w:type="spellStart"/>
      <w:r>
        <w:t>ознакамливается</w:t>
      </w:r>
      <w:proofErr w:type="spellEnd"/>
      <w:r>
        <w:t xml:space="preserve"> с инструкцией о мерах пожарной безопасности                               и приказами по вопросам пожарной безопасности.</w:t>
      </w:r>
    </w:p>
    <w:p w:rsidR="00E11599" w:rsidRDefault="00E11599" w:rsidP="00E11599">
      <w:pPr>
        <w:ind w:firstLine="709"/>
        <w:jc w:val="both"/>
        <w:rPr>
          <w:b/>
          <w:bCs/>
        </w:rPr>
      </w:pPr>
    </w:p>
    <w:p w:rsidR="00E11599" w:rsidRDefault="00E11599" w:rsidP="00E11599">
      <w:pPr>
        <w:jc w:val="center"/>
        <w:rPr>
          <w:b/>
          <w:bCs/>
          <w:i/>
          <w:iCs/>
        </w:rPr>
      </w:pPr>
      <w:r>
        <w:rPr>
          <w:b/>
          <w:bCs/>
          <w:i/>
          <w:iCs/>
        </w:rPr>
        <w:t>4.2.  Обязанности и порядок действий лиц, осуществляющих трудовую деятельность                          в организации, при обнаружении пожара или признаков горения на объектах защиты организации, в том числе при вызове пожарной охраны</w:t>
      </w:r>
    </w:p>
    <w:p w:rsidR="00E11599" w:rsidRDefault="00E11599" w:rsidP="00E11599">
      <w:pPr>
        <w:ind w:firstLine="709"/>
        <w:jc w:val="both"/>
      </w:pPr>
      <w:r>
        <w:t>Каждый работник при обнаружении пожара или признаков горения в здании, помещении (задымление, запах гари и др.) должен:</w:t>
      </w:r>
    </w:p>
    <w:p w:rsidR="00E11599" w:rsidRDefault="00E11599" w:rsidP="00E11599">
      <w:pPr>
        <w:pStyle w:val="ac"/>
        <w:numPr>
          <w:ilvl w:val="0"/>
          <w:numId w:val="34"/>
        </w:numPr>
        <w:tabs>
          <w:tab w:val="left" w:pos="993"/>
        </w:tabs>
        <w:ind w:left="0" w:firstLine="709"/>
        <w:jc w:val="both"/>
      </w:pPr>
      <w:r>
        <w:t xml:space="preserve">привести в действие систему оповещения людей о пожаре посредством ручного пожарного </w:t>
      </w:r>
      <w:proofErr w:type="spellStart"/>
      <w:r>
        <w:t>извещателя</w:t>
      </w:r>
      <w:proofErr w:type="spellEnd"/>
      <w:r>
        <w:t xml:space="preserve"> (при наличии);</w:t>
      </w:r>
    </w:p>
    <w:p w:rsidR="00E11599" w:rsidRDefault="00E11599" w:rsidP="00E11599">
      <w:pPr>
        <w:pStyle w:val="ac"/>
        <w:numPr>
          <w:ilvl w:val="0"/>
          <w:numId w:val="34"/>
        </w:numPr>
        <w:tabs>
          <w:tab w:val="left" w:pos="993"/>
        </w:tabs>
        <w:ind w:left="0" w:firstLine="709"/>
        <w:jc w:val="both"/>
      </w:pPr>
      <w:r>
        <w:t xml:space="preserve">немедленно сообщить об этом по телефону в пожарную охрану с указанием наименования объекта защиты, адреса места его расположения, места возникновения пожара, а также фамилии сообщающего информацию. Телефоны для вызова пожарной охраны: 01     (со стационарного телефона) или 101, 112 (с мобильного телефона). </w:t>
      </w:r>
    </w:p>
    <w:p w:rsidR="00E11599" w:rsidRDefault="00E11599" w:rsidP="00E11599">
      <w:pPr>
        <w:pStyle w:val="ac"/>
        <w:numPr>
          <w:ilvl w:val="0"/>
          <w:numId w:val="34"/>
        </w:numPr>
        <w:tabs>
          <w:tab w:val="left" w:pos="993"/>
        </w:tabs>
        <w:ind w:left="0" w:firstLine="709"/>
        <w:jc w:val="both"/>
      </w:pPr>
      <w:proofErr w:type="gramStart"/>
      <w:r>
        <w:t>п</w:t>
      </w:r>
      <w:proofErr w:type="gramEnd"/>
      <w:r>
        <w:t>ринять меры по эвакуации людей, а при условии отсутствия угрозы жизни и здоровью людей меры по тушению пожара в начальной стадии.</w:t>
      </w:r>
    </w:p>
    <w:p w:rsidR="00E11599" w:rsidRDefault="00E11599" w:rsidP="00E11599">
      <w:pPr>
        <w:pStyle w:val="ac"/>
        <w:numPr>
          <w:ilvl w:val="0"/>
          <w:numId w:val="34"/>
        </w:numPr>
        <w:tabs>
          <w:tab w:val="left" w:pos="993"/>
        </w:tabs>
        <w:ind w:left="0" w:firstLine="709"/>
        <w:jc w:val="both"/>
      </w:pPr>
      <w:r>
        <w:t>В случае возникновения пожара при эвакуации из здания весь персонал обязан:</w:t>
      </w:r>
    </w:p>
    <w:p w:rsidR="00E11599" w:rsidRDefault="00E11599" w:rsidP="00E11599">
      <w:pPr>
        <w:pStyle w:val="ac"/>
        <w:numPr>
          <w:ilvl w:val="0"/>
          <w:numId w:val="34"/>
        </w:numPr>
        <w:tabs>
          <w:tab w:val="left" w:pos="993"/>
        </w:tabs>
        <w:ind w:left="0" w:firstLine="709"/>
        <w:jc w:val="both"/>
      </w:pPr>
      <w:r>
        <w:t>выполнять команды ответственных за эвакуацию людей с этажа, на котором расположено их рабочее место, а также старших должностных лиц объекта и (или) работников пожарной охраны;</w:t>
      </w:r>
    </w:p>
    <w:p w:rsidR="00E11599" w:rsidRDefault="00E11599" w:rsidP="00E11599">
      <w:pPr>
        <w:pStyle w:val="ac"/>
        <w:numPr>
          <w:ilvl w:val="0"/>
          <w:numId w:val="34"/>
        </w:numPr>
        <w:tabs>
          <w:tab w:val="left" w:pos="993"/>
        </w:tabs>
        <w:ind w:left="0" w:firstLine="709"/>
        <w:jc w:val="both"/>
      </w:pPr>
      <w:r>
        <w:t xml:space="preserve">покинуть здание в соответствии с планом эвакуации людей при пожаре, по ходу эвакуации помогая людям, не знакомым с планировкой здания, найти ближайший эвакуационный выход; </w:t>
      </w:r>
    </w:p>
    <w:p w:rsidR="00E11599" w:rsidRDefault="00E11599" w:rsidP="00E11599">
      <w:pPr>
        <w:pStyle w:val="ac"/>
        <w:numPr>
          <w:ilvl w:val="0"/>
          <w:numId w:val="34"/>
        </w:numPr>
        <w:tabs>
          <w:tab w:val="left" w:pos="993"/>
        </w:tabs>
        <w:ind w:left="0" w:firstLine="709"/>
        <w:jc w:val="both"/>
      </w:pPr>
      <w:r>
        <w:t>в случае задымления или затруднения дыхания от токсичных продуктов горения применять средства индивидуальной защиты органов дыхания и зрения.</w:t>
      </w:r>
    </w:p>
    <w:p w:rsidR="00E11599" w:rsidRDefault="00E11599" w:rsidP="00E11599">
      <w:pPr>
        <w:ind w:firstLine="709"/>
        <w:jc w:val="both"/>
        <w:rPr>
          <w:b/>
          <w:bCs/>
        </w:rPr>
      </w:pPr>
    </w:p>
    <w:p w:rsidR="00E11599" w:rsidRDefault="00E11599" w:rsidP="00E11599">
      <w:pPr>
        <w:ind w:firstLine="709"/>
        <w:jc w:val="center"/>
        <w:rPr>
          <w:b/>
          <w:bCs/>
        </w:rPr>
      </w:pPr>
      <w:r>
        <w:rPr>
          <w:b/>
          <w:bCs/>
        </w:rPr>
        <w:t>5. Меры пожарной безопасности на рабочем месте</w:t>
      </w:r>
    </w:p>
    <w:p w:rsidR="00E11599" w:rsidRDefault="00E11599" w:rsidP="00E11599">
      <w:pPr>
        <w:ind w:firstLine="709"/>
        <w:jc w:val="both"/>
      </w:pPr>
      <w:r>
        <w:lastRenderedPageBreak/>
        <w:t>В кабинетах запрещается:</w:t>
      </w:r>
    </w:p>
    <w:p w:rsidR="00E11599" w:rsidRDefault="00E11599" w:rsidP="00E11599">
      <w:pPr>
        <w:ind w:firstLine="709"/>
        <w:jc w:val="both"/>
      </w:pPr>
      <w:r>
        <w:t xml:space="preserve">а) устраивать производственные и складские помещения для применения и хранения </w:t>
      </w:r>
      <w:proofErr w:type="spellStart"/>
      <w:r>
        <w:t>пожаровзрывоопасных</w:t>
      </w:r>
      <w:proofErr w:type="spellEnd"/>
      <w:r>
        <w:t xml:space="preserve"> и пожароопасных веществ и материалов, а также изменять их функциональное назначение;</w:t>
      </w:r>
    </w:p>
    <w:p w:rsidR="00E11599" w:rsidRDefault="00E11599" w:rsidP="00E11599">
      <w:pPr>
        <w:ind w:firstLine="709"/>
        <w:jc w:val="both"/>
      </w:pPr>
      <w:r>
        <w:t>б) использование открытого огня в кабинетах;</w:t>
      </w:r>
    </w:p>
    <w:p w:rsidR="00E11599" w:rsidRDefault="00E11599" w:rsidP="00E11599">
      <w:pPr>
        <w:ind w:firstLine="709"/>
        <w:jc w:val="both"/>
      </w:pPr>
      <w:r>
        <w:t>в) хранение баллонов с горючими газами, на  путях эвакуации, лестничных клетках.</w:t>
      </w:r>
    </w:p>
    <w:p w:rsidR="00E11599" w:rsidRDefault="00E11599" w:rsidP="00E11599">
      <w:pPr>
        <w:ind w:firstLine="709"/>
        <w:jc w:val="both"/>
      </w:pPr>
      <w:r>
        <w:t>В кабинетах и в коридорах должны вывешиваться планы эвакуации на случай пожара.</w:t>
      </w:r>
    </w:p>
    <w:p w:rsidR="00E11599" w:rsidRDefault="00E11599" w:rsidP="00E11599">
      <w:pPr>
        <w:ind w:firstLine="709"/>
        <w:jc w:val="both"/>
        <w:rPr>
          <w:b/>
          <w:bCs/>
        </w:rPr>
      </w:pPr>
    </w:p>
    <w:p w:rsidR="00E11599" w:rsidRDefault="00E11599" w:rsidP="00E11599">
      <w:pPr>
        <w:widowControl w:val="0"/>
        <w:autoSpaceDE w:val="0"/>
        <w:autoSpaceDN w:val="0"/>
        <w:adjustRightInd w:val="0"/>
        <w:ind w:firstLine="709"/>
        <w:jc w:val="both"/>
        <w:rPr>
          <w:b/>
          <w:bCs/>
        </w:rPr>
      </w:pPr>
    </w:p>
    <w:p w:rsidR="00E11599" w:rsidRDefault="00E11599" w:rsidP="00E11599">
      <w:pPr>
        <w:widowControl w:val="0"/>
        <w:autoSpaceDE w:val="0"/>
        <w:autoSpaceDN w:val="0"/>
        <w:adjustRightInd w:val="0"/>
        <w:ind w:firstLine="709"/>
        <w:jc w:val="both"/>
      </w:pPr>
    </w:p>
    <w:p w:rsidR="00E11599" w:rsidRDefault="00E11599" w:rsidP="00E11599">
      <w:pPr>
        <w:widowControl w:val="0"/>
        <w:autoSpaceDE w:val="0"/>
        <w:autoSpaceDN w:val="0"/>
        <w:adjustRightInd w:val="0"/>
        <w:ind w:firstLine="709"/>
        <w:jc w:val="both"/>
      </w:pPr>
    </w:p>
    <w:p w:rsidR="00E11599" w:rsidRDefault="00E11599" w:rsidP="00E11599">
      <w:pPr>
        <w:widowControl w:val="0"/>
        <w:autoSpaceDE w:val="0"/>
        <w:autoSpaceDN w:val="0"/>
        <w:adjustRightInd w:val="0"/>
        <w:jc w:val="both"/>
      </w:pPr>
    </w:p>
    <w:p w:rsidR="00E11599" w:rsidRDefault="00E11599" w:rsidP="00E11599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>
        <w:rPr>
          <w:b/>
          <w:bCs/>
        </w:rPr>
        <w:t>Разработал:</w:t>
      </w:r>
    </w:p>
    <w:p w:rsidR="00E11599" w:rsidRDefault="00E11599" w:rsidP="00E11599">
      <w:pPr>
        <w:widowControl w:val="0"/>
        <w:autoSpaceDE w:val="0"/>
        <w:autoSpaceDN w:val="0"/>
        <w:adjustRightInd w:val="0"/>
        <w:jc w:val="both"/>
      </w:pPr>
      <w:proofErr w:type="gramStart"/>
      <w:r>
        <w:t>Ответственный</w:t>
      </w:r>
      <w:proofErr w:type="gramEnd"/>
      <w:r>
        <w:t xml:space="preserve"> за пожарную безопасность                                                     О.В. </w:t>
      </w:r>
      <w:proofErr w:type="spellStart"/>
      <w:r>
        <w:t>Захаркина</w:t>
      </w:r>
      <w:proofErr w:type="spellEnd"/>
    </w:p>
    <w:p w:rsidR="00E11599" w:rsidRDefault="00E11599" w:rsidP="00E11599">
      <w:pPr>
        <w:pStyle w:val="a3"/>
        <w:shd w:val="clear" w:color="auto" w:fill="FFFFFF"/>
        <w:spacing w:before="0" w:beforeAutospacing="0"/>
        <w:jc w:val="both"/>
        <w:rPr>
          <w:color w:val="252525"/>
          <w:sz w:val="22"/>
          <w:szCs w:val="22"/>
        </w:rPr>
      </w:pPr>
    </w:p>
    <w:p w:rsidR="00E11599" w:rsidRDefault="00E11599" w:rsidP="00E11599">
      <w:pPr>
        <w:pStyle w:val="a3"/>
        <w:shd w:val="clear" w:color="auto" w:fill="FFFFFF"/>
        <w:spacing w:before="0" w:beforeAutospacing="0"/>
        <w:jc w:val="both"/>
        <w:rPr>
          <w:color w:val="252525"/>
          <w:sz w:val="22"/>
          <w:szCs w:val="22"/>
        </w:rPr>
      </w:pPr>
    </w:p>
    <w:p w:rsidR="00E11599" w:rsidRDefault="00E11599" w:rsidP="00E11599">
      <w:pPr>
        <w:pStyle w:val="a3"/>
        <w:shd w:val="clear" w:color="auto" w:fill="FFFFFF"/>
        <w:spacing w:before="0" w:beforeAutospacing="0"/>
        <w:jc w:val="both"/>
        <w:rPr>
          <w:color w:val="252525"/>
          <w:sz w:val="22"/>
          <w:szCs w:val="22"/>
        </w:rPr>
      </w:pPr>
    </w:p>
    <w:p w:rsidR="00E11599" w:rsidRDefault="00E11599" w:rsidP="00E11599">
      <w:pPr>
        <w:pStyle w:val="a3"/>
        <w:shd w:val="clear" w:color="auto" w:fill="FFFFFF"/>
        <w:spacing w:before="0" w:beforeAutospacing="0"/>
        <w:jc w:val="both"/>
        <w:rPr>
          <w:color w:val="252525"/>
          <w:sz w:val="22"/>
          <w:szCs w:val="22"/>
        </w:rPr>
      </w:pPr>
    </w:p>
    <w:p w:rsidR="00E11599" w:rsidRDefault="00E11599" w:rsidP="00E11599">
      <w:pPr>
        <w:pStyle w:val="a3"/>
        <w:shd w:val="clear" w:color="auto" w:fill="FFFFFF"/>
        <w:spacing w:before="0" w:beforeAutospacing="0"/>
        <w:jc w:val="both"/>
        <w:rPr>
          <w:color w:val="252525"/>
          <w:sz w:val="22"/>
          <w:szCs w:val="22"/>
        </w:rPr>
      </w:pPr>
    </w:p>
    <w:p w:rsidR="00E11599" w:rsidRDefault="00E11599" w:rsidP="00E11599">
      <w:pPr>
        <w:pStyle w:val="a3"/>
        <w:shd w:val="clear" w:color="auto" w:fill="FFFFFF"/>
        <w:spacing w:before="0" w:beforeAutospacing="0"/>
        <w:jc w:val="both"/>
        <w:rPr>
          <w:color w:val="252525"/>
          <w:sz w:val="22"/>
          <w:szCs w:val="22"/>
        </w:rPr>
      </w:pPr>
    </w:p>
    <w:p w:rsidR="00E11599" w:rsidRDefault="00E11599" w:rsidP="00E11599">
      <w:pPr>
        <w:pStyle w:val="a3"/>
        <w:shd w:val="clear" w:color="auto" w:fill="FFFFFF"/>
        <w:spacing w:before="0" w:beforeAutospacing="0"/>
        <w:jc w:val="both"/>
        <w:rPr>
          <w:color w:val="252525"/>
          <w:sz w:val="22"/>
          <w:szCs w:val="22"/>
        </w:rPr>
      </w:pPr>
    </w:p>
    <w:p w:rsidR="00E11599" w:rsidRDefault="00E11599" w:rsidP="00E11599">
      <w:pPr>
        <w:pStyle w:val="a3"/>
        <w:shd w:val="clear" w:color="auto" w:fill="FFFFFF"/>
        <w:spacing w:before="0" w:beforeAutospacing="0"/>
        <w:jc w:val="both"/>
        <w:rPr>
          <w:color w:val="252525"/>
          <w:sz w:val="22"/>
          <w:szCs w:val="22"/>
        </w:rPr>
      </w:pPr>
    </w:p>
    <w:p w:rsidR="00E11599" w:rsidRDefault="00E11599" w:rsidP="00E11599">
      <w:pPr>
        <w:pStyle w:val="a3"/>
        <w:shd w:val="clear" w:color="auto" w:fill="FFFFFF"/>
        <w:spacing w:before="0" w:beforeAutospacing="0"/>
        <w:jc w:val="both"/>
        <w:rPr>
          <w:color w:val="252525"/>
          <w:sz w:val="22"/>
          <w:szCs w:val="22"/>
        </w:rPr>
      </w:pPr>
    </w:p>
    <w:p w:rsidR="00E11599" w:rsidRDefault="00E11599" w:rsidP="00E11599">
      <w:pPr>
        <w:pStyle w:val="a3"/>
        <w:shd w:val="clear" w:color="auto" w:fill="FFFFFF"/>
        <w:spacing w:before="0" w:beforeAutospacing="0"/>
        <w:jc w:val="both"/>
        <w:rPr>
          <w:color w:val="252525"/>
          <w:sz w:val="22"/>
          <w:szCs w:val="22"/>
        </w:rPr>
      </w:pPr>
    </w:p>
    <w:p w:rsidR="00E11599" w:rsidRDefault="00E11599" w:rsidP="00E11599">
      <w:pPr>
        <w:pStyle w:val="a3"/>
        <w:shd w:val="clear" w:color="auto" w:fill="FFFFFF"/>
        <w:spacing w:before="0" w:beforeAutospacing="0"/>
        <w:jc w:val="both"/>
        <w:rPr>
          <w:color w:val="252525"/>
          <w:sz w:val="22"/>
          <w:szCs w:val="22"/>
        </w:rPr>
      </w:pPr>
    </w:p>
    <w:p w:rsidR="00E11599" w:rsidRDefault="00E11599" w:rsidP="00E11599">
      <w:pPr>
        <w:pStyle w:val="a3"/>
        <w:shd w:val="clear" w:color="auto" w:fill="FFFFFF"/>
        <w:spacing w:before="0" w:beforeAutospacing="0"/>
        <w:jc w:val="both"/>
        <w:rPr>
          <w:color w:val="252525"/>
          <w:sz w:val="22"/>
          <w:szCs w:val="22"/>
        </w:rPr>
      </w:pPr>
    </w:p>
    <w:p w:rsidR="00E11599" w:rsidRDefault="00E11599" w:rsidP="00E11599">
      <w:pPr>
        <w:pStyle w:val="a3"/>
        <w:shd w:val="clear" w:color="auto" w:fill="FFFFFF"/>
        <w:spacing w:before="0" w:beforeAutospacing="0"/>
        <w:jc w:val="both"/>
        <w:rPr>
          <w:color w:val="252525"/>
          <w:sz w:val="22"/>
          <w:szCs w:val="22"/>
        </w:rPr>
      </w:pPr>
    </w:p>
    <w:p w:rsidR="00E11599" w:rsidRDefault="00E11599" w:rsidP="00E11599">
      <w:pPr>
        <w:pStyle w:val="a3"/>
        <w:shd w:val="clear" w:color="auto" w:fill="FFFFFF"/>
        <w:spacing w:before="0" w:beforeAutospacing="0"/>
        <w:jc w:val="both"/>
        <w:rPr>
          <w:color w:val="252525"/>
          <w:sz w:val="22"/>
          <w:szCs w:val="22"/>
        </w:rPr>
      </w:pPr>
    </w:p>
    <w:p w:rsidR="00E11599" w:rsidRDefault="00E11599" w:rsidP="00E11599">
      <w:pPr>
        <w:jc w:val="center"/>
        <w:rPr>
          <w:b/>
        </w:rPr>
      </w:pPr>
      <w:r>
        <w:rPr>
          <w:b/>
        </w:rPr>
        <w:t>АДМИНИСТРАЦИЯ ТИТОВСКОГО СЕЛЬСКОГО ПОСЕЛЕНИЯ ШАБЛЫКИНСКОГО МУНИЦИПАЛЬНОГО РАЙОНА ОРЛОВСКОЙ ОБЛАСТИ</w:t>
      </w:r>
    </w:p>
    <w:p w:rsidR="00E11599" w:rsidRDefault="00E11599" w:rsidP="00E11599">
      <w:pPr>
        <w:ind w:left="5664"/>
        <w:rPr>
          <w:bCs/>
          <w:sz w:val="28"/>
          <w:szCs w:val="28"/>
        </w:rPr>
      </w:pPr>
    </w:p>
    <w:p w:rsidR="00E11599" w:rsidRDefault="00E11599" w:rsidP="00E11599">
      <w:pPr>
        <w:ind w:left="5664"/>
        <w:rPr>
          <w:bCs/>
          <w:sz w:val="28"/>
          <w:szCs w:val="28"/>
        </w:rPr>
      </w:pPr>
    </w:p>
    <w:p w:rsidR="00E11599" w:rsidRDefault="00E11599" w:rsidP="00E11599">
      <w:pPr>
        <w:ind w:left="5664"/>
        <w:rPr>
          <w:bCs/>
          <w:sz w:val="28"/>
          <w:szCs w:val="28"/>
        </w:rPr>
      </w:pPr>
    </w:p>
    <w:p w:rsidR="00E11599" w:rsidRDefault="00E11599" w:rsidP="00E11599">
      <w:pPr>
        <w:ind w:left="5664"/>
        <w:rPr>
          <w:bCs/>
          <w:sz w:val="28"/>
          <w:szCs w:val="28"/>
        </w:rPr>
      </w:pPr>
    </w:p>
    <w:p w:rsidR="00E11599" w:rsidRDefault="00E11599" w:rsidP="00E11599">
      <w:pPr>
        <w:ind w:left="5664"/>
        <w:rPr>
          <w:bCs/>
          <w:sz w:val="28"/>
          <w:szCs w:val="28"/>
        </w:rPr>
      </w:pPr>
    </w:p>
    <w:p w:rsidR="00E11599" w:rsidRDefault="00E11599" w:rsidP="00E11599">
      <w:pPr>
        <w:ind w:left="5664"/>
        <w:rPr>
          <w:bCs/>
          <w:sz w:val="28"/>
          <w:szCs w:val="28"/>
        </w:rPr>
      </w:pPr>
      <w:r>
        <w:rPr>
          <w:bCs/>
          <w:sz w:val="28"/>
          <w:szCs w:val="28"/>
        </w:rPr>
        <w:t>Утверждаю</w:t>
      </w:r>
    </w:p>
    <w:p w:rsidR="00E11599" w:rsidRDefault="00E11599" w:rsidP="00E11599">
      <w:pPr>
        <w:ind w:left="5664"/>
        <w:rPr>
          <w:bCs/>
          <w:sz w:val="28"/>
          <w:szCs w:val="28"/>
        </w:rPr>
      </w:pPr>
      <w:r>
        <w:rPr>
          <w:bCs/>
          <w:sz w:val="28"/>
          <w:szCs w:val="28"/>
        </w:rPr>
        <w:lastRenderedPageBreak/>
        <w:t xml:space="preserve">Глава </w:t>
      </w:r>
      <w:proofErr w:type="spellStart"/>
      <w:r>
        <w:rPr>
          <w:bCs/>
          <w:sz w:val="28"/>
          <w:szCs w:val="28"/>
        </w:rPr>
        <w:t>Титовского</w:t>
      </w:r>
      <w:proofErr w:type="spellEnd"/>
      <w:r>
        <w:rPr>
          <w:bCs/>
          <w:sz w:val="28"/>
          <w:szCs w:val="28"/>
        </w:rPr>
        <w:t xml:space="preserve"> сельского поселения</w:t>
      </w:r>
    </w:p>
    <w:p w:rsidR="00E11599" w:rsidRDefault="00E11599" w:rsidP="00E11599">
      <w:pPr>
        <w:ind w:left="5664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____________ О.В. </w:t>
      </w:r>
      <w:proofErr w:type="spellStart"/>
      <w:r>
        <w:rPr>
          <w:bCs/>
          <w:sz w:val="28"/>
          <w:szCs w:val="28"/>
        </w:rPr>
        <w:t>Захаркина</w:t>
      </w:r>
      <w:proofErr w:type="spellEnd"/>
    </w:p>
    <w:p w:rsidR="00E11599" w:rsidRDefault="00E11599" w:rsidP="00E11599">
      <w:pPr>
        <w:ind w:left="5664"/>
        <w:rPr>
          <w:bCs/>
          <w:sz w:val="28"/>
          <w:szCs w:val="28"/>
        </w:rPr>
      </w:pPr>
      <w:r>
        <w:rPr>
          <w:bCs/>
          <w:sz w:val="28"/>
          <w:szCs w:val="28"/>
        </w:rPr>
        <w:t>Постановление                                         «29» января  2026 г.  № 05</w:t>
      </w:r>
    </w:p>
    <w:p w:rsidR="00E11599" w:rsidRDefault="00E11599" w:rsidP="00E11599">
      <w:pPr>
        <w:ind w:left="5664"/>
        <w:rPr>
          <w:bCs/>
          <w:sz w:val="28"/>
          <w:szCs w:val="28"/>
        </w:rPr>
      </w:pPr>
    </w:p>
    <w:p w:rsidR="00E11599" w:rsidRDefault="00E11599" w:rsidP="00E11599">
      <w:pPr>
        <w:ind w:left="5664"/>
        <w:rPr>
          <w:bCs/>
          <w:sz w:val="28"/>
          <w:szCs w:val="28"/>
        </w:rPr>
      </w:pPr>
    </w:p>
    <w:p w:rsidR="00E11599" w:rsidRDefault="00E11599" w:rsidP="00E11599">
      <w:pPr>
        <w:ind w:left="5664"/>
        <w:rPr>
          <w:bCs/>
          <w:sz w:val="28"/>
          <w:szCs w:val="28"/>
        </w:rPr>
      </w:pPr>
    </w:p>
    <w:p w:rsidR="00E11599" w:rsidRDefault="00E11599" w:rsidP="00E11599">
      <w:pPr>
        <w:ind w:left="5664"/>
        <w:rPr>
          <w:bCs/>
          <w:sz w:val="28"/>
          <w:szCs w:val="28"/>
        </w:rPr>
      </w:pPr>
    </w:p>
    <w:p w:rsidR="00E11599" w:rsidRDefault="00E11599" w:rsidP="00E11599">
      <w:pPr>
        <w:ind w:left="5664"/>
        <w:rPr>
          <w:bCs/>
          <w:sz w:val="28"/>
          <w:szCs w:val="28"/>
        </w:rPr>
      </w:pPr>
    </w:p>
    <w:p w:rsidR="00E11599" w:rsidRDefault="00E11599" w:rsidP="00E11599">
      <w:pPr>
        <w:ind w:left="5664"/>
        <w:rPr>
          <w:bCs/>
          <w:sz w:val="28"/>
          <w:szCs w:val="28"/>
        </w:rPr>
      </w:pPr>
    </w:p>
    <w:p w:rsidR="00E11599" w:rsidRDefault="00E11599" w:rsidP="00E11599">
      <w:pPr>
        <w:ind w:left="5664"/>
        <w:rPr>
          <w:bCs/>
          <w:sz w:val="28"/>
          <w:szCs w:val="28"/>
        </w:rPr>
      </w:pPr>
    </w:p>
    <w:p w:rsidR="00E11599" w:rsidRDefault="00E11599" w:rsidP="00E11599">
      <w:pPr>
        <w:ind w:left="5664"/>
        <w:rPr>
          <w:bCs/>
          <w:sz w:val="32"/>
          <w:szCs w:val="32"/>
        </w:rPr>
      </w:pPr>
    </w:p>
    <w:p w:rsidR="00E11599" w:rsidRDefault="00E11599" w:rsidP="00E11599">
      <w:pPr>
        <w:widowControl w:val="0"/>
        <w:autoSpaceDE w:val="0"/>
        <w:autoSpaceDN w:val="0"/>
        <w:adjustRightInd w:val="0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ПРОГРАММА</w:t>
      </w:r>
    </w:p>
    <w:p w:rsidR="00E11599" w:rsidRDefault="00E11599" w:rsidP="00E11599">
      <w:pPr>
        <w:widowControl w:val="0"/>
        <w:autoSpaceDE w:val="0"/>
        <w:autoSpaceDN w:val="0"/>
        <w:adjustRightInd w:val="0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внепланового противопожарного инструктажа</w:t>
      </w:r>
    </w:p>
    <w:p w:rsidR="00E11599" w:rsidRDefault="00E11599" w:rsidP="00E11599">
      <w:pPr>
        <w:rPr>
          <w:bCs/>
          <w:sz w:val="32"/>
          <w:szCs w:val="32"/>
        </w:rPr>
      </w:pPr>
    </w:p>
    <w:p w:rsidR="00E11599" w:rsidRDefault="00E11599" w:rsidP="00E11599">
      <w:pPr>
        <w:ind w:left="5664"/>
        <w:rPr>
          <w:bCs/>
          <w:sz w:val="32"/>
          <w:szCs w:val="32"/>
        </w:rPr>
      </w:pPr>
    </w:p>
    <w:p w:rsidR="00E11599" w:rsidRDefault="00E11599" w:rsidP="00E11599">
      <w:pPr>
        <w:ind w:left="5664"/>
        <w:rPr>
          <w:bCs/>
          <w:sz w:val="32"/>
          <w:szCs w:val="32"/>
        </w:rPr>
      </w:pPr>
    </w:p>
    <w:p w:rsidR="00E11599" w:rsidRDefault="00E11599" w:rsidP="00E11599">
      <w:pPr>
        <w:ind w:left="5664"/>
        <w:rPr>
          <w:bCs/>
          <w:sz w:val="32"/>
          <w:szCs w:val="32"/>
        </w:rPr>
      </w:pPr>
    </w:p>
    <w:p w:rsidR="00E11599" w:rsidRDefault="00E11599" w:rsidP="00E11599">
      <w:pPr>
        <w:ind w:left="5664"/>
        <w:rPr>
          <w:bCs/>
          <w:sz w:val="32"/>
          <w:szCs w:val="32"/>
        </w:rPr>
      </w:pPr>
    </w:p>
    <w:p w:rsidR="00E11599" w:rsidRDefault="00E11599" w:rsidP="00E11599">
      <w:pPr>
        <w:ind w:left="5664"/>
        <w:rPr>
          <w:bCs/>
          <w:sz w:val="32"/>
          <w:szCs w:val="32"/>
        </w:rPr>
      </w:pPr>
    </w:p>
    <w:p w:rsidR="00E11599" w:rsidRDefault="00E11599" w:rsidP="00E11599">
      <w:pPr>
        <w:ind w:left="5664"/>
        <w:rPr>
          <w:bCs/>
          <w:sz w:val="28"/>
          <w:szCs w:val="28"/>
        </w:rPr>
      </w:pPr>
    </w:p>
    <w:p w:rsidR="00E11599" w:rsidRDefault="00E11599" w:rsidP="00E11599">
      <w:pPr>
        <w:ind w:left="5664"/>
        <w:rPr>
          <w:bCs/>
          <w:sz w:val="28"/>
          <w:szCs w:val="28"/>
        </w:rPr>
      </w:pPr>
    </w:p>
    <w:p w:rsidR="00E11599" w:rsidRDefault="00E11599" w:rsidP="00E11599">
      <w:pPr>
        <w:ind w:left="5664"/>
        <w:rPr>
          <w:bCs/>
          <w:sz w:val="28"/>
          <w:szCs w:val="28"/>
        </w:rPr>
      </w:pPr>
    </w:p>
    <w:p w:rsidR="00E11599" w:rsidRDefault="00E11599" w:rsidP="00E11599">
      <w:pPr>
        <w:ind w:left="5664"/>
        <w:rPr>
          <w:bCs/>
          <w:sz w:val="28"/>
          <w:szCs w:val="28"/>
        </w:rPr>
      </w:pPr>
    </w:p>
    <w:p w:rsidR="00E11599" w:rsidRDefault="00E11599" w:rsidP="00E11599">
      <w:pPr>
        <w:ind w:left="5664"/>
        <w:rPr>
          <w:bCs/>
          <w:sz w:val="28"/>
          <w:szCs w:val="28"/>
        </w:rPr>
      </w:pPr>
    </w:p>
    <w:p w:rsidR="00E11599" w:rsidRDefault="00E11599" w:rsidP="00E11599">
      <w:pPr>
        <w:ind w:left="5664"/>
        <w:rPr>
          <w:bCs/>
          <w:sz w:val="28"/>
          <w:szCs w:val="28"/>
        </w:rPr>
      </w:pPr>
    </w:p>
    <w:p w:rsidR="00E11599" w:rsidRDefault="00E11599" w:rsidP="00E11599">
      <w:pPr>
        <w:ind w:left="5664"/>
        <w:rPr>
          <w:bCs/>
          <w:sz w:val="28"/>
          <w:szCs w:val="28"/>
        </w:rPr>
      </w:pPr>
    </w:p>
    <w:p w:rsidR="00E11599" w:rsidRDefault="00E11599" w:rsidP="00E11599">
      <w:pPr>
        <w:ind w:left="5664"/>
        <w:rPr>
          <w:bCs/>
          <w:sz w:val="28"/>
          <w:szCs w:val="28"/>
        </w:rPr>
      </w:pPr>
    </w:p>
    <w:p w:rsidR="00E11599" w:rsidRDefault="00E11599" w:rsidP="00E11599">
      <w:pPr>
        <w:ind w:left="5664"/>
        <w:rPr>
          <w:bCs/>
          <w:sz w:val="28"/>
          <w:szCs w:val="28"/>
        </w:rPr>
      </w:pPr>
    </w:p>
    <w:p w:rsidR="00E11599" w:rsidRDefault="00E11599" w:rsidP="00E11599">
      <w:pPr>
        <w:ind w:left="5664"/>
        <w:rPr>
          <w:bCs/>
          <w:sz w:val="28"/>
          <w:szCs w:val="28"/>
        </w:rPr>
      </w:pPr>
    </w:p>
    <w:p w:rsidR="00E11599" w:rsidRDefault="00E11599" w:rsidP="00E11599">
      <w:pPr>
        <w:rPr>
          <w:bCs/>
          <w:sz w:val="28"/>
          <w:szCs w:val="28"/>
        </w:rPr>
      </w:pPr>
    </w:p>
    <w:p w:rsidR="00E11599" w:rsidRDefault="00E11599" w:rsidP="00E11599">
      <w:pPr>
        <w:rPr>
          <w:bCs/>
          <w:sz w:val="28"/>
          <w:szCs w:val="28"/>
        </w:rPr>
      </w:pPr>
    </w:p>
    <w:p w:rsidR="00E11599" w:rsidRDefault="00E11599" w:rsidP="00E11599">
      <w:pPr>
        <w:rPr>
          <w:bCs/>
          <w:sz w:val="28"/>
          <w:szCs w:val="28"/>
        </w:rPr>
      </w:pPr>
    </w:p>
    <w:p w:rsidR="00E11599" w:rsidRDefault="00E11599" w:rsidP="00E11599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с. </w:t>
      </w:r>
      <w:proofErr w:type="spellStart"/>
      <w:r>
        <w:rPr>
          <w:bCs/>
          <w:sz w:val="28"/>
          <w:szCs w:val="28"/>
        </w:rPr>
        <w:t>Титово</w:t>
      </w:r>
      <w:proofErr w:type="spellEnd"/>
      <w:r>
        <w:rPr>
          <w:bCs/>
          <w:sz w:val="28"/>
          <w:szCs w:val="28"/>
        </w:rPr>
        <w:t>, 2026</w:t>
      </w:r>
    </w:p>
    <w:p w:rsidR="00E11599" w:rsidRDefault="00E11599" w:rsidP="00E11599">
      <w:pPr>
        <w:jc w:val="center"/>
        <w:rPr>
          <w:bCs/>
          <w:sz w:val="28"/>
          <w:szCs w:val="28"/>
        </w:rPr>
      </w:pPr>
    </w:p>
    <w:p w:rsidR="00E11599" w:rsidRDefault="00E11599" w:rsidP="00E11599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r>
        <w:rPr>
          <w:b/>
          <w:bCs/>
          <w:lang w:val="en-US"/>
        </w:rPr>
        <w:t>I</w:t>
      </w:r>
      <w:r>
        <w:rPr>
          <w:b/>
          <w:bCs/>
        </w:rPr>
        <w:t>. Календарно-тематический план</w:t>
      </w:r>
    </w:p>
    <w:p w:rsidR="00E11599" w:rsidRDefault="00E11599" w:rsidP="00E11599">
      <w:pPr>
        <w:widowControl w:val="0"/>
        <w:autoSpaceDE w:val="0"/>
        <w:autoSpaceDN w:val="0"/>
        <w:adjustRightInd w:val="0"/>
        <w:ind w:firstLine="567"/>
        <w:jc w:val="center"/>
        <w:rPr>
          <w:b/>
          <w:bCs/>
          <w:sz w:val="28"/>
          <w:szCs w:val="28"/>
        </w:rPr>
      </w:pPr>
    </w:p>
    <w:tbl>
      <w:tblPr>
        <w:tblW w:w="4894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759"/>
        <w:gridCol w:w="7584"/>
        <w:gridCol w:w="1025"/>
      </w:tblGrid>
      <w:tr w:rsidR="00E11599" w:rsidTr="00E11599">
        <w:trPr>
          <w:trHeight w:val="510"/>
        </w:trPr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1599" w:rsidRDefault="00E11599">
            <w:pPr>
              <w:jc w:val="center"/>
              <w:rPr>
                <w:rFonts w:cstheme="minorBidi"/>
              </w:rPr>
            </w:pPr>
          </w:p>
          <w:p w:rsidR="00E11599" w:rsidRDefault="00E11599">
            <w:pPr>
              <w:jc w:val="center"/>
            </w:pPr>
            <w:r>
              <w:t>№ темы</w:t>
            </w:r>
          </w:p>
          <w:p w:rsidR="00E11599" w:rsidRDefault="00E11599">
            <w:pPr>
              <w:jc w:val="center"/>
            </w:pPr>
          </w:p>
        </w:tc>
        <w:tc>
          <w:tcPr>
            <w:tcW w:w="40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1599" w:rsidRDefault="00E1159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НАИМЕНОВАНИЕ ТЕМ</w:t>
            </w: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1599" w:rsidRDefault="00E11599">
            <w:pPr>
              <w:jc w:val="center"/>
              <w:rPr>
                <w:color w:val="000000"/>
                <w:spacing w:val="-1"/>
              </w:rPr>
            </w:pPr>
            <w:r>
              <w:rPr>
                <w:color w:val="000000"/>
                <w:spacing w:val="-1"/>
              </w:rPr>
              <w:t>минут</w:t>
            </w:r>
          </w:p>
        </w:tc>
      </w:tr>
      <w:tr w:rsidR="00E11599" w:rsidTr="00E11599">
        <w:trPr>
          <w:trHeight w:val="510"/>
        </w:trPr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1599" w:rsidRDefault="00E11599">
            <w:pPr>
              <w:jc w:val="center"/>
            </w:pPr>
            <w:r>
              <w:t>1</w:t>
            </w:r>
          </w:p>
        </w:tc>
        <w:tc>
          <w:tcPr>
            <w:tcW w:w="40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1599" w:rsidRDefault="00E11599">
            <w:pPr>
              <w:jc w:val="both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</w:rPr>
              <w:t xml:space="preserve">Общие положения Приказа МЧС России от 16.12.2024 N 1120                           </w:t>
            </w:r>
            <w:r>
              <w:t xml:space="preserve"> "Об определении порядка, видов, сроков обучения лиц, осуществляющих трудовую или служебную деятельность, по </w:t>
            </w:r>
            <w:r>
              <w:lastRenderedPageBreak/>
              <w:t xml:space="preserve">программам противопожарного инструктажа, требований к содержанию указанных программ, порядка их утверждения и согласования и категорий лиц, проходящих </w:t>
            </w:r>
            <w:proofErr w:type="gramStart"/>
            <w:r>
              <w:t>обучение</w:t>
            </w:r>
            <w:proofErr w:type="gramEnd"/>
            <w:r>
              <w:t xml:space="preserve">                                     по дополнительным профессиональным программам в области пожарной безопасности"</w:t>
            </w: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1599" w:rsidRDefault="00E11599">
            <w:pPr>
              <w:jc w:val="center"/>
              <w:rPr>
                <w:color w:val="000000"/>
                <w:spacing w:val="-1"/>
                <w:sz w:val="22"/>
                <w:szCs w:val="22"/>
              </w:rPr>
            </w:pPr>
            <w:r>
              <w:rPr>
                <w:color w:val="000000"/>
                <w:spacing w:val="-1"/>
              </w:rPr>
              <w:lastRenderedPageBreak/>
              <w:t>10</w:t>
            </w:r>
          </w:p>
        </w:tc>
      </w:tr>
      <w:tr w:rsidR="00E11599" w:rsidTr="00E11599">
        <w:trPr>
          <w:trHeight w:val="599"/>
        </w:trPr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1599" w:rsidRDefault="00E11599">
            <w:pPr>
              <w:jc w:val="center"/>
            </w:pPr>
            <w:r>
              <w:lastRenderedPageBreak/>
              <w:t>2</w:t>
            </w:r>
          </w:p>
        </w:tc>
        <w:tc>
          <w:tcPr>
            <w:tcW w:w="40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1599" w:rsidRDefault="00E11599">
            <w:pPr>
              <w:jc w:val="both"/>
              <w:rPr>
                <w:sz w:val="22"/>
                <w:szCs w:val="22"/>
              </w:rPr>
            </w:pPr>
            <w:r>
              <w:rPr>
                <w:b/>
                <w:bCs/>
              </w:rPr>
              <w:t>Обязанности и ответственность сотрудников:</w:t>
            </w:r>
            <w:r>
              <w:t xml:space="preserve"> Права и обязанности лиц, осуществляющих трудовую деятельность в организации, в области пожарной безопасности. Ответственность лиц, осуществляющих трудовую деятельность в организации, за нарушение обязательных требований пожарной безопасности</w:t>
            </w: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1599" w:rsidRDefault="00E11599">
            <w:pPr>
              <w:jc w:val="center"/>
              <w:rPr>
                <w:color w:val="000000"/>
                <w:spacing w:val="-1"/>
                <w:sz w:val="22"/>
                <w:szCs w:val="22"/>
              </w:rPr>
            </w:pPr>
            <w:r>
              <w:rPr>
                <w:color w:val="000000"/>
                <w:spacing w:val="-1"/>
              </w:rPr>
              <w:t>5</w:t>
            </w:r>
          </w:p>
        </w:tc>
      </w:tr>
      <w:tr w:rsidR="00E11599" w:rsidTr="00E11599">
        <w:trPr>
          <w:trHeight w:val="510"/>
        </w:trPr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1599" w:rsidRDefault="00E11599">
            <w:pPr>
              <w:jc w:val="center"/>
            </w:pPr>
            <w:r>
              <w:t>3</w:t>
            </w:r>
          </w:p>
        </w:tc>
        <w:tc>
          <w:tcPr>
            <w:tcW w:w="40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1599" w:rsidRDefault="00E11599">
            <w:pPr>
              <w:jc w:val="both"/>
              <w:rPr>
                <w:sz w:val="22"/>
                <w:szCs w:val="22"/>
              </w:rPr>
            </w:pPr>
            <w:r>
              <w:rPr>
                <w:b/>
                <w:bCs/>
              </w:rPr>
              <w:t>Действия работников при пожаре:</w:t>
            </w:r>
            <w:r>
              <w:t xml:space="preserve"> Общие меры по предотвращению                          и тушению пожаров на объектах защиты организации. Система обеспечения пожарной безопасности: система предотвращения пожара                                          и противопожарной защиты, комплекс организационно-технических мероприятий по обеспечению пожарной безопасности. </w:t>
            </w:r>
            <w:proofErr w:type="gramStart"/>
            <w:r>
              <w:t>Обязанности                           и порядок действий лиц, осуществляющих трудовую деятельность                                 в организации, при обнаружении пожара или признаков горения на объектах защиты организации, в том числе при вызове пожарной охраны, аварийной остановке технологического оборудования, отключении вентиляции, электроустановок и электрооборудования в случае пожара и по окончании рабочего дня, пользовании системами, средствами пожаротушения и пожарной автоматики, эвакуации имущества и материальных ценностей, осмотре и приведении в</w:t>
            </w:r>
            <w:proofErr w:type="gramEnd"/>
            <w:r>
              <w:t xml:space="preserve"> </w:t>
            </w:r>
            <w:proofErr w:type="spellStart"/>
            <w:r>
              <w:t>пожаробезопасное</w:t>
            </w:r>
            <w:proofErr w:type="spellEnd"/>
            <w:r>
              <w:t xml:space="preserve"> состояние всех помещений (подразделения), рабочего места.</w:t>
            </w: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1599" w:rsidRDefault="00E11599">
            <w:pPr>
              <w:jc w:val="center"/>
              <w:rPr>
                <w:color w:val="000000"/>
                <w:spacing w:val="-1"/>
                <w:sz w:val="22"/>
                <w:szCs w:val="22"/>
              </w:rPr>
            </w:pPr>
            <w:r>
              <w:rPr>
                <w:color w:val="000000"/>
                <w:spacing w:val="-1"/>
              </w:rPr>
              <w:t>10</w:t>
            </w:r>
          </w:p>
        </w:tc>
      </w:tr>
      <w:tr w:rsidR="00E11599" w:rsidTr="00E11599">
        <w:trPr>
          <w:trHeight w:val="510"/>
        </w:trPr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1599" w:rsidRDefault="00E11599">
            <w:pPr>
              <w:jc w:val="center"/>
            </w:pPr>
            <w:r>
              <w:t>4</w:t>
            </w:r>
          </w:p>
        </w:tc>
        <w:tc>
          <w:tcPr>
            <w:tcW w:w="40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1599" w:rsidRDefault="00E11599">
            <w:pPr>
              <w:jc w:val="both"/>
              <w:rPr>
                <w:b/>
                <w:bCs/>
                <w:sz w:val="22"/>
                <w:szCs w:val="22"/>
              </w:rPr>
            </w:pPr>
            <w:r>
              <w:t>Практическая тренировка по отработке действий при возникновении пожара,                      по отработке умений пользоваться первичными средствами пожаротушения</w:t>
            </w: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1599" w:rsidRDefault="00E11599">
            <w:pPr>
              <w:jc w:val="center"/>
              <w:rPr>
                <w:color w:val="000000"/>
                <w:spacing w:val="-1"/>
                <w:sz w:val="22"/>
                <w:szCs w:val="22"/>
              </w:rPr>
            </w:pPr>
            <w:r>
              <w:rPr>
                <w:color w:val="000000"/>
                <w:spacing w:val="-1"/>
              </w:rPr>
              <w:t>20</w:t>
            </w:r>
          </w:p>
        </w:tc>
      </w:tr>
      <w:tr w:rsidR="00E11599" w:rsidTr="00E11599">
        <w:trPr>
          <w:trHeight w:val="486"/>
        </w:trPr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1599" w:rsidRDefault="00E11599">
            <w:pPr>
              <w:tabs>
                <w:tab w:val="num" w:pos="432"/>
              </w:tabs>
              <w:jc w:val="right"/>
            </w:pPr>
          </w:p>
        </w:tc>
        <w:tc>
          <w:tcPr>
            <w:tcW w:w="40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1599" w:rsidRDefault="00E11599">
            <w:pPr>
              <w:tabs>
                <w:tab w:val="num" w:pos="432"/>
              </w:tabs>
              <w:jc w:val="right"/>
              <w:rPr>
                <w:sz w:val="22"/>
                <w:szCs w:val="22"/>
              </w:rPr>
            </w:pPr>
            <w:r>
              <w:t>Итого:</w:t>
            </w:r>
            <w:r>
              <w:tab/>
            </w: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1599" w:rsidRDefault="00E11599">
            <w:pPr>
              <w:jc w:val="center"/>
              <w:rPr>
                <w:sz w:val="22"/>
                <w:szCs w:val="22"/>
              </w:rPr>
            </w:pPr>
            <w:r>
              <w:t>45 мин</w:t>
            </w:r>
          </w:p>
        </w:tc>
      </w:tr>
    </w:tbl>
    <w:p w:rsidR="00E11599" w:rsidRDefault="00E11599" w:rsidP="00E11599">
      <w:pPr>
        <w:widowControl w:val="0"/>
        <w:autoSpaceDE w:val="0"/>
        <w:autoSpaceDN w:val="0"/>
        <w:adjustRightInd w:val="0"/>
        <w:ind w:firstLine="709"/>
        <w:jc w:val="both"/>
        <w:rPr>
          <w:rFonts w:cstheme="minorBidi"/>
        </w:rPr>
      </w:pPr>
    </w:p>
    <w:p w:rsidR="00E11599" w:rsidRDefault="00E11599" w:rsidP="00E11599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  <w:lang w:val="en-US"/>
        </w:rPr>
      </w:pPr>
    </w:p>
    <w:p w:rsidR="00E11599" w:rsidRDefault="00E11599" w:rsidP="00E11599">
      <w:pPr>
        <w:widowControl w:val="0"/>
        <w:autoSpaceDE w:val="0"/>
        <w:autoSpaceDN w:val="0"/>
        <w:adjustRightInd w:val="0"/>
        <w:jc w:val="center"/>
        <w:rPr>
          <w:b/>
          <w:bCs/>
          <w:sz w:val="22"/>
          <w:szCs w:val="22"/>
        </w:rPr>
      </w:pPr>
      <w:r>
        <w:rPr>
          <w:b/>
          <w:bCs/>
          <w:lang w:val="en-US"/>
        </w:rPr>
        <w:t>II</w:t>
      </w:r>
      <w:r>
        <w:rPr>
          <w:b/>
          <w:bCs/>
        </w:rPr>
        <w:t>.</w:t>
      </w:r>
      <w:r>
        <w:rPr>
          <w:b/>
          <w:bCs/>
          <w:lang w:val="en-US"/>
        </w:rPr>
        <w:t> </w:t>
      </w:r>
      <w:r>
        <w:rPr>
          <w:b/>
          <w:bCs/>
        </w:rPr>
        <w:t>Содержание разделов и тем</w:t>
      </w:r>
    </w:p>
    <w:p w:rsidR="00E11599" w:rsidRDefault="00E11599" w:rsidP="00E11599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</w:p>
    <w:p w:rsidR="00E11599" w:rsidRDefault="00E11599" w:rsidP="00E11599">
      <w:pPr>
        <w:ind w:left="360"/>
        <w:jc w:val="center"/>
        <w:rPr>
          <w:rFonts w:eastAsiaTheme="minorEastAsia"/>
          <w:b/>
          <w:bCs/>
          <w:color w:val="FF0000"/>
        </w:rPr>
      </w:pPr>
      <w:r>
        <w:rPr>
          <w:b/>
          <w:bCs/>
        </w:rPr>
        <w:t xml:space="preserve">1. Общие положения Приказа МЧС России от 16.12.2024 N 1120 "Об определении порядка, видов, сроков обучения лиц, осуществляющих трудовую или служебную деятельность,  по программам противопожарного инструктажа, требований к содержанию указанных программ, порядка их утверждения и согласования и категорий лиц, проходящих </w:t>
      </w:r>
      <w:proofErr w:type="gramStart"/>
      <w:r>
        <w:rPr>
          <w:b/>
          <w:bCs/>
        </w:rPr>
        <w:t>обучение</w:t>
      </w:r>
      <w:proofErr w:type="gramEnd"/>
      <w:r>
        <w:rPr>
          <w:b/>
          <w:bCs/>
        </w:rPr>
        <w:t xml:space="preserve">   по дополнительным профессиональным программам                         в области пожарной безопасности"</w:t>
      </w:r>
    </w:p>
    <w:p w:rsidR="00E11599" w:rsidRDefault="00E11599" w:rsidP="00E11599">
      <w:pPr>
        <w:widowControl w:val="0"/>
        <w:autoSpaceDE w:val="0"/>
        <w:autoSpaceDN w:val="0"/>
        <w:adjustRightInd w:val="0"/>
        <w:ind w:firstLine="709"/>
        <w:jc w:val="both"/>
      </w:pPr>
    </w:p>
    <w:p w:rsidR="00E11599" w:rsidRDefault="00E11599" w:rsidP="00E11599">
      <w:pPr>
        <w:widowControl w:val="0"/>
        <w:autoSpaceDE w:val="0"/>
        <w:autoSpaceDN w:val="0"/>
        <w:adjustRightInd w:val="0"/>
        <w:ind w:firstLine="709"/>
        <w:jc w:val="both"/>
      </w:pPr>
      <w:r>
        <w:t xml:space="preserve">Ответственность за организацию и своевременность обучения работников учреждения мерам пожарной безопасности по программам противопожарного инструктажа несет руководитель учреждения. </w:t>
      </w:r>
    </w:p>
    <w:p w:rsidR="00E11599" w:rsidRDefault="00E11599" w:rsidP="00E11599">
      <w:pPr>
        <w:widowControl w:val="0"/>
        <w:autoSpaceDE w:val="0"/>
        <w:autoSpaceDN w:val="0"/>
        <w:adjustRightInd w:val="0"/>
        <w:ind w:firstLine="709"/>
        <w:jc w:val="both"/>
      </w:pPr>
      <w:r>
        <w:t xml:space="preserve">Руководителем учреждения определяются порядок и сроки обучения работников учреждения мерам пожарной безопасности с учетом требований нормативных правовых актов Российской Федерации. </w:t>
      </w:r>
    </w:p>
    <w:p w:rsidR="00E11599" w:rsidRDefault="00E11599" w:rsidP="00E11599">
      <w:pPr>
        <w:widowControl w:val="0"/>
        <w:autoSpaceDE w:val="0"/>
        <w:autoSpaceDN w:val="0"/>
        <w:adjustRightInd w:val="0"/>
        <w:ind w:firstLine="709"/>
        <w:jc w:val="both"/>
      </w:pPr>
      <w:r>
        <w:t xml:space="preserve">Обучение должно содержать теоретическую и практическую части и может осуществляться как единовременно и непрерывно, так и поэтапно (дискретно).  В рамках теоретической части обучения программы противопожарного инструктажа могут реализовываться дистанционно. </w:t>
      </w:r>
    </w:p>
    <w:p w:rsidR="00E11599" w:rsidRDefault="00E11599" w:rsidP="00E11599">
      <w:pPr>
        <w:widowControl w:val="0"/>
        <w:autoSpaceDE w:val="0"/>
        <w:autoSpaceDN w:val="0"/>
        <w:adjustRightInd w:val="0"/>
        <w:ind w:firstLine="709"/>
        <w:jc w:val="both"/>
      </w:pPr>
      <w:r>
        <w:t xml:space="preserve">Обучение дистанционных работников проводится в случае, если это </w:t>
      </w:r>
      <w:r>
        <w:lastRenderedPageBreak/>
        <w:t xml:space="preserve">предусмотрено трудовым договором или дополнительным соглашением к трудовому договору, предусматривающим выполнение работником трудовой функции дистанционно. </w:t>
      </w:r>
    </w:p>
    <w:p w:rsidR="00E11599" w:rsidRDefault="00E11599" w:rsidP="00E11599">
      <w:pPr>
        <w:widowControl w:val="0"/>
        <w:autoSpaceDE w:val="0"/>
        <w:autoSpaceDN w:val="0"/>
        <w:adjustRightInd w:val="0"/>
        <w:ind w:firstLine="709"/>
        <w:jc w:val="both"/>
      </w:pPr>
      <w:r>
        <w:t xml:space="preserve">Основной целью проведения противопожарных инструктажей является доведения                        до работников учреждения обязательных требований пожарной безопасности, изучения пожарной и взрывопожарной опасности оборудования, имеющихся в учреждении систем предотвращения пожаров и противопожарной защиты, а также действий в случае возникновения пожара. </w:t>
      </w:r>
    </w:p>
    <w:p w:rsidR="00E11599" w:rsidRDefault="00E11599" w:rsidP="00E11599">
      <w:pPr>
        <w:widowControl w:val="0"/>
        <w:autoSpaceDE w:val="0"/>
        <w:autoSpaceDN w:val="0"/>
        <w:adjustRightInd w:val="0"/>
        <w:ind w:firstLine="709"/>
        <w:jc w:val="both"/>
      </w:pPr>
      <w:r>
        <w:t xml:space="preserve">Противопожарные инструктажи проводятся по программам, утвержденным руководителем учреждения. Противопожарные инструктажи проводятся с использованием </w:t>
      </w:r>
      <w:proofErr w:type="gramStart"/>
      <w:r>
        <w:t>актуальных</w:t>
      </w:r>
      <w:proofErr w:type="gramEnd"/>
      <w:r>
        <w:t xml:space="preserve"> наглядных </w:t>
      </w:r>
    </w:p>
    <w:p w:rsidR="00E11599" w:rsidRDefault="00E11599" w:rsidP="00E11599">
      <w:pPr>
        <w:widowControl w:val="0"/>
        <w:autoSpaceDE w:val="0"/>
        <w:autoSpaceDN w:val="0"/>
        <w:adjustRightInd w:val="0"/>
        <w:ind w:firstLine="709"/>
        <w:jc w:val="both"/>
      </w:pPr>
    </w:p>
    <w:p w:rsidR="00E11599" w:rsidRDefault="00E11599" w:rsidP="00E11599">
      <w:pPr>
        <w:ind w:firstLine="709"/>
        <w:jc w:val="center"/>
        <w:rPr>
          <w:b/>
          <w:bCs/>
        </w:rPr>
      </w:pPr>
      <w:r>
        <w:rPr>
          <w:b/>
          <w:bCs/>
        </w:rPr>
        <w:t>2. Обязанности и ответственность сотрудников</w:t>
      </w:r>
    </w:p>
    <w:p w:rsidR="00E11599" w:rsidRDefault="00E11599" w:rsidP="00E11599">
      <w:pPr>
        <w:ind w:firstLine="709"/>
        <w:jc w:val="both"/>
      </w:pPr>
      <w:r>
        <w:t>В соответствии со ст.34 ФЗ «О пожарной безопасности» граждане (в том числе являющиеся работниками организаций) обязаны:</w:t>
      </w:r>
    </w:p>
    <w:p w:rsidR="00E11599" w:rsidRDefault="00E11599" w:rsidP="00E11599">
      <w:pPr>
        <w:pStyle w:val="ac"/>
        <w:numPr>
          <w:ilvl w:val="0"/>
          <w:numId w:val="32"/>
        </w:numPr>
        <w:tabs>
          <w:tab w:val="left" w:pos="1134"/>
        </w:tabs>
        <w:ind w:left="0" w:firstLine="709"/>
        <w:jc w:val="both"/>
      </w:pPr>
      <w:r>
        <w:t>соблюдать требования пожарной безопасности;</w:t>
      </w:r>
    </w:p>
    <w:p w:rsidR="00E11599" w:rsidRDefault="00E11599" w:rsidP="00E11599">
      <w:pPr>
        <w:pStyle w:val="ac"/>
        <w:numPr>
          <w:ilvl w:val="0"/>
          <w:numId w:val="32"/>
        </w:numPr>
        <w:tabs>
          <w:tab w:val="left" w:pos="1134"/>
        </w:tabs>
        <w:ind w:left="0" w:firstLine="709"/>
        <w:jc w:val="both"/>
      </w:pPr>
      <w:r>
        <w:t>при обнаружении пожаров немедленно уведомлять о них пожарную охрану;</w:t>
      </w:r>
    </w:p>
    <w:p w:rsidR="00E11599" w:rsidRDefault="00E11599" w:rsidP="00E11599">
      <w:pPr>
        <w:pStyle w:val="ac"/>
        <w:numPr>
          <w:ilvl w:val="0"/>
          <w:numId w:val="32"/>
        </w:numPr>
        <w:tabs>
          <w:tab w:val="left" w:pos="1134"/>
        </w:tabs>
        <w:ind w:left="0" w:firstLine="709"/>
        <w:jc w:val="both"/>
      </w:pPr>
      <w:r>
        <w:t>до прибытия пожарной охраны принимать посильные меры по спасению людей, имущества и тушению пожаров;</w:t>
      </w:r>
    </w:p>
    <w:p w:rsidR="00E11599" w:rsidRDefault="00E11599" w:rsidP="00E11599">
      <w:pPr>
        <w:pStyle w:val="ac"/>
        <w:numPr>
          <w:ilvl w:val="0"/>
          <w:numId w:val="32"/>
        </w:numPr>
        <w:tabs>
          <w:tab w:val="left" w:pos="1134"/>
        </w:tabs>
        <w:ind w:left="0" w:firstLine="709"/>
        <w:jc w:val="both"/>
      </w:pPr>
      <w:r>
        <w:t>оказывать содействие пожарной охране при тушении пожаров;</w:t>
      </w:r>
    </w:p>
    <w:p w:rsidR="00E11599" w:rsidRDefault="00E11599" w:rsidP="00E11599">
      <w:pPr>
        <w:pStyle w:val="ac"/>
        <w:numPr>
          <w:ilvl w:val="0"/>
          <w:numId w:val="32"/>
        </w:numPr>
        <w:tabs>
          <w:tab w:val="left" w:pos="1134"/>
        </w:tabs>
        <w:ind w:left="0" w:firstLine="709"/>
        <w:jc w:val="both"/>
      </w:pPr>
      <w:r>
        <w:t>выполнять предписания, постановления и иные законные требования должностных лиц государственного пожарного надзора;</w:t>
      </w:r>
    </w:p>
    <w:p w:rsidR="00E11599" w:rsidRDefault="00E11599" w:rsidP="00E11599">
      <w:pPr>
        <w:pStyle w:val="ac"/>
        <w:numPr>
          <w:ilvl w:val="0"/>
          <w:numId w:val="32"/>
        </w:numPr>
        <w:tabs>
          <w:tab w:val="left" w:pos="1134"/>
        </w:tabs>
        <w:ind w:left="0" w:firstLine="709"/>
        <w:jc w:val="both"/>
      </w:pPr>
      <w:r>
        <w:t xml:space="preserve">предоставлять в порядке, установленном законодательством Российской Федерации, возможность должностным лицам государственного пожарного надзора проводить обследования и проверки принадлежащих им производственных, хозяйственных и иных помещений и строений (за исключением жилых помещений), территорий, земельных участков             в целях </w:t>
      </w:r>
      <w:proofErr w:type="gramStart"/>
      <w:r>
        <w:t>контроля за</w:t>
      </w:r>
      <w:proofErr w:type="gramEnd"/>
      <w:r>
        <w:t xml:space="preserve"> соблюдением требований пожарной безопасности и пресечения их нарушений.</w:t>
      </w:r>
    </w:p>
    <w:p w:rsidR="00E11599" w:rsidRDefault="00E11599" w:rsidP="00E11599">
      <w:pPr>
        <w:ind w:firstLine="709"/>
        <w:jc w:val="both"/>
      </w:pPr>
      <w:r>
        <w:t>3.2. Ответственность за нарушение требований пожарной безопасности                                в соответствии с действующим законодательством (ст.38 ФЗ «О пожарной безопасности») несут:</w:t>
      </w:r>
    </w:p>
    <w:p w:rsidR="00E11599" w:rsidRDefault="00E11599" w:rsidP="00E11599">
      <w:pPr>
        <w:pStyle w:val="ac"/>
        <w:numPr>
          <w:ilvl w:val="0"/>
          <w:numId w:val="33"/>
        </w:numPr>
        <w:tabs>
          <w:tab w:val="left" w:pos="1134"/>
        </w:tabs>
        <w:ind w:left="0" w:firstLine="709"/>
        <w:jc w:val="both"/>
      </w:pPr>
      <w:r>
        <w:t>собственники имущества;</w:t>
      </w:r>
    </w:p>
    <w:p w:rsidR="00E11599" w:rsidRDefault="00E11599" w:rsidP="00E11599">
      <w:pPr>
        <w:pStyle w:val="ac"/>
        <w:numPr>
          <w:ilvl w:val="0"/>
          <w:numId w:val="33"/>
        </w:numPr>
        <w:tabs>
          <w:tab w:val="left" w:pos="1134"/>
        </w:tabs>
        <w:ind w:left="0" w:firstLine="709"/>
        <w:jc w:val="both"/>
      </w:pPr>
      <w:r>
        <w:t>руководители федеральных органов исполнительной власти;</w:t>
      </w:r>
    </w:p>
    <w:p w:rsidR="00E11599" w:rsidRDefault="00E11599" w:rsidP="00E11599">
      <w:pPr>
        <w:pStyle w:val="ac"/>
        <w:numPr>
          <w:ilvl w:val="0"/>
          <w:numId w:val="33"/>
        </w:numPr>
        <w:tabs>
          <w:tab w:val="left" w:pos="1134"/>
        </w:tabs>
        <w:ind w:left="0" w:firstLine="709"/>
        <w:jc w:val="both"/>
      </w:pPr>
      <w:r>
        <w:t>руководители органов местного самоуправления;</w:t>
      </w:r>
    </w:p>
    <w:p w:rsidR="00E11599" w:rsidRDefault="00E11599" w:rsidP="00E11599">
      <w:pPr>
        <w:pStyle w:val="ac"/>
        <w:numPr>
          <w:ilvl w:val="0"/>
          <w:numId w:val="33"/>
        </w:numPr>
        <w:tabs>
          <w:tab w:val="left" w:pos="1134"/>
        </w:tabs>
        <w:ind w:left="0" w:firstLine="709"/>
        <w:jc w:val="both"/>
      </w:pPr>
      <w:r>
        <w:t>лица, уполномоченные владеть, пользоваться или распоряжаться имуществом, в том числе руководители организаций;</w:t>
      </w:r>
    </w:p>
    <w:p w:rsidR="00E11599" w:rsidRDefault="00E11599" w:rsidP="00E11599">
      <w:pPr>
        <w:pStyle w:val="ac"/>
        <w:numPr>
          <w:ilvl w:val="0"/>
          <w:numId w:val="33"/>
        </w:numPr>
        <w:tabs>
          <w:tab w:val="left" w:pos="1134"/>
        </w:tabs>
        <w:ind w:left="0" w:firstLine="709"/>
        <w:jc w:val="both"/>
      </w:pPr>
      <w:proofErr w:type="gramStart"/>
      <w:r>
        <w:t>лица, в установленном порядке назначенные ответственными за обеспечение пожарной безопасности;</w:t>
      </w:r>
      <w:proofErr w:type="gramEnd"/>
    </w:p>
    <w:p w:rsidR="00E11599" w:rsidRDefault="00E11599" w:rsidP="00E11599">
      <w:pPr>
        <w:pStyle w:val="ac"/>
        <w:numPr>
          <w:ilvl w:val="0"/>
          <w:numId w:val="33"/>
        </w:numPr>
        <w:tabs>
          <w:tab w:val="left" w:pos="1134"/>
        </w:tabs>
        <w:ind w:left="0" w:firstLine="709"/>
        <w:jc w:val="both"/>
      </w:pPr>
      <w:r>
        <w:t>должностные лица в пределах их компетенции.</w:t>
      </w:r>
    </w:p>
    <w:p w:rsidR="00E11599" w:rsidRDefault="00E11599" w:rsidP="00E11599">
      <w:pPr>
        <w:ind w:firstLine="709"/>
        <w:jc w:val="both"/>
      </w:pPr>
      <w:r>
        <w:t>Вышеуказанные лица за нарушение требований пожарной безопасности, а также                          за иные правонарушения в области пожарной безопасности могут быть привлечены                      к дисциплинарной, административной или уголовной ответственности в соответствии                     с действующим законодательством.</w:t>
      </w:r>
    </w:p>
    <w:p w:rsidR="00E11599" w:rsidRDefault="00E11599" w:rsidP="00E11599">
      <w:pPr>
        <w:ind w:firstLine="709"/>
        <w:jc w:val="both"/>
      </w:pPr>
      <w:r>
        <w:t>Основания и порядок привлечения руководителей организаций                                           к административной ответственности за правонарушения в области пожарной безопасности установлен законодательством Российской Федерации.</w:t>
      </w:r>
    </w:p>
    <w:p w:rsidR="00E11599" w:rsidRDefault="00E11599" w:rsidP="00E11599">
      <w:pPr>
        <w:ind w:firstLine="709"/>
        <w:jc w:val="center"/>
        <w:rPr>
          <w:b/>
          <w:bCs/>
        </w:rPr>
      </w:pPr>
    </w:p>
    <w:p w:rsidR="00E11599" w:rsidRDefault="00E11599" w:rsidP="00E11599">
      <w:pPr>
        <w:ind w:firstLine="709"/>
        <w:jc w:val="center"/>
        <w:rPr>
          <w:b/>
          <w:bCs/>
        </w:rPr>
      </w:pPr>
    </w:p>
    <w:p w:rsidR="00E11599" w:rsidRDefault="00E11599" w:rsidP="00E11599">
      <w:pPr>
        <w:ind w:firstLine="709"/>
        <w:jc w:val="center"/>
        <w:rPr>
          <w:b/>
          <w:bCs/>
        </w:rPr>
      </w:pPr>
    </w:p>
    <w:p w:rsidR="00E11599" w:rsidRDefault="00E11599" w:rsidP="00E11599">
      <w:pPr>
        <w:ind w:firstLine="709"/>
        <w:jc w:val="center"/>
        <w:rPr>
          <w:b/>
          <w:bCs/>
        </w:rPr>
      </w:pPr>
    </w:p>
    <w:p w:rsidR="00E11599" w:rsidRDefault="00E11599" w:rsidP="00E11599">
      <w:pPr>
        <w:ind w:firstLine="709"/>
        <w:jc w:val="center"/>
        <w:rPr>
          <w:b/>
          <w:bCs/>
        </w:rPr>
      </w:pPr>
    </w:p>
    <w:p w:rsidR="00E11599" w:rsidRDefault="00E11599" w:rsidP="00E11599">
      <w:pPr>
        <w:ind w:firstLine="709"/>
        <w:jc w:val="center"/>
        <w:rPr>
          <w:b/>
          <w:bCs/>
        </w:rPr>
      </w:pPr>
    </w:p>
    <w:p w:rsidR="00E11599" w:rsidRDefault="00E11599" w:rsidP="00E11599">
      <w:pPr>
        <w:ind w:firstLine="709"/>
        <w:jc w:val="center"/>
        <w:rPr>
          <w:b/>
          <w:bCs/>
        </w:rPr>
      </w:pPr>
      <w:r>
        <w:rPr>
          <w:b/>
          <w:bCs/>
        </w:rPr>
        <w:lastRenderedPageBreak/>
        <w:t>3. Действия работников при пожаре</w:t>
      </w:r>
    </w:p>
    <w:p w:rsidR="00E11599" w:rsidRDefault="00E11599" w:rsidP="00E11599">
      <w:pPr>
        <w:jc w:val="center"/>
        <w:rPr>
          <w:b/>
          <w:bCs/>
        </w:rPr>
      </w:pPr>
    </w:p>
    <w:p w:rsidR="00E11599" w:rsidRDefault="00E11599" w:rsidP="00E11599">
      <w:pPr>
        <w:jc w:val="center"/>
        <w:rPr>
          <w:b/>
          <w:bCs/>
          <w:i/>
          <w:iCs/>
        </w:rPr>
      </w:pPr>
      <w:r>
        <w:rPr>
          <w:b/>
          <w:bCs/>
          <w:i/>
          <w:iCs/>
        </w:rPr>
        <w:t>3.1. Общие меры по предотвращению и тушению пожаров на объектах защиты организации. Система обеспечения пожарной безопасности: система предотвращения пожара и противопожарной защиты, комплекс организационно-технических мероприятий по обеспечению пожарной безопасности</w:t>
      </w:r>
    </w:p>
    <w:p w:rsidR="00E11599" w:rsidRDefault="00E11599" w:rsidP="00E11599">
      <w:pPr>
        <w:jc w:val="center"/>
        <w:rPr>
          <w:b/>
          <w:bCs/>
          <w:i/>
          <w:iCs/>
        </w:rPr>
      </w:pPr>
    </w:p>
    <w:p w:rsidR="00E11599" w:rsidRDefault="00E11599" w:rsidP="00E11599">
      <w:pPr>
        <w:ind w:firstLine="709"/>
        <w:jc w:val="both"/>
      </w:pPr>
      <w:proofErr w:type="gramStart"/>
      <w:r>
        <w:t>Инструктируемый</w:t>
      </w:r>
      <w:proofErr w:type="gramEnd"/>
      <w:r>
        <w:t xml:space="preserve"> </w:t>
      </w:r>
      <w:proofErr w:type="spellStart"/>
      <w:r>
        <w:t>ознакамливается</w:t>
      </w:r>
      <w:proofErr w:type="spellEnd"/>
      <w:r>
        <w:t xml:space="preserve"> с инструкцией о мерах пожарной безопасности                            и приказами по вопросам пожарной безопасности.</w:t>
      </w:r>
    </w:p>
    <w:p w:rsidR="00E11599" w:rsidRDefault="00E11599" w:rsidP="00E11599">
      <w:pPr>
        <w:ind w:firstLine="709"/>
        <w:jc w:val="both"/>
        <w:rPr>
          <w:b/>
          <w:bCs/>
        </w:rPr>
      </w:pPr>
    </w:p>
    <w:p w:rsidR="00E11599" w:rsidRDefault="00E11599" w:rsidP="00E11599">
      <w:pPr>
        <w:jc w:val="center"/>
        <w:rPr>
          <w:b/>
          <w:bCs/>
          <w:i/>
          <w:iCs/>
        </w:rPr>
      </w:pPr>
      <w:r>
        <w:rPr>
          <w:b/>
          <w:bCs/>
          <w:i/>
          <w:iCs/>
        </w:rPr>
        <w:t>3.2.  Обязанности и порядок действий лиц, осуществляющих трудовую деятельность                          в организации, при обнаружении пожара или признаков горения на объектах защиты организации, в том числе при вызове пожарной охраны</w:t>
      </w:r>
    </w:p>
    <w:p w:rsidR="00E11599" w:rsidRDefault="00E11599" w:rsidP="00E11599">
      <w:pPr>
        <w:ind w:firstLine="709"/>
        <w:jc w:val="both"/>
      </w:pPr>
      <w:r>
        <w:t>Каждый работник при обнаружении пожара или признаков горения в здании, помещении (задымление, запах гари и др.) должен:</w:t>
      </w:r>
    </w:p>
    <w:p w:rsidR="00E11599" w:rsidRDefault="00E11599" w:rsidP="00E11599">
      <w:pPr>
        <w:pStyle w:val="ac"/>
        <w:numPr>
          <w:ilvl w:val="0"/>
          <w:numId w:val="34"/>
        </w:numPr>
        <w:tabs>
          <w:tab w:val="left" w:pos="993"/>
        </w:tabs>
        <w:ind w:left="0" w:firstLine="709"/>
        <w:jc w:val="both"/>
      </w:pPr>
      <w:r>
        <w:t xml:space="preserve">привести в действие систему оповещения людей о пожаре посредством ручного пожарного </w:t>
      </w:r>
      <w:proofErr w:type="spellStart"/>
      <w:r>
        <w:t>извещателя</w:t>
      </w:r>
      <w:proofErr w:type="spellEnd"/>
      <w:r>
        <w:t xml:space="preserve"> (при наличии);</w:t>
      </w:r>
    </w:p>
    <w:p w:rsidR="00E11599" w:rsidRDefault="00E11599" w:rsidP="00E11599">
      <w:pPr>
        <w:pStyle w:val="ac"/>
        <w:numPr>
          <w:ilvl w:val="0"/>
          <w:numId w:val="34"/>
        </w:numPr>
        <w:tabs>
          <w:tab w:val="left" w:pos="993"/>
        </w:tabs>
        <w:ind w:left="0" w:firstLine="709"/>
        <w:jc w:val="both"/>
      </w:pPr>
      <w:r>
        <w:t>немедленно сообщить об этом по телефону в пожарную охрану с указанием наименования объекта защиты, адреса места его расположения, места возникновения пожара, а также фамилии сообщающего информацию. Телефоны для вызова пожарной охраны: 01 (со стационарного телефона) или 101, 112 (с мобильного телефона). Также необходимо сообщить о случившемся руководителю объекта.</w:t>
      </w:r>
    </w:p>
    <w:p w:rsidR="00E11599" w:rsidRDefault="00E11599" w:rsidP="00E11599">
      <w:pPr>
        <w:pStyle w:val="ac"/>
        <w:numPr>
          <w:ilvl w:val="0"/>
          <w:numId w:val="34"/>
        </w:numPr>
        <w:tabs>
          <w:tab w:val="left" w:pos="993"/>
        </w:tabs>
        <w:ind w:left="0" w:firstLine="709"/>
        <w:jc w:val="both"/>
      </w:pPr>
      <w:proofErr w:type="gramStart"/>
      <w:r>
        <w:t>п</w:t>
      </w:r>
      <w:proofErr w:type="gramEnd"/>
      <w:r>
        <w:t>ринять меры по эвакуации людей, а при условии отсутствия угрозы жизни и здоровью людей меры по тушению пожара в начальной стадии.</w:t>
      </w:r>
    </w:p>
    <w:p w:rsidR="00E11599" w:rsidRDefault="00E11599" w:rsidP="00E11599">
      <w:pPr>
        <w:pStyle w:val="ac"/>
        <w:numPr>
          <w:ilvl w:val="0"/>
          <w:numId w:val="34"/>
        </w:numPr>
        <w:tabs>
          <w:tab w:val="left" w:pos="993"/>
        </w:tabs>
        <w:ind w:left="0" w:firstLine="709"/>
        <w:jc w:val="both"/>
      </w:pPr>
      <w:r>
        <w:t>В случае возникновения пожара при эвакуации из здания весь персонал обязан:</w:t>
      </w:r>
    </w:p>
    <w:p w:rsidR="00E11599" w:rsidRDefault="00E11599" w:rsidP="00E11599">
      <w:pPr>
        <w:pStyle w:val="ac"/>
        <w:numPr>
          <w:ilvl w:val="0"/>
          <w:numId w:val="34"/>
        </w:numPr>
        <w:tabs>
          <w:tab w:val="left" w:pos="993"/>
        </w:tabs>
        <w:ind w:left="0" w:firstLine="709"/>
        <w:jc w:val="both"/>
      </w:pPr>
      <w:r>
        <w:t>выполнять команды ответственных за эвакуацию людей с этажа, на котором расположено их рабочее место, а также старших должностных лиц объекта и (или) работников пожарной охраны;</w:t>
      </w:r>
    </w:p>
    <w:p w:rsidR="00E11599" w:rsidRDefault="00E11599" w:rsidP="00E11599">
      <w:pPr>
        <w:pStyle w:val="ac"/>
        <w:numPr>
          <w:ilvl w:val="0"/>
          <w:numId w:val="34"/>
        </w:numPr>
        <w:tabs>
          <w:tab w:val="left" w:pos="993"/>
        </w:tabs>
        <w:ind w:left="0" w:firstLine="709"/>
        <w:jc w:val="both"/>
      </w:pPr>
      <w:r>
        <w:t xml:space="preserve">покинуть здание в соответствии с планом эвакуации людей при пожаре, по ходу эвакуации помогая людям, не знакомым с планировкой здания, найти ближайший эвакуационный выход; </w:t>
      </w:r>
    </w:p>
    <w:p w:rsidR="00E11599" w:rsidRDefault="00E11599" w:rsidP="00E11599">
      <w:pPr>
        <w:pStyle w:val="ac"/>
        <w:numPr>
          <w:ilvl w:val="0"/>
          <w:numId w:val="34"/>
        </w:numPr>
        <w:tabs>
          <w:tab w:val="left" w:pos="993"/>
        </w:tabs>
        <w:ind w:left="0" w:firstLine="709"/>
        <w:jc w:val="both"/>
      </w:pPr>
      <w:r>
        <w:t>в случае задымления или затруднения дыхания от токсичных продуктов горения применять средства индивидуальной защиты органов дыхания и зрения.</w:t>
      </w:r>
    </w:p>
    <w:p w:rsidR="00E11599" w:rsidRDefault="00E11599" w:rsidP="00E11599">
      <w:pPr>
        <w:ind w:firstLine="709"/>
        <w:jc w:val="both"/>
        <w:rPr>
          <w:b/>
          <w:bCs/>
        </w:rPr>
      </w:pPr>
    </w:p>
    <w:p w:rsidR="00E11599" w:rsidRDefault="00E11599" w:rsidP="00E11599">
      <w:pPr>
        <w:tabs>
          <w:tab w:val="left" w:pos="993"/>
        </w:tabs>
        <w:spacing w:after="120"/>
        <w:ind w:firstLine="709"/>
        <w:jc w:val="both"/>
        <w:rPr>
          <w:b/>
          <w:bCs/>
        </w:rPr>
      </w:pPr>
      <w:r>
        <w:rPr>
          <w:b/>
          <w:bCs/>
        </w:rPr>
        <w:t>4. Практическая тренировка по отработке действий при возникновении пожара, по отработке умений пользоваться первичными средствами пожаротушения.</w:t>
      </w:r>
    </w:p>
    <w:p w:rsidR="00E11599" w:rsidRDefault="00E11599" w:rsidP="00E11599">
      <w:pPr>
        <w:tabs>
          <w:tab w:val="left" w:pos="993"/>
        </w:tabs>
        <w:spacing w:after="120"/>
        <w:ind w:firstLine="709"/>
        <w:jc w:val="both"/>
      </w:pPr>
      <w:r>
        <w:t xml:space="preserve">С </w:t>
      </w:r>
      <w:proofErr w:type="gramStart"/>
      <w:r>
        <w:t>инструктируемым</w:t>
      </w:r>
      <w:proofErr w:type="gramEnd"/>
      <w:r>
        <w:t xml:space="preserve"> проводится соответствующая тренировка по отработке действий при возникновении пожара, по отработке умений пользоваться первичными средствами пожаротушения.</w:t>
      </w:r>
    </w:p>
    <w:p w:rsidR="00E11599" w:rsidRDefault="00E11599" w:rsidP="00E11599">
      <w:pPr>
        <w:widowControl w:val="0"/>
        <w:autoSpaceDE w:val="0"/>
        <w:autoSpaceDN w:val="0"/>
        <w:adjustRightInd w:val="0"/>
        <w:ind w:firstLine="709"/>
        <w:jc w:val="both"/>
      </w:pPr>
    </w:p>
    <w:p w:rsidR="00E11599" w:rsidRDefault="00E11599" w:rsidP="00E11599">
      <w:pPr>
        <w:widowControl w:val="0"/>
        <w:autoSpaceDE w:val="0"/>
        <w:autoSpaceDN w:val="0"/>
        <w:adjustRightInd w:val="0"/>
        <w:ind w:firstLine="709"/>
        <w:jc w:val="both"/>
      </w:pPr>
    </w:p>
    <w:p w:rsidR="00E11599" w:rsidRDefault="00E11599" w:rsidP="00E11599">
      <w:pPr>
        <w:widowControl w:val="0"/>
        <w:autoSpaceDE w:val="0"/>
        <w:autoSpaceDN w:val="0"/>
        <w:adjustRightInd w:val="0"/>
        <w:jc w:val="both"/>
      </w:pPr>
    </w:p>
    <w:p w:rsidR="00E11599" w:rsidRDefault="00E11599" w:rsidP="00E11599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>
        <w:rPr>
          <w:b/>
          <w:bCs/>
        </w:rPr>
        <w:t>Разработал:</w:t>
      </w:r>
    </w:p>
    <w:p w:rsidR="00E11599" w:rsidRDefault="00E11599" w:rsidP="00E11599">
      <w:pPr>
        <w:widowControl w:val="0"/>
        <w:autoSpaceDE w:val="0"/>
        <w:autoSpaceDN w:val="0"/>
        <w:adjustRightInd w:val="0"/>
        <w:jc w:val="both"/>
      </w:pPr>
      <w:proofErr w:type="gramStart"/>
      <w:r>
        <w:t>Ответственный</w:t>
      </w:r>
      <w:proofErr w:type="gramEnd"/>
      <w:r>
        <w:t xml:space="preserve"> за пожарную безопасность                                                    О.В. </w:t>
      </w:r>
      <w:proofErr w:type="spellStart"/>
      <w:r>
        <w:t>Захаркина</w:t>
      </w:r>
      <w:proofErr w:type="spellEnd"/>
    </w:p>
    <w:p w:rsidR="00E11599" w:rsidRDefault="00E11599" w:rsidP="00E11599">
      <w:pPr>
        <w:pStyle w:val="a3"/>
        <w:shd w:val="clear" w:color="auto" w:fill="FFFFFF"/>
        <w:spacing w:before="0" w:beforeAutospacing="0"/>
        <w:jc w:val="both"/>
        <w:rPr>
          <w:color w:val="252525"/>
          <w:sz w:val="22"/>
          <w:szCs w:val="22"/>
        </w:rPr>
      </w:pPr>
    </w:p>
    <w:p w:rsidR="00E11599" w:rsidRDefault="00E11599" w:rsidP="00E11599">
      <w:pPr>
        <w:pStyle w:val="a3"/>
        <w:shd w:val="clear" w:color="auto" w:fill="FFFFFF"/>
        <w:spacing w:before="0" w:beforeAutospacing="0"/>
        <w:jc w:val="both"/>
        <w:rPr>
          <w:color w:val="252525"/>
          <w:sz w:val="22"/>
          <w:szCs w:val="22"/>
        </w:rPr>
      </w:pPr>
    </w:p>
    <w:p w:rsidR="00E11599" w:rsidRDefault="00E11599" w:rsidP="00E11599">
      <w:pPr>
        <w:pStyle w:val="a3"/>
        <w:shd w:val="clear" w:color="auto" w:fill="FFFFFF"/>
        <w:spacing w:before="0" w:beforeAutospacing="0"/>
        <w:jc w:val="both"/>
        <w:rPr>
          <w:color w:val="252525"/>
          <w:sz w:val="22"/>
          <w:szCs w:val="22"/>
        </w:rPr>
      </w:pPr>
    </w:p>
    <w:p w:rsidR="00E11599" w:rsidRDefault="00E11599" w:rsidP="00E11599">
      <w:pPr>
        <w:pStyle w:val="a3"/>
        <w:shd w:val="clear" w:color="auto" w:fill="FFFFFF"/>
        <w:spacing w:before="0" w:beforeAutospacing="0"/>
        <w:jc w:val="both"/>
        <w:rPr>
          <w:color w:val="252525"/>
          <w:sz w:val="22"/>
          <w:szCs w:val="22"/>
        </w:rPr>
      </w:pPr>
    </w:p>
    <w:p w:rsidR="00E11599" w:rsidRDefault="00E11599" w:rsidP="00E11599">
      <w:pPr>
        <w:jc w:val="center"/>
        <w:rPr>
          <w:b/>
        </w:rPr>
      </w:pPr>
      <w:r>
        <w:rPr>
          <w:b/>
        </w:rPr>
        <w:lastRenderedPageBreak/>
        <w:t>АДМИНИСТРАЦИЯ ТИТОВСКОГО СЕЛЬСКОГО ПОСЕЛЕНИЯ ШАБЛЫКИНСКОГО МУНИЦИПАЛЬНОГО РАЙОНА ОРЛОВСКОЙ ОБЛАСТИ</w:t>
      </w:r>
    </w:p>
    <w:p w:rsidR="00E11599" w:rsidRDefault="00E11599" w:rsidP="00E11599">
      <w:pPr>
        <w:ind w:left="5664"/>
        <w:rPr>
          <w:bCs/>
          <w:sz w:val="28"/>
          <w:szCs w:val="28"/>
        </w:rPr>
      </w:pPr>
    </w:p>
    <w:p w:rsidR="00E11599" w:rsidRDefault="00E11599" w:rsidP="00E11599">
      <w:pPr>
        <w:ind w:left="5664"/>
        <w:rPr>
          <w:bCs/>
          <w:sz w:val="28"/>
          <w:szCs w:val="28"/>
        </w:rPr>
      </w:pPr>
    </w:p>
    <w:p w:rsidR="00E11599" w:rsidRDefault="00E11599" w:rsidP="00E11599">
      <w:pPr>
        <w:ind w:left="5664"/>
        <w:rPr>
          <w:bCs/>
          <w:sz w:val="28"/>
          <w:szCs w:val="28"/>
        </w:rPr>
      </w:pPr>
    </w:p>
    <w:p w:rsidR="00E11599" w:rsidRDefault="00E11599" w:rsidP="00E11599">
      <w:pPr>
        <w:ind w:left="5664"/>
        <w:rPr>
          <w:bCs/>
          <w:sz w:val="28"/>
          <w:szCs w:val="28"/>
        </w:rPr>
      </w:pPr>
    </w:p>
    <w:p w:rsidR="00E11599" w:rsidRDefault="00E11599" w:rsidP="00E11599">
      <w:pPr>
        <w:ind w:left="5664"/>
        <w:rPr>
          <w:bCs/>
          <w:sz w:val="28"/>
          <w:szCs w:val="28"/>
        </w:rPr>
      </w:pPr>
      <w:r>
        <w:rPr>
          <w:bCs/>
          <w:sz w:val="28"/>
          <w:szCs w:val="28"/>
        </w:rPr>
        <w:t>Утверждаю</w:t>
      </w:r>
    </w:p>
    <w:p w:rsidR="00E11599" w:rsidRDefault="00E11599" w:rsidP="00E11599">
      <w:pPr>
        <w:ind w:left="5664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Глава </w:t>
      </w:r>
      <w:proofErr w:type="spellStart"/>
      <w:r>
        <w:rPr>
          <w:bCs/>
          <w:sz w:val="28"/>
          <w:szCs w:val="28"/>
        </w:rPr>
        <w:t>Титовского</w:t>
      </w:r>
      <w:proofErr w:type="spellEnd"/>
      <w:r>
        <w:rPr>
          <w:bCs/>
          <w:sz w:val="28"/>
          <w:szCs w:val="28"/>
        </w:rPr>
        <w:t xml:space="preserve"> сельского поселения</w:t>
      </w:r>
    </w:p>
    <w:p w:rsidR="00E11599" w:rsidRDefault="00E11599" w:rsidP="00E11599">
      <w:pPr>
        <w:ind w:left="5664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____________ </w:t>
      </w:r>
      <w:proofErr w:type="spellStart"/>
      <w:r>
        <w:rPr>
          <w:bCs/>
          <w:sz w:val="28"/>
          <w:szCs w:val="28"/>
        </w:rPr>
        <w:t>О.В.Захаркина</w:t>
      </w:r>
      <w:proofErr w:type="spellEnd"/>
    </w:p>
    <w:p w:rsidR="00E11599" w:rsidRDefault="00E11599" w:rsidP="00E11599">
      <w:pPr>
        <w:ind w:left="5664"/>
        <w:rPr>
          <w:bCs/>
          <w:sz w:val="28"/>
          <w:szCs w:val="28"/>
        </w:rPr>
      </w:pPr>
      <w:r>
        <w:rPr>
          <w:bCs/>
          <w:sz w:val="28"/>
          <w:szCs w:val="28"/>
        </w:rPr>
        <w:t>Постановление                                                           «29» января  2026 г.  № 05</w:t>
      </w:r>
    </w:p>
    <w:p w:rsidR="00E11599" w:rsidRDefault="00E11599" w:rsidP="00E11599">
      <w:pPr>
        <w:ind w:left="5664"/>
        <w:rPr>
          <w:bCs/>
          <w:sz w:val="28"/>
          <w:szCs w:val="28"/>
        </w:rPr>
      </w:pPr>
    </w:p>
    <w:p w:rsidR="00E11599" w:rsidRDefault="00E11599" w:rsidP="00E11599">
      <w:pPr>
        <w:ind w:left="5664"/>
        <w:rPr>
          <w:bCs/>
          <w:sz w:val="28"/>
          <w:szCs w:val="28"/>
        </w:rPr>
      </w:pPr>
    </w:p>
    <w:p w:rsidR="00E11599" w:rsidRDefault="00E11599" w:rsidP="00E11599">
      <w:pPr>
        <w:ind w:left="5664"/>
        <w:rPr>
          <w:bCs/>
          <w:sz w:val="28"/>
          <w:szCs w:val="28"/>
        </w:rPr>
      </w:pPr>
    </w:p>
    <w:p w:rsidR="00E11599" w:rsidRDefault="00E11599" w:rsidP="00E11599">
      <w:pPr>
        <w:ind w:left="5664"/>
        <w:rPr>
          <w:bCs/>
          <w:sz w:val="28"/>
          <w:szCs w:val="28"/>
        </w:rPr>
      </w:pPr>
    </w:p>
    <w:p w:rsidR="00E11599" w:rsidRDefault="00E11599" w:rsidP="00E11599">
      <w:pPr>
        <w:ind w:left="5664"/>
        <w:rPr>
          <w:bCs/>
          <w:sz w:val="28"/>
          <w:szCs w:val="28"/>
        </w:rPr>
      </w:pPr>
    </w:p>
    <w:p w:rsidR="00E11599" w:rsidRDefault="00E11599" w:rsidP="00E11599">
      <w:pPr>
        <w:ind w:left="5664"/>
        <w:rPr>
          <w:bCs/>
          <w:sz w:val="28"/>
          <w:szCs w:val="28"/>
        </w:rPr>
      </w:pPr>
    </w:p>
    <w:p w:rsidR="00E11599" w:rsidRDefault="00E11599" w:rsidP="00E11599">
      <w:pPr>
        <w:widowControl w:val="0"/>
        <w:autoSpaceDE w:val="0"/>
        <w:autoSpaceDN w:val="0"/>
        <w:adjustRightInd w:val="0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ПРОГРАММА</w:t>
      </w:r>
    </w:p>
    <w:p w:rsidR="00E11599" w:rsidRDefault="00E11599" w:rsidP="00E11599">
      <w:pPr>
        <w:widowControl w:val="0"/>
        <w:autoSpaceDE w:val="0"/>
        <w:autoSpaceDN w:val="0"/>
        <w:adjustRightInd w:val="0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целевого противопожарного инструктажа</w:t>
      </w:r>
    </w:p>
    <w:p w:rsidR="00E11599" w:rsidRDefault="00E11599" w:rsidP="00E11599">
      <w:pPr>
        <w:jc w:val="center"/>
        <w:rPr>
          <w:bCs/>
          <w:sz w:val="32"/>
          <w:szCs w:val="32"/>
        </w:rPr>
      </w:pPr>
    </w:p>
    <w:p w:rsidR="00E11599" w:rsidRDefault="00E11599" w:rsidP="00E11599">
      <w:pPr>
        <w:ind w:left="5664"/>
        <w:rPr>
          <w:bCs/>
          <w:sz w:val="28"/>
          <w:szCs w:val="28"/>
        </w:rPr>
      </w:pPr>
    </w:p>
    <w:p w:rsidR="00E11599" w:rsidRDefault="00E11599" w:rsidP="00E11599">
      <w:pPr>
        <w:ind w:left="5664"/>
        <w:rPr>
          <w:bCs/>
          <w:sz w:val="28"/>
          <w:szCs w:val="28"/>
        </w:rPr>
      </w:pPr>
    </w:p>
    <w:p w:rsidR="00E11599" w:rsidRDefault="00E11599" w:rsidP="00E11599">
      <w:pPr>
        <w:ind w:left="5664"/>
        <w:rPr>
          <w:bCs/>
          <w:sz w:val="28"/>
          <w:szCs w:val="28"/>
        </w:rPr>
      </w:pPr>
    </w:p>
    <w:p w:rsidR="00E11599" w:rsidRDefault="00E11599" w:rsidP="00E11599">
      <w:pPr>
        <w:ind w:left="5664"/>
        <w:rPr>
          <w:bCs/>
          <w:sz w:val="28"/>
          <w:szCs w:val="28"/>
        </w:rPr>
      </w:pPr>
    </w:p>
    <w:p w:rsidR="00E11599" w:rsidRDefault="00E11599" w:rsidP="00E11599">
      <w:pPr>
        <w:ind w:left="5664"/>
        <w:rPr>
          <w:bCs/>
          <w:sz w:val="28"/>
          <w:szCs w:val="28"/>
        </w:rPr>
      </w:pPr>
    </w:p>
    <w:p w:rsidR="00E11599" w:rsidRDefault="00E11599" w:rsidP="00E11599">
      <w:pPr>
        <w:ind w:left="5664"/>
        <w:rPr>
          <w:bCs/>
          <w:sz w:val="28"/>
          <w:szCs w:val="28"/>
        </w:rPr>
      </w:pPr>
    </w:p>
    <w:p w:rsidR="00E11599" w:rsidRDefault="00E11599" w:rsidP="00E11599">
      <w:pPr>
        <w:ind w:left="5664"/>
        <w:rPr>
          <w:bCs/>
          <w:sz w:val="28"/>
          <w:szCs w:val="28"/>
        </w:rPr>
      </w:pPr>
    </w:p>
    <w:p w:rsidR="00E11599" w:rsidRDefault="00E11599" w:rsidP="00E11599">
      <w:pPr>
        <w:ind w:left="5664"/>
        <w:rPr>
          <w:bCs/>
          <w:sz w:val="28"/>
          <w:szCs w:val="28"/>
        </w:rPr>
      </w:pPr>
    </w:p>
    <w:p w:rsidR="00E11599" w:rsidRDefault="00E11599" w:rsidP="00E11599">
      <w:pPr>
        <w:ind w:left="5664"/>
        <w:rPr>
          <w:bCs/>
          <w:sz w:val="28"/>
          <w:szCs w:val="28"/>
        </w:rPr>
      </w:pPr>
    </w:p>
    <w:p w:rsidR="00E11599" w:rsidRDefault="00E11599" w:rsidP="00E11599">
      <w:pPr>
        <w:ind w:left="5664"/>
        <w:rPr>
          <w:bCs/>
          <w:sz w:val="28"/>
          <w:szCs w:val="28"/>
        </w:rPr>
      </w:pPr>
    </w:p>
    <w:p w:rsidR="00E11599" w:rsidRDefault="00E11599" w:rsidP="00E11599">
      <w:pPr>
        <w:ind w:left="5664"/>
        <w:rPr>
          <w:bCs/>
          <w:sz w:val="28"/>
          <w:szCs w:val="28"/>
        </w:rPr>
      </w:pPr>
    </w:p>
    <w:p w:rsidR="00E11599" w:rsidRDefault="00E11599" w:rsidP="00E11599">
      <w:pPr>
        <w:ind w:left="5664"/>
        <w:rPr>
          <w:bCs/>
          <w:sz w:val="28"/>
          <w:szCs w:val="28"/>
        </w:rPr>
      </w:pPr>
    </w:p>
    <w:p w:rsidR="00E11599" w:rsidRDefault="00E11599" w:rsidP="00E11599">
      <w:pPr>
        <w:ind w:left="5664"/>
        <w:rPr>
          <w:bCs/>
          <w:sz w:val="28"/>
          <w:szCs w:val="28"/>
        </w:rPr>
      </w:pPr>
    </w:p>
    <w:p w:rsidR="00E11599" w:rsidRDefault="00E11599" w:rsidP="00E11599">
      <w:pPr>
        <w:ind w:left="5664"/>
        <w:rPr>
          <w:bCs/>
          <w:sz w:val="28"/>
          <w:szCs w:val="28"/>
        </w:rPr>
      </w:pPr>
    </w:p>
    <w:p w:rsidR="00E11599" w:rsidRDefault="00E11599" w:rsidP="00E11599">
      <w:pPr>
        <w:ind w:left="5664"/>
        <w:rPr>
          <w:bCs/>
          <w:sz w:val="28"/>
          <w:szCs w:val="28"/>
        </w:rPr>
      </w:pPr>
    </w:p>
    <w:p w:rsidR="00E11599" w:rsidRDefault="00E11599" w:rsidP="00E11599">
      <w:pPr>
        <w:ind w:left="5664"/>
        <w:rPr>
          <w:bCs/>
          <w:sz w:val="28"/>
          <w:szCs w:val="28"/>
        </w:rPr>
      </w:pPr>
    </w:p>
    <w:p w:rsidR="00E11599" w:rsidRDefault="00E11599" w:rsidP="00E11599">
      <w:pPr>
        <w:ind w:left="5664"/>
        <w:rPr>
          <w:bCs/>
          <w:sz w:val="28"/>
          <w:szCs w:val="28"/>
        </w:rPr>
      </w:pPr>
    </w:p>
    <w:p w:rsidR="00E11599" w:rsidRDefault="00E11599" w:rsidP="00E11599">
      <w:pPr>
        <w:ind w:left="5664"/>
        <w:rPr>
          <w:bCs/>
          <w:sz w:val="28"/>
          <w:szCs w:val="28"/>
        </w:rPr>
      </w:pPr>
    </w:p>
    <w:p w:rsidR="00E11599" w:rsidRDefault="00E11599" w:rsidP="00E11599">
      <w:pPr>
        <w:ind w:left="5664"/>
        <w:rPr>
          <w:bCs/>
          <w:sz w:val="28"/>
          <w:szCs w:val="28"/>
        </w:rPr>
      </w:pPr>
    </w:p>
    <w:p w:rsidR="00E11599" w:rsidRDefault="00E11599" w:rsidP="00E11599">
      <w:pPr>
        <w:ind w:left="5664"/>
        <w:rPr>
          <w:bCs/>
          <w:sz w:val="28"/>
          <w:szCs w:val="28"/>
        </w:rPr>
      </w:pPr>
    </w:p>
    <w:p w:rsidR="00E11599" w:rsidRDefault="00E11599" w:rsidP="00E11599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с. </w:t>
      </w:r>
      <w:proofErr w:type="spellStart"/>
      <w:r>
        <w:rPr>
          <w:bCs/>
          <w:sz w:val="28"/>
          <w:szCs w:val="28"/>
        </w:rPr>
        <w:t>Титово</w:t>
      </w:r>
      <w:proofErr w:type="spellEnd"/>
      <w:r>
        <w:rPr>
          <w:bCs/>
          <w:sz w:val="28"/>
          <w:szCs w:val="28"/>
        </w:rPr>
        <w:t>. 2026</w:t>
      </w:r>
    </w:p>
    <w:p w:rsidR="00E11599" w:rsidRDefault="00E11599" w:rsidP="00E11599">
      <w:pPr>
        <w:jc w:val="center"/>
        <w:rPr>
          <w:bCs/>
          <w:sz w:val="28"/>
          <w:szCs w:val="28"/>
        </w:rPr>
      </w:pPr>
    </w:p>
    <w:p w:rsidR="00E11599" w:rsidRDefault="00E11599" w:rsidP="00E11599">
      <w:pPr>
        <w:jc w:val="center"/>
        <w:rPr>
          <w:bCs/>
          <w:sz w:val="28"/>
          <w:szCs w:val="28"/>
        </w:rPr>
      </w:pPr>
    </w:p>
    <w:p w:rsidR="00E11599" w:rsidRDefault="00E11599" w:rsidP="00E11599">
      <w:pPr>
        <w:jc w:val="center"/>
        <w:rPr>
          <w:bCs/>
          <w:sz w:val="28"/>
          <w:szCs w:val="28"/>
        </w:rPr>
      </w:pPr>
    </w:p>
    <w:p w:rsidR="00E11599" w:rsidRDefault="00E11599" w:rsidP="00E11599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r>
        <w:rPr>
          <w:b/>
          <w:bCs/>
          <w:lang w:val="en-US"/>
        </w:rPr>
        <w:lastRenderedPageBreak/>
        <w:t>I</w:t>
      </w:r>
      <w:r>
        <w:rPr>
          <w:b/>
          <w:bCs/>
        </w:rPr>
        <w:t>. Календарно-тематический план</w:t>
      </w:r>
    </w:p>
    <w:p w:rsidR="00E11599" w:rsidRDefault="00E11599" w:rsidP="00E11599">
      <w:pPr>
        <w:widowControl w:val="0"/>
        <w:autoSpaceDE w:val="0"/>
        <w:autoSpaceDN w:val="0"/>
        <w:adjustRightInd w:val="0"/>
        <w:ind w:firstLine="567"/>
        <w:jc w:val="center"/>
        <w:rPr>
          <w:b/>
          <w:bCs/>
          <w:sz w:val="28"/>
          <w:szCs w:val="28"/>
        </w:rPr>
      </w:pPr>
    </w:p>
    <w:tbl>
      <w:tblPr>
        <w:tblW w:w="4894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792"/>
        <w:gridCol w:w="7567"/>
        <w:gridCol w:w="1009"/>
      </w:tblGrid>
      <w:tr w:rsidR="00E11599" w:rsidTr="00E11599">
        <w:trPr>
          <w:trHeight w:val="510"/>
        </w:trPr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1599" w:rsidRDefault="00E11599">
            <w:pPr>
              <w:jc w:val="center"/>
              <w:rPr>
                <w:rFonts w:cstheme="minorBidi"/>
                <w:b/>
              </w:rPr>
            </w:pPr>
            <w:r>
              <w:rPr>
                <w:b/>
              </w:rPr>
              <w:t>№ темы</w:t>
            </w:r>
          </w:p>
          <w:p w:rsidR="00E11599" w:rsidRDefault="00E11599">
            <w:pPr>
              <w:jc w:val="center"/>
              <w:rPr>
                <w:b/>
              </w:rPr>
            </w:pPr>
          </w:p>
        </w:tc>
        <w:tc>
          <w:tcPr>
            <w:tcW w:w="40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1599" w:rsidRDefault="00E11599">
            <w:pPr>
              <w:jc w:val="center"/>
              <w:rPr>
                <w:b/>
              </w:rPr>
            </w:pPr>
            <w:r>
              <w:rPr>
                <w:b/>
              </w:rPr>
              <w:t>НАИМЕНОВАНИЕ ТЕМ</w:t>
            </w: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1599" w:rsidRDefault="00E11599">
            <w:pPr>
              <w:jc w:val="center"/>
              <w:rPr>
                <w:b/>
                <w:color w:val="000000"/>
                <w:spacing w:val="-1"/>
              </w:rPr>
            </w:pPr>
            <w:r>
              <w:rPr>
                <w:b/>
                <w:color w:val="000000"/>
                <w:spacing w:val="-1"/>
              </w:rPr>
              <w:t>минут</w:t>
            </w:r>
          </w:p>
        </w:tc>
      </w:tr>
      <w:tr w:rsidR="00E11599" w:rsidTr="00E11599">
        <w:trPr>
          <w:trHeight w:val="510"/>
        </w:trPr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1599" w:rsidRDefault="00E11599">
            <w:pPr>
              <w:jc w:val="center"/>
            </w:pPr>
            <w:r>
              <w:t>1</w:t>
            </w:r>
          </w:p>
        </w:tc>
        <w:tc>
          <w:tcPr>
            <w:tcW w:w="40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1599" w:rsidRDefault="00E11599">
            <w:r>
              <w:t>Правила безопасности при проведении огневых и электросварочных работ</w:t>
            </w: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1599" w:rsidRDefault="00E11599">
            <w:pPr>
              <w:jc w:val="center"/>
              <w:rPr>
                <w:color w:val="000000"/>
                <w:spacing w:val="-1"/>
              </w:rPr>
            </w:pPr>
            <w:r>
              <w:rPr>
                <w:color w:val="000000"/>
                <w:spacing w:val="-1"/>
              </w:rPr>
              <w:t>10</w:t>
            </w:r>
          </w:p>
        </w:tc>
      </w:tr>
      <w:tr w:rsidR="00E11599" w:rsidTr="00E11599">
        <w:trPr>
          <w:trHeight w:val="510"/>
        </w:trPr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1599" w:rsidRDefault="00E11599">
            <w:pPr>
              <w:jc w:val="center"/>
            </w:pPr>
            <w:r>
              <w:t>2</w:t>
            </w:r>
          </w:p>
        </w:tc>
        <w:tc>
          <w:tcPr>
            <w:tcW w:w="40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1599" w:rsidRDefault="00E11599">
            <w:r>
              <w:t>Правила безопасности при проведении окрасочных работ</w:t>
            </w: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1599" w:rsidRDefault="00E11599">
            <w:pPr>
              <w:jc w:val="center"/>
              <w:rPr>
                <w:color w:val="000000"/>
                <w:spacing w:val="-1"/>
              </w:rPr>
            </w:pPr>
            <w:r>
              <w:rPr>
                <w:color w:val="000000"/>
                <w:spacing w:val="-1"/>
              </w:rPr>
              <w:t>10</w:t>
            </w:r>
          </w:p>
        </w:tc>
      </w:tr>
      <w:tr w:rsidR="00E11599" w:rsidTr="00E11599">
        <w:trPr>
          <w:trHeight w:val="510"/>
        </w:trPr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1599" w:rsidRDefault="00E11599">
            <w:pPr>
              <w:jc w:val="center"/>
            </w:pPr>
            <w:r>
              <w:t>3</w:t>
            </w:r>
          </w:p>
        </w:tc>
        <w:tc>
          <w:tcPr>
            <w:tcW w:w="40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1599" w:rsidRDefault="00E11599">
            <w:r>
              <w:t>Действия при возникновении пожароопасных ситуаций</w:t>
            </w: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1599" w:rsidRDefault="00E11599">
            <w:pPr>
              <w:jc w:val="center"/>
              <w:rPr>
                <w:color w:val="000000"/>
                <w:spacing w:val="-1"/>
              </w:rPr>
            </w:pPr>
            <w:r>
              <w:rPr>
                <w:color w:val="000000"/>
                <w:spacing w:val="-1"/>
              </w:rPr>
              <w:t>10</w:t>
            </w:r>
          </w:p>
        </w:tc>
      </w:tr>
      <w:tr w:rsidR="00E11599" w:rsidTr="00E11599">
        <w:trPr>
          <w:trHeight w:val="599"/>
        </w:trPr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1599" w:rsidRDefault="00E11599">
            <w:pPr>
              <w:jc w:val="center"/>
            </w:pPr>
            <w:r>
              <w:t>4</w:t>
            </w:r>
          </w:p>
        </w:tc>
        <w:tc>
          <w:tcPr>
            <w:tcW w:w="40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1599" w:rsidRDefault="00E11599">
            <w:r>
              <w:t>Практическая тренировка по отработке действий при возникновении пожара, по отработке умений пользоваться первичными средствами пожаротушения.</w:t>
            </w: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1599" w:rsidRDefault="00E11599">
            <w:pPr>
              <w:jc w:val="center"/>
              <w:rPr>
                <w:color w:val="000000"/>
                <w:spacing w:val="-1"/>
              </w:rPr>
            </w:pPr>
            <w:r>
              <w:rPr>
                <w:color w:val="000000"/>
                <w:spacing w:val="-1"/>
              </w:rPr>
              <w:t>5</w:t>
            </w:r>
          </w:p>
        </w:tc>
      </w:tr>
      <w:tr w:rsidR="00E11599" w:rsidTr="00E11599">
        <w:trPr>
          <w:trHeight w:val="486"/>
        </w:trPr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1599" w:rsidRDefault="00E11599">
            <w:pPr>
              <w:tabs>
                <w:tab w:val="num" w:pos="432"/>
              </w:tabs>
              <w:jc w:val="right"/>
            </w:pPr>
          </w:p>
        </w:tc>
        <w:tc>
          <w:tcPr>
            <w:tcW w:w="40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1599" w:rsidRDefault="00E11599">
            <w:pPr>
              <w:tabs>
                <w:tab w:val="num" w:pos="432"/>
              </w:tabs>
              <w:jc w:val="right"/>
            </w:pPr>
            <w:r>
              <w:t>Итого:</w:t>
            </w:r>
            <w:r>
              <w:tab/>
            </w: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1599" w:rsidRDefault="00E11599">
            <w:pPr>
              <w:jc w:val="center"/>
            </w:pPr>
            <w:r>
              <w:t>35 мин</w:t>
            </w:r>
          </w:p>
        </w:tc>
      </w:tr>
    </w:tbl>
    <w:p w:rsidR="00E11599" w:rsidRDefault="00E11599" w:rsidP="00E11599">
      <w:pPr>
        <w:widowControl w:val="0"/>
        <w:autoSpaceDE w:val="0"/>
        <w:autoSpaceDN w:val="0"/>
        <w:adjustRightInd w:val="0"/>
        <w:ind w:firstLine="709"/>
        <w:jc w:val="both"/>
        <w:rPr>
          <w:rFonts w:cstheme="minorBidi"/>
        </w:rPr>
      </w:pPr>
    </w:p>
    <w:p w:rsidR="00E11599" w:rsidRDefault="00E11599" w:rsidP="00E11599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  <w:lang w:val="en-US"/>
        </w:rPr>
        <w:t>II</w:t>
      </w:r>
      <w:r>
        <w:rPr>
          <w:b/>
          <w:bCs/>
          <w:sz w:val="28"/>
          <w:szCs w:val="28"/>
        </w:rPr>
        <w:t>.</w:t>
      </w:r>
      <w:r>
        <w:rPr>
          <w:b/>
          <w:bCs/>
          <w:sz w:val="28"/>
          <w:szCs w:val="28"/>
          <w:lang w:val="en-US"/>
        </w:rPr>
        <w:t> </w:t>
      </w:r>
      <w:r>
        <w:rPr>
          <w:b/>
          <w:bCs/>
          <w:sz w:val="28"/>
          <w:szCs w:val="28"/>
        </w:rPr>
        <w:t>Содержание разделов и тем</w:t>
      </w:r>
    </w:p>
    <w:p w:rsidR="00E11599" w:rsidRDefault="00E11599" w:rsidP="00E11599">
      <w:pPr>
        <w:widowControl w:val="0"/>
        <w:autoSpaceDE w:val="0"/>
        <w:autoSpaceDN w:val="0"/>
        <w:adjustRightInd w:val="0"/>
        <w:ind w:firstLine="709"/>
        <w:jc w:val="both"/>
      </w:pPr>
    </w:p>
    <w:p w:rsidR="00E11599" w:rsidRDefault="00E11599" w:rsidP="00E11599">
      <w:pPr>
        <w:jc w:val="center"/>
        <w:rPr>
          <w:rFonts w:eastAsiaTheme="minorEastAsia"/>
          <w:b/>
          <w:bCs/>
        </w:rPr>
      </w:pPr>
      <w:r>
        <w:rPr>
          <w:b/>
          <w:bCs/>
        </w:rPr>
        <w:t>1. Правила безопасности при проведении огневых и электросварочных работ</w:t>
      </w:r>
    </w:p>
    <w:p w:rsidR="00E11599" w:rsidRDefault="00E11599" w:rsidP="00E11599">
      <w:pPr>
        <w:jc w:val="center"/>
        <w:rPr>
          <w:b/>
          <w:bCs/>
        </w:rPr>
      </w:pPr>
    </w:p>
    <w:p w:rsidR="00E11599" w:rsidRDefault="00E11599" w:rsidP="00E11599">
      <w:pPr>
        <w:pStyle w:val="a6"/>
        <w:tabs>
          <w:tab w:val="left" w:pos="1087"/>
        </w:tabs>
        <w:spacing w:line="259" w:lineRule="auto"/>
        <w:ind w:left="420"/>
        <w:jc w:val="both"/>
        <w:rPr>
          <w:b w:val="0"/>
          <w:bCs w:val="0"/>
        </w:rPr>
      </w:pPr>
      <w:r>
        <w:rPr>
          <w:rStyle w:val="12"/>
        </w:rPr>
        <w:t>На территории администрации запрещается организация постоянных сварочных постов.</w:t>
      </w:r>
    </w:p>
    <w:p w:rsidR="00E11599" w:rsidRDefault="00E11599" w:rsidP="00E11599">
      <w:pPr>
        <w:pStyle w:val="a6"/>
        <w:tabs>
          <w:tab w:val="left" w:pos="726"/>
        </w:tabs>
        <w:spacing w:line="259" w:lineRule="auto"/>
        <w:jc w:val="both"/>
      </w:pPr>
      <w:r>
        <w:rPr>
          <w:rStyle w:val="12"/>
        </w:rPr>
        <w:t>При заключении договора с соответствующей организацией (предприятием) на проведение огневых работ в администрации руководитель производства огневых работ на временных местах обязан оформить наряд-допуск своим работникам.</w:t>
      </w:r>
    </w:p>
    <w:p w:rsidR="00E11599" w:rsidRDefault="00E11599" w:rsidP="00E11599">
      <w:pPr>
        <w:pStyle w:val="a6"/>
        <w:tabs>
          <w:tab w:val="left" w:pos="721"/>
        </w:tabs>
        <w:spacing w:line="259" w:lineRule="auto"/>
        <w:jc w:val="both"/>
      </w:pPr>
      <w:r>
        <w:rPr>
          <w:rStyle w:val="12"/>
        </w:rPr>
        <w:t xml:space="preserve">К проведению огневых работ допускаются лица не моложе 18 лет, прошедшие </w:t>
      </w:r>
      <w:proofErr w:type="spellStart"/>
      <w:r>
        <w:rPr>
          <w:rStyle w:val="12"/>
        </w:rPr>
        <w:t>пожарно</w:t>
      </w:r>
      <w:r>
        <w:rPr>
          <w:rStyle w:val="12"/>
        </w:rPr>
        <w:softHyphen/>
        <w:t>технический</w:t>
      </w:r>
      <w:proofErr w:type="spellEnd"/>
      <w:r>
        <w:rPr>
          <w:rStyle w:val="12"/>
        </w:rPr>
        <w:t xml:space="preserve"> минимум и имеющие специальные квалификационные удостоверения на право допуска к огневым работам.</w:t>
      </w:r>
    </w:p>
    <w:p w:rsidR="00E11599" w:rsidRDefault="00E11599" w:rsidP="00E11599">
      <w:pPr>
        <w:pStyle w:val="a6"/>
        <w:tabs>
          <w:tab w:val="left" w:pos="716"/>
        </w:tabs>
        <w:spacing w:line="259" w:lineRule="auto"/>
        <w:jc w:val="both"/>
      </w:pPr>
      <w:r>
        <w:rPr>
          <w:rStyle w:val="12"/>
        </w:rPr>
        <w:t>Проведение огневых работ допускается только после выполнения всех требований пожарной безопасности.</w:t>
      </w:r>
    </w:p>
    <w:p w:rsidR="00E11599" w:rsidRDefault="00E11599" w:rsidP="00E11599">
      <w:pPr>
        <w:pStyle w:val="a6"/>
        <w:tabs>
          <w:tab w:val="left" w:pos="716"/>
        </w:tabs>
        <w:spacing w:line="259" w:lineRule="auto"/>
        <w:jc w:val="both"/>
      </w:pPr>
      <w:r>
        <w:rPr>
          <w:rStyle w:val="12"/>
        </w:rPr>
        <w:t>Места проведения огневых работ следует обеспечивать первичными средствами пожаротушения (огнетушитель, ящик с песком и лопатой, ведро с водой).</w:t>
      </w:r>
    </w:p>
    <w:p w:rsidR="00E11599" w:rsidRDefault="00E11599" w:rsidP="00E11599">
      <w:pPr>
        <w:pStyle w:val="a6"/>
        <w:tabs>
          <w:tab w:val="left" w:pos="726"/>
        </w:tabs>
        <w:spacing w:line="259" w:lineRule="auto"/>
        <w:jc w:val="both"/>
      </w:pPr>
      <w:r>
        <w:rPr>
          <w:rStyle w:val="12"/>
        </w:rPr>
        <w:t xml:space="preserve">Способы очистки помещений, а также оборудования и коммуникаций, в которых проводятся огневые работы, не должны приводить к образованию взрывоопасных </w:t>
      </w:r>
      <w:proofErr w:type="spellStart"/>
      <w:r>
        <w:rPr>
          <w:rStyle w:val="12"/>
        </w:rPr>
        <w:t>паро</w:t>
      </w:r>
      <w:proofErr w:type="spellEnd"/>
      <w:r>
        <w:rPr>
          <w:rStyle w:val="12"/>
        </w:rPr>
        <w:t>- и пылевоздушных смесей и появлению источников зажигания.</w:t>
      </w:r>
    </w:p>
    <w:p w:rsidR="00E11599" w:rsidRDefault="00E11599" w:rsidP="00E11599">
      <w:pPr>
        <w:pStyle w:val="a6"/>
        <w:tabs>
          <w:tab w:val="left" w:pos="726"/>
        </w:tabs>
        <w:spacing w:line="259" w:lineRule="auto"/>
        <w:jc w:val="both"/>
      </w:pPr>
      <w:r>
        <w:rPr>
          <w:rStyle w:val="12"/>
        </w:rPr>
        <w:t>В помещениях, где выполняются огневые работы, все двери, соединяющие указанные помещения     с другими помещениями, должны быть плотно закрыты. Окна    в зависимости                   от времени года, температуры в помещении, продолжительности, объема и степени опасности огневых работ должны быть, по возможности, открыты.</w:t>
      </w:r>
    </w:p>
    <w:p w:rsidR="00E11599" w:rsidRDefault="00E11599" w:rsidP="00E11599">
      <w:pPr>
        <w:pStyle w:val="a6"/>
        <w:tabs>
          <w:tab w:val="left" w:pos="726"/>
        </w:tabs>
        <w:spacing w:line="259" w:lineRule="auto"/>
        <w:jc w:val="both"/>
      </w:pPr>
      <w:r>
        <w:rPr>
          <w:rStyle w:val="12"/>
        </w:rPr>
        <w:t xml:space="preserve">Место для проведения сварочных и резательных работ в зданиях и помещениях,                               в конструкциях которых использованы горючие материалы, должно быть ограждено сплошной перегородкой     из негорючего материала. При этом высота перегородки должна быть не менее 1,8 м, а зазор между перегородкой и полом - не более 5 см. Для предотвращения разлета раскаленных частиц указанный зазор должен быть огражден сеткой из негорючего материала с размером ячеек не более 1,0 </w:t>
      </w:r>
      <w:proofErr w:type="spellStart"/>
      <w:r>
        <w:rPr>
          <w:rStyle w:val="12"/>
        </w:rPr>
        <w:t>х</w:t>
      </w:r>
      <w:proofErr w:type="spellEnd"/>
      <w:r>
        <w:rPr>
          <w:rStyle w:val="12"/>
        </w:rPr>
        <w:t xml:space="preserve"> 1,0 мм.</w:t>
      </w:r>
    </w:p>
    <w:p w:rsidR="00E11599" w:rsidRDefault="00E11599" w:rsidP="00E11599">
      <w:pPr>
        <w:pStyle w:val="a6"/>
        <w:tabs>
          <w:tab w:val="left" w:pos="726"/>
        </w:tabs>
        <w:spacing w:line="259" w:lineRule="auto"/>
        <w:jc w:val="both"/>
      </w:pPr>
      <w:r>
        <w:rPr>
          <w:rStyle w:val="12"/>
        </w:rPr>
        <w:t>С целью исключения попадания раскаленных частиц металла в смежные помещения и другие проемы (отверстия) в перекрытиях, стенах и перегородках помещений, где проводятся огневые работы, должны быть закрыты негорючими материалами. Место проведения огневых работ должно быть очищено   от горючих веществ и материалов.</w:t>
      </w:r>
    </w:p>
    <w:p w:rsidR="00E11599" w:rsidRDefault="00E11599" w:rsidP="00E11599">
      <w:pPr>
        <w:pStyle w:val="a6"/>
        <w:tabs>
          <w:tab w:val="left" w:pos="726"/>
        </w:tabs>
        <w:spacing w:line="259" w:lineRule="auto"/>
        <w:jc w:val="both"/>
      </w:pPr>
      <w:r>
        <w:rPr>
          <w:rStyle w:val="12"/>
        </w:rPr>
        <w:t xml:space="preserve">При перерывах в работе, а также в конце рабочей смены сварочная аппаратура должна отключаться, в том числе от электросети, шланги должны быть отсоединены и освобождены                 </w:t>
      </w:r>
      <w:r>
        <w:rPr>
          <w:rStyle w:val="12"/>
        </w:rPr>
        <w:lastRenderedPageBreak/>
        <w:t>от горючих жидкостей и газов, а в паяльных лампах давление должно быть полностью стравлено.</w:t>
      </w:r>
    </w:p>
    <w:p w:rsidR="00E11599" w:rsidRDefault="00E11599" w:rsidP="00E11599">
      <w:pPr>
        <w:pStyle w:val="a6"/>
        <w:ind w:firstLine="440"/>
        <w:jc w:val="both"/>
        <w:rPr>
          <w:rFonts w:ascii="Microsoft Sans Serif" w:hAnsi="Microsoft Sans Serif" w:cs="Microsoft Sans Serif"/>
        </w:rPr>
      </w:pPr>
      <w:r>
        <w:rPr>
          <w:rStyle w:val="12"/>
        </w:rPr>
        <w:t>По окончании работ вся аппаратура и оборудование должно быть убраны в специально отведенные помещения (места).</w:t>
      </w:r>
    </w:p>
    <w:p w:rsidR="00E11599" w:rsidRDefault="00E11599" w:rsidP="00E11599">
      <w:pPr>
        <w:pStyle w:val="a6"/>
        <w:ind w:firstLine="440"/>
        <w:jc w:val="both"/>
        <w:rPr>
          <w:rFonts w:ascii="Microsoft Sans Serif" w:hAnsi="Microsoft Sans Serif" w:cs="Microsoft Sans Serif"/>
        </w:rPr>
      </w:pPr>
      <w:r>
        <w:rPr>
          <w:rStyle w:val="12"/>
        </w:rPr>
        <w:t>При проведении огневых работ ЗАПРЕЩАЕТСЯ:</w:t>
      </w:r>
    </w:p>
    <w:p w:rsidR="00E11599" w:rsidRDefault="00E11599" w:rsidP="00E11599">
      <w:pPr>
        <w:pStyle w:val="a6"/>
        <w:widowControl w:val="0"/>
        <w:numPr>
          <w:ilvl w:val="0"/>
          <w:numId w:val="35"/>
        </w:numPr>
        <w:tabs>
          <w:tab w:val="left" w:pos="995"/>
        </w:tabs>
        <w:spacing w:line="254" w:lineRule="auto"/>
        <w:ind w:left="142" w:firstLine="567"/>
        <w:jc w:val="both"/>
      </w:pPr>
      <w:r>
        <w:rPr>
          <w:rStyle w:val="12"/>
        </w:rPr>
        <w:t>приступать к работе при неисправной аппаратуре;</w:t>
      </w:r>
    </w:p>
    <w:p w:rsidR="00E11599" w:rsidRDefault="00E11599" w:rsidP="00E11599">
      <w:pPr>
        <w:pStyle w:val="a6"/>
        <w:widowControl w:val="0"/>
        <w:numPr>
          <w:ilvl w:val="0"/>
          <w:numId w:val="35"/>
        </w:numPr>
        <w:tabs>
          <w:tab w:val="left" w:pos="995"/>
        </w:tabs>
        <w:spacing w:line="254" w:lineRule="auto"/>
        <w:ind w:left="142" w:firstLine="567"/>
        <w:jc w:val="both"/>
      </w:pPr>
      <w:r>
        <w:rPr>
          <w:rStyle w:val="12"/>
        </w:rPr>
        <w:t>производить огневые работы на свежеокрашенных конструкциях и изделиях;</w:t>
      </w:r>
    </w:p>
    <w:p w:rsidR="00E11599" w:rsidRDefault="00E11599" w:rsidP="00E11599">
      <w:pPr>
        <w:pStyle w:val="a6"/>
        <w:widowControl w:val="0"/>
        <w:numPr>
          <w:ilvl w:val="0"/>
          <w:numId w:val="35"/>
        </w:numPr>
        <w:tabs>
          <w:tab w:val="left" w:pos="1032"/>
        </w:tabs>
        <w:spacing w:line="254" w:lineRule="auto"/>
        <w:ind w:left="142" w:firstLine="567"/>
        <w:jc w:val="both"/>
      </w:pPr>
      <w:r>
        <w:rPr>
          <w:rStyle w:val="12"/>
        </w:rPr>
        <w:t>использовать одежду и рукавицы со следами масел, жиров, бензина, керосина и других горючих жидкостей;</w:t>
      </w:r>
    </w:p>
    <w:p w:rsidR="00E11599" w:rsidRDefault="00E11599" w:rsidP="00E11599">
      <w:pPr>
        <w:pStyle w:val="a6"/>
        <w:widowControl w:val="0"/>
        <w:numPr>
          <w:ilvl w:val="0"/>
          <w:numId w:val="35"/>
        </w:numPr>
        <w:tabs>
          <w:tab w:val="left" w:pos="1036"/>
        </w:tabs>
        <w:spacing w:line="254" w:lineRule="auto"/>
        <w:ind w:left="142" w:firstLine="567"/>
        <w:jc w:val="both"/>
      </w:pPr>
      <w:r>
        <w:rPr>
          <w:rStyle w:val="12"/>
        </w:rPr>
        <w:t>допускать к самостоятельной работе работников, не имеющих квалификационного удостоверения и удостоверения по технике пожарной безопасности;</w:t>
      </w:r>
    </w:p>
    <w:p w:rsidR="00E11599" w:rsidRDefault="00E11599" w:rsidP="00E11599">
      <w:pPr>
        <w:pStyle w:val="a6"/>
        <w:widowControl w:val="0"/>
        <w:numPr>
          <w:ilvl w:val="0"/>
          <w:numId w:val="35"/>
        </w:numPr>
        <w:tabs>
          <w:tab w:val="left" w:pos="1036"/>
        </w:tabs>
        <w:spacing w:line="254" w:lineRule="auto"/>
        <w:ind w:left="142" w:firstLine="567"/>
        <w:jc w:val="both"/>
      </w:pPr>
      <w:r>
        <w:rPr>
          <w:rStyle w:val="12"/>
        </w:rPr>
        <w:t>допускать соприкосновение электрических проводов с баллонами со сжатыми, сжиженными и растворенными газами;</w:t>
      </w:r>
    </w:p>
    <w:p w:rsidR="00E11599" w:rsidRDefault="00E11599" w:rsidP="00E11599">
      <w:pPr>
        <w:pStyle w:val="a6"/>
        <w:widowControl w:val="0"/>
        <w:numPr>
          <w:ilvl w:val="0"/>
          <w:numId w:val="35"/>
        </w:numPr>
        <w:tabs>
          <w:tab w:val="left" w:pos="1041"/>
        </w:tabs>
        <w:spacing w:line="254" w:lineRule="auto"/>
        <w:ind w:left="142" w:firstLine="567"/>
        <w:jc w:val="both"/>
      </w:pPr>
      <w:r>
        <w:rPr>
          <w:rStyle w:val="12"/>
        </w:rPr>
        <w:t xml:space="preserve">одновременное проведение огневых работ при устройстве гидроизоляции и </w:t>
      </w:r>
      <w:proofErr w:type="spellStart"/>
      <w:r>
        <w:rPr>
          <w:rStyle w:val="12"/>
        </w:rPr>
        <w:t>пароизоляции</w:t>
      </w:r>
      <w:proofErr w:type="spellEnd"/>
      <w:r>
        <w:rPr>
          <w:rStyle w:val="12"/>
        </w:rPr>
        <w:t xml:space="preserve">  на кровле, монтаже панелей с горючими и </w:t>
      </w:r>
      <w:proofErr w:type="spellStart"/>
      <w:r>
        <w:rPr>
          <w:rStyle w:val="12"/>
        </w:rPr>
        <w:t>трудногорючими</w:t>
      </w:r>
      <w:proofErr w:type="spellEnd"/>
      <w:r>
        <w:rPr>
          <w:rStyle w:val="12"/>
        </w:rPr>
        <w:t xml:space="preserve"> утеплителями, наклейке покрытий полов и отделке помещений с применением горючих лаков, клеев, мастик и других горючих материалов.</w:t>
      </w:r>
    </w:p>
    <w:p w:rsidR="00E11599" w:rsidRDefault="00E11599" w:rsidP="00E11599">
      <w:pPr>
        <w:pStyle w:val="a6"/>
        <w:tabs>
          <w:tab w:val="left" w:pos="884"/>
        </w:tabs>
        <w:ind w:firstLine="567"/>
        <w:jc w:val="both"/>
        <w:rPr>
          <w:rStyle w:val="12"/>
        </w:rPr>
      </w:pPr>
      <w:r>
        <w:rPr>
          <w:rStyle w:val="12"/>
        </w:rPr>
        <w:t>По окончании временных огневых работ должностное лицо, ответственное за пожарную безопасность помещения, в котором они проводились, должно организовать проверку места их производства по истечении 3-5 часов после их завершения.</w:t>
      </w:r>
    </w:p>
    <w:p w:rsidR="00E11599" w:rsidRDefault="00E11599" w:rsidP="00E11599">
      <w:pPr>
        <w:pStyle w:val="a6"/>
        <w:tabs>
          <w:tab w:val="left" w:pos="884"/>
        </w:tabs>
        <w:ind w:firstLine="567"/>
        <w:jc w:val="both"/>
      </w:pPr>
    </w:p>
    <w:p w:rsidR="00E11599" w:rsidRDefault="00E11599" w:rsidP="00E11599">
      <w:pPr>
        <w:pStyle w:val="a6"/>
        <w:tabs>
          <w:tab w:val="left" w:pos="884"/>
        </w:tabs>
        <w:ind w:firstLine="567"/>
      </w:pPr>
      <w:r>
        <w:rPr>
          <w:b w:val="0"/>
          <w:bCs w:val="0"/>
        </w:rPr>
        <w:t>2. Правила безопасности при проведении окрасочных работ</w:t>
      </w:r>
    </w:p>
    <w:p w:rsidR="00E11599" w:rsidRDefault="00E11599" w:rsidP="00E11599">
      <w:pPr>
        <w:pStyle w:val="a6"/>
        <w:tabs>
          <w:tab w:val="left" w:pos="884"/>
        </w:tabs>
        <w:ind w:firstLine="567"/>
        <w:jc w:val="both"/>
        <w:rPr>
          <w:b w:val="0"/>
          <w:bCs w:val="0"/>
        </w:rPr>
      </w:pPr>
      <w:r>
        <w:t>Организация работ, устройства, размещение и эксплуатация окрасочного оборудования должны обеспечивать пожарную безопасность в соответствии                                с требованиями Правил противопожарного режима в РФ.</w:t>
      </w:r>
    </w:p>
    <w:p w:rsidR="00E11599" w:rsidRDefault="00E11599" w:rsidP="00E11599">
      <w:pPr>
        <w:pStyle w:val="a6"/>
        <w:tabs>
          <w:tab w:val="left" w:pos="884"/>
        </w:tabs>
        <w:ind w:firstLine="567"/>
        <w:jc w:val="both"/>
      </w:pPr>
      <w:r>
        <w:t>Для хранения порожней тары должна быть выделена специальная площадка вне окрасочного помещения. Порожняя тара должна своевременно удаляться с территории администрации.</w:t>
      </w:r>
    </w:p>
    <w:p w:rsidR="00E11599" w:rsidRDefault="00E11599" w:rsidP="00E11599">
      <w:pPr>
        <w:pStyle w:val="a6"/>
        <w:tabs>
          <w:tab w:val="left" w:pos="884"/>
        </w:tabs>
        <w:ind w:firstLine="567"/>
        <w:jc w:val="both"/>
      </w:pPr>
      <w:r>
        <w:t>Системы и установки автоматической противопожарной защиты, средства пожаротушения должны находиться в исправном состоянии, а работники должны уметь пользоваться ими.</w:t>
      </w:r>
    </w:p>
    <w:p w:rsidR="00E11599" w:rsidRDefault="00E11599" w:rsidP="00E11599">
      <w:pPr>
        <w:pStyle w:val="a6"/>
        <w:tabs>
          <w:tab w:val="left" w:pos="884"/>
        </w:tabs>
        <w:ind w:firstLine="567"/>
        <w:jc w:val="both"/>
        <w:rPr>
          <w:sz w:val="20"/>
          <w:szCs w:val="20"/>
        </w:rPr>
      </w:pPr>
      <w:r>
        <w:t>Тару из-под лакокрасочных материалов следует очищать мягкими скребками и щетками (из меди или алюминия).</w:t>
      </w:r>
    </w:p>
    <w:p w:rsidR="00E11599" w:rsidRDefault="00E11599" w:rsidP="00E11599">
      <w:pPr>
        <w:pStyle w:val="a6"/>
        <w:tabs>
          <w:tab w:val="left" w:pos="884"/>
          <w:tab w:val="left" w:pos="1050"/>
        </w:tabs>
        <w:ind w:firstLine="567"/>
        <w:jc w:val="both"/>
        <w:rPr>
          <w:b w:val="0"/>
          <w:bCs w:val="0"/>
        </w:rPr>
      </w:pPr>
      <w:r>
        <w:t>Обтирочные материалы после употребления необходимо складывать                                   в металлические ящики с крышками и по окончании работы выносить из помещений                   в специально отведенные места.</w:t>
      </w:r>
    </w:p>
    <w:p w:rsidR="00E11599" w:rsidRDefault="00E11599" w:rsidP="00E11599">
      <w:pPr>
        <w:pStyle w:val="a6"/>
        <w:tabs>
          <w:tab w:val="left" w:pos="884"/>
          <w:tab w:val="left" w:pos="1050"/>
        </w:tabs>
        <w:ind w:firstLine="567"/>
        <w:jc w:val="both"/>
        <w:rPr>
          <w:u w:val="single"/>
        </w:rPr>
      </w:pPr>
      <w:r>
        <w:rPr>
          <w:u w:val="single"/>
        </w:rPr>
        <w:t>Запрещается:</w:t>
      </w:r>
    </w:p>
    <w:p w:rsidR="00E11599" w:rsidRDefault="00E11599" w:rsidP="00E11599">
      <w:pPr>
        <w:pStyle w:val="a6"/>
        <w:tabs>
          <w:tab w:val="left" w:pos="884"/>
          <w:tab w:val="left" w:pos="1050"/>
        </w:tabs>
        <w:ind w:firstLine="567"/>
        <w:jc w:val="both"/>
      </w:pPr>
      <w:r>
        <w:t>Проводить в краскозаготовительных и окрасочных помещениях работы связанные                          с применением открытого огня и искрообразованием (сварочные работы, и т.д.);</w:t>
      </w:r>
    </w:p>
    <w:p w:rsidR="00E11599" w:rsidRDefault="00E11599" w:rsidP="00E11599">
      <w:pPr>
        <w:pStyle w:val="a6"/>
        <w:tabs>
          <w:tab w:val="left" w:pos="884"/>
          <w:tab w:val="left" w:pos="1050"/>
        </w:tabs>
        <w:ind w:firstLine="567"/>
        <w:jc w:val="both"/>
      </w:pPr>
      <w:r>
        <w:t>На окрасочных участках и в местах хранения красок и растворителей курить, разводить огонь, пользоваться паяльными лампами и электрическими паяльниками;</w:t>
      </w:r>
    </w:p>
    <w:p w:rsidR="00E11599" w:rsidRDefault="00E11599" w:rsidP="00E11599">
      <w:pPr>
        <w:pStyle w:val="a6"/>
        <w:tabs>
          <w:tab w:val="left" w:pos="884"/>
          <w:tab w:val="left" w:pos="1050"/>
        </w:tabs>
        <w:ind w:firstLine="567"/>
        <w:jc w:val="both"/>
      </w:pPr>
      <w:r>
        <w:t>Во избежание взрыва освещать изнутри спичками или другими источниками огня банки, ведра, сосуды и другую тару, в которых находятся (или находились) лакокрасочные материалы;</w:t>
      </w:r>
    </w:p>
    <w:p w:rsidR="00E11599" w:rsidRDefault="00E11599" w:rsidP="00E11599">
      <w:pPr>
        <w:pStyle w:val="a6"/>
        <w:tabs>
          <w:tab w:val="left" w:pos="884"/>
          <w:tab w:val="left" w:pos="1050"/>
        </w:tabs>
        <w:ind w:firstLine="567"/>
        <w:jc w:val="both"/>
      </w:pPr>
      <w:r>
        <w:t>Применять бензол, метанол и пиробензол в качестве растворителей и разбавителей                      для лакокрасочных материалов.</w:t>
      </w:r>
    </w:p>
    <w:p w:rsidR="00E11599" w:rsidRDefault="00E11599" w:rsidP="00E11599">
      <w:pPr>
        <w:jc w:val="center"/>
        <w:rPr>
          <w:b/>
          <w:bCs/>
        </w:rPr>
      </w:pPr>
    </w:p>
    <w:p w:rsidR="00E11599" w:rsidRDefault="00E11599" w:rsidP="00E11599">
      <w:pPr>
        <w:jc w:val="center"/>
        <w:rPr>
          <w:b/>
          <w:bCs/>
        </w:rPr>
      </w:pPr>
    </w:p>
    <w:p w:rsidR="00E11599" w:rsidRDefault="00E11599" w:rsidP="00E11599">
      <w:pPr>
        <w:jc w:val="center"/>
        <w:rPr>
          <w:b/>
          <w:bCs/>
        </w:rPr>
      </w:pPr>
      <w:r>
        <w:rPr>
          <w:b/>
          <w:bCs/>
        </w:rPr>
        <w:t>3. Действия при возникновении пожароопасных ситуаций</w:t>
      </w:r>
    </w:p>
    <w:p w:rsidR="00E11599" w:rsidRDefault="00E11599" w:rsidP="00E11599">
      <w:pPr>
        <w:shd w:val="clear" w:color="auto" w:fill="FFFFFF"/>
        <w:jc w:val="both"/>
      </w:pPr>
      <w:r>
        <w:rPr>
          <w:color w:val="333333"/>
        </w:rPr>
        <w:t xml:space="preserve">При </w:t>
      </w:r>
      <w:r>
        <w:t>возникновении пожароопасной ситуации необходимо:</w:t>
      </w:r>
    </w:p>
    <w:p w:rsidR="00E11599" w:rsidRDefault="00E11599" w:rsidP="00E11599">
      <w:pPr>
        <w:pStyle w:val="ac"/>
        <w:numPr>
          <w:ilvl w:val="0"/>
          <w:numId w:val="36"/>
        </w:numPr>
        <w:shd w:val="clear" w:color="auto" w:fill="FFFFFF"/>
        <w:jc w:val="both"/>
      </w:pPr>
      <w:r>
        <w:lastRenderedPageBreak/>
        <w:t>Немедленно сообщить о пожаре в пожарную охрану по телефону «01» или «112».                       При этом нужно назвать адрес объекта, место возникновения пожара, а также сообщить свою фамилию. </w:t>
      </w:r>
    </w:p>
    <w:p w:rsidR="00E11599" w:rsidRDefault="00E11599" w:rsidP="00E11599">
      <w:pPr>
        <w:pStyle w:val="ac"/>
        <w:numPr>
          <w:ilvl w:val="0"/>
          <w:numId w:val="36"/>
        </w:numPr>
        <w:shd w:val="clear" w:color="auto" w:fill="FFFFFF"/>
        <w:jc w:val="both"/>
      </w:pPr>
      <w:r>
        <w:t xml:space="preserve"> Известить о пожаре руководителя организации или заменяющего его работника.  </w:t>
      </w:r>
    </w:p>
    <w:p w:rsidR="00E11599" w:rsidRDefault="00E11599" w:rsidP="00E11599">
      <w:pPr>
        <w:pStyle w:val="ac"/>
        <w:numPr>
          <w:ilvl w:val="0"/>
          <w:numId w:val="36"/>
        </w:numPr>
        <w:shd w:val="clear" w:color="auto" w:fill="FFFFFF"/>
        <w:jc w:val="both"/>
      </w:pPr>
      <w:r>
        <w:t xml:space="preserve">Задействовать систему оповещения людей о пожаре (нажать кнопку пожарного ручного </w:t>
      </w:r>
      <w:proofErr w:type="spellStart"/>
      <w:r>
        <w:t>извещателя</w:t>
      </w:r>
      <w:proofErr w:type="spellEnd"/>
      <w:r>
        <w:t>). </w:t>
      </w:r>
    </w:p>
    <w:p w:rsidR="00E11599" w:rsidRDefault="00E11599" w:rsidP="00E11599">
      <w:pPr>
        <w:pStyle w:val="ac"/>
        <w:numPr>
          <w:ilvl w:val="0"/>
          <w:numId w:val="36"/>
        </w:numPr>
        <w:shd w:val="clear" w:color="auto" w:fill="FFFFFF"/>
        <w:jc w:val="both"/>
      </w:pPr>
      <w:r>
        <w:t xml:space="preserve">Приступить самому и привлечь других лиц к эвакуации из здания в безопасное место согласно плану эвакуации. К выходу нужно двигаться по коридорам, которые   не задымлены (или минимально задымлены).  </w:t>
      </w:r>
    </w:p>
    <w:p w:rsidR="00E11599" w:rsidRDefault="00E11599" w:rsidP="00E11599">
      <w:pPr>
        <w:pStyle w:val="ac"/>
        <w:numPr>
          <w:ilvl w:val="0"/>
          <w:numId w:val="36"/>
        </w:numPr>
        <w:shd w:val="clear" w:color="auto" w:fill="FFFFFF"/>
        <w:jc w:val="both"/>
      </w:pPr>
      <w:r>
        <w:t>При необходимости отключить электроэнергию, приостановить работу отдельных агрегатов и участков, способствующих развитию пожара и задымлению помещений здания. </w:t>
      </w:r>
    </w:p>
    <w:p w:rsidR="00E11599" w:rsidRDefault="00E11599" w:rsidP="00E11599">
      <w:pPr>
        <w:pStyle w:val="ac"/>
        <w:numPr>
          <w:ilvl w:val="0"/>
          <w:numId w:val="36"/>
        </w:numPr>
        <w:shd w:val="clear" w:color="auto" w:fill="FFFFFF"/>
        <w:jc w:val="both"/>
      </w:pPr>
      <w:r>
        <w:t xml:space="preserve"> Оценить обстановку и приступить к тушению очага возгорания имеющимися средствами пожаротушения (огнетушителями). </w:t>
      </w:r>
    </w:p>
    <w:p w:rsidR="00E11599" w:rsidRDefault="00E11599" w:rsidP="00E11599">
      <w:pPr>
        <w:pStyle w:val="ac"/>
        <w:numPr>
          <w:ilvl w:val="0"/>
          <w:numId w:val="36"/>
        </w:numPr>
        <w:shd w:val="clear" w:color="auto" w:fill="FFFFFF"/>
        <w:jc w:val="both"/>
      </w:pPr>
      <w:r>
        <w:t xml:space="preserve"> Организовать встречу пожарных подразделений (выделить для встречи лицо, хорошо знающее расположение подъездных путей и </w:t>
      </w:r>
      <w:proofErr w:type="spellStart"/>
      <w:r>
        <w:t>водоисточников</w:t>
      </w:r>
      <w:proofErr w:type="spellEnd"/>
      <w:r>
        <w:t xml:space="preserve">).  </w:t>
      </w:r>
    </w:p>
    <w:p w:rsidR="00E11599" w:rsidRDefault="00E11599" w:rsidP="00E11599">
      <w:pPr>
        <w:shd w:val="clear" w:color="auto" w:fill="FFFFFF"/>
        <w:ind w:firstLine="567"/>
        <w:jc w:val="both"/>
      </w:pPr>
      <w:r>
        <w:t xml:space="preserve">При возникновении пожара необходимо сохранять спокойствие и не допускать возникновения паники.  </w:t>
      </w:r>
    </w:p>
    <w:p w:rsidR="00E11599" w:rsidRDefault="00E11599" w:rsidP="00E11599">
      <w:pPr>
        <w:jc w:val="center"/>
        <w:rPr>
          <w:rFonts w:eastAsiaTheme="minorEastAsia"/>
        </w:rPr>
      </w:pPr>
    </w:p>
    <w:p w:rsidR="00E11599" w:rsidRDefault="00E11599" w:rsidP="00E11599">
      <w:pPr>
        <w:tabs>
          <w:tab w:val="left" w:pos="993"/>
        </w:tabs>
        <w:spacing w:after="120"/>
        <w:jc w:val="center"/>
        <w:rPr>
          <w:b/>
          <w:bCs/>
        </w:rPr>
      </w:pPr>
      <w:r>
        <w:rPr>
          <w:b/>
          <w:bCs/>
        </w:rPr>
        <w:t>4. Практическая тренировка по отработке действий при возникновении пожара,                               по отработке умений пользоваться первичными средствами пожаротушения.</w:t>
      </w:r>
    </w:p>
    <w:p w:rsidR="00E11599" w:rsidRDefault="00E11599" w:rsidP="00E11599">
      <w:pPr>
        <w:tabs>
          <w:tab w:val="left" w:pos="993"/>
        </w:tabs>
        <w:spacing w:after="120"/>
        <w:ind w:firstLine="709"/>
        <w:jc w:val="both"/>
      </w:pPr>
      <w:r>
        <w:t xml:space="preserve">С </w:t>
      </w:r>
      <w:proofErr w:type="gramStart"/>
      <w:r>
        <w:t>инструктируемым</w:t>
      </w:r>
      <w:proofErr w:type="gramEnd"/>
      <w:r>
        <w:t xml:space="preserve"> проводится соответствующая тренировка по отработке действий при возникновении пожара, по отработке умений пользоваться первичными средствами пожаротушения.</w:t>
      </w:r>
    </w:p>
    <w:p w:rsidR="00E11599" w:rsidRDefault="00E11599" w:rsidP="00E11599">
      <w:pPr>
        <w:tabs>
          <w:tab w:val="left" w:pos="993"/>
        </w:tabs>
        <w:spacing w:after="120"/>
        <w:ind w:firstLine="709"/>
        <w:jc w:val="both"/>
      </w:pPr>
    </w:p>
    <w:p w:rsidR="00E11599" w:rsidRDefault="00E11599" w:rsidP="00E11599">
      <w:pPr>
        <w:widowControl w:val="0"/>
        <w:autoSpaceDE w:val="0"/>
        <w:autoSpaceDN w:val="0"/>
        <w:adjustRightInd w:val="0"/>
        <w:jc w:val="both"/>
      </w:pPr>
    </w:p>
    <w:p w:rsidR="00E11599" w:rsidRDefault="00E11599" w:rsidP="00E11599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>
        <w:rPr>
          <w:b/>
          <w:bCs/>
        </w:rPr>
        <w:t>Разработал:</w:t>
      </w:r>
    </w:p>
    <w:p w:rsidR="00E11599" w:rsidRDefault="00E11599" w:rsidP="00E11599">
      <w:pPr>
        <w:widowControl w:val="0"/>
        <w:autoSpaceDE w:val="0"/>
        <w:autoSpaceDN w:val="0"/>
        <w:adjustRightInd w:val="0"/>
        <w:jc w:val="both"/>
      </w:pPr>
      <w:proofErr w:type="gramStart"/>
      <w:r>
        <w:t>Ответственный</w:t>
      </w:r>
      <w:proofErr w:type="gramEnd"/>
      <w:r>
        <w:t xml:space="preserve"> за пожарную безопасность                                                О.В. </w:t>
      </w:r>
      <w:proofErr w:type="spellStart"/>
      <w:r>
        <w:t>Захаркина</w:t>
      </w:r>
      <w:proofErr w:type="spellEnd"/>
    </w:p>
    <w:p w:rsidR="00E11599" w:rsidRDefault="00E11599" w:rsidP="00E11599">
      <w:pPr>
        <w:widowControl w:val="0"/>
        <w:autoSpaceDE w:val="0"/>
        <w:autoSpaceDN w:val="0"/>
        <w:adjustRightInd w:val="0"/>
        <w:ind w:firstLine="709"/>
        <w:jc w:val="both"/>
      </w:pPr>
    </w:p>
    <w:p w:rsidR="00E11599" w:rsidRDefault="00E11599" w:rsidP="00E11599">
      <w:pPr>
        <w:rPr>
          <w:rFonts w:asciiTheme="minorHAnsi" w:eastAsiaTheme="minorEastAsia" w:hAnsiTheme="minorHAnsi"/>
          <w:sz w:val="22"/>
          <w:szCs w:val="22"/>
        </w:rPr>
      </w:pPr>
    </w:p>
    <w:p w:rsidR="00E11599" w:rsidRDefault="00E11599" w:rsidP="00E11599">
      <w:pPr>
        <w:pStyle w:val="a3"/>
        <w:shd w:val="clear" w:color="auto" w:fill="FFFFFF"/>
        <w:spacing w:before="0" w:beforeAutospacing="0"/>
        <w:jc w:val="both"/>
        <w:rPr>
          <w:color w:val="252525"/>
          <w:sz w:val="22"/>
          <w:szCs w:val="22"/>
        </w:rPr>
      </w:pPr>
    </w:p>
    <w:p w:rsidR="00E11599" w:rsidRDefault="00E11599" w:rsidP="00E11599">
      <w:pPr>
        <w:pStyle w:val="a3"/>
        <w:shd w:val="clear" w:color="auto" w:fill="FFFFFF"/>
        <w:spacing w:before="0" w:beforeAutospacing="0"/>
        <w:jc w:val="both"/>
        <w:rPr>
          <w:color w:val="252525"/>
          <w:sz w:val="22"/>
          <w:szCs w:val="22"/>
        </w:rPr>
      </w:pPr>
    </w:p>
    <w:p w:rsidR="00E11599" w:rsidRDefault="00E11599" w:rsidP="00E11599">
      <w:pPr>
        <w:pStyle w:val="a3"/>
        <w:shd w:val="clear" w:color="auto" w:fill="FFFFFF"/>
        <w:spacing w:before="0" w:beforeAutospacing="0"/>
        <w:jc w:val="both"/>
        <w:rPr>
          <w:color w:val="252525"/>
          <w:sz w:val="22"/>
          <w:szCs w:val="22"/>
        </w:rPr>
      </w:pPr>
    </w:p>
    <w:p w:rsidR="00E11599" w:rsidRDefault="00E11599" w:rsidP="00E11599">
      <w:pPr>
        <w:pStyle w:val="a3"/>
        <w:shd w:val="clear" w:color="auto" w:fill="FFFFFF"/>
        <w:spacing w:before="0" w:beforeAutospacing="0"/>
        <w:jc w:val="both"/>
        <w:rPr>
          <w:color w:val="252525"/>
          <w:sz w:val="22"/>
          <w:szCs w:val="22"/>
        </w:rPr>
      </w:pPr>
    </w:p>
    <w:p w:rsidR="00E11599" w:rsidRDefault="00E11599" w:rsidP="00E11599">
      <w:pPr>
        <w:pStyle w:val="a3"/>
        <w:shd w:val="clear" w:color="auto" w:fill="FFFFFF"/>
        <w:spacing w:before="0" w:beforeAutospacing="0"/>
        <w:jc w:val="both"/>
        <w:rPr>
          <w:color w:val="252525"/>
          <w:sz w:val="22"/>
          <w:szCs w:val="22"/>
        </w:rPr>
      </w:pPr>
    </w:p>
    <w:p w:rsidR="00E11599" w:rsidRDefault="00E11599" w:rsidP="00E11599">
      <w:pPr>
        <w:pStyle w:val="a3"/>
        <w:shd w:val="clear" w:color="auto" w:fill="FFFFFF"/>
        <w:spacing w:before="0" w:beforeAutospacing="0"/>
        <w:jc w:val="both"/>
        <w:rPr>
          <w:color w:val="252525"/>
          <w:sz w:val="22"/>
          <w:szCs w:val="22"/>
        </w:rPr>
      </w:pPr>
    </w:p>
    <w:p w:rsidR="00E11599" w:rsidRDefault="00E11599" w:rsidP="00E11599">
      <w:pPr>
        <w:pStyle w:val="a3"/>
        <w:shd w:val="clear" w:color="auto" w:fill="FFFFFF"/>
        <w:spacing w:before="0" w:beforeAutospacing="0"/>
        <w:jc w:val="both"/>
        <w:rPr>
          <w:color w:val="252525"/>
          <w:sz w:val="22"/>
          <w:szCs w:val="22"/>
        </w:rPr>
      </w:pPr>
    </w:p>
    <w:p w:rsidR="00E11599" w:rsidRDefault="00E11599" w:rsidP="00E11599">
      <w:pPr>
        <w:pStyle w:val="a3"/>
        <w:shd w:val="clear" w:color="auto" w:fill="FFFFFF"/>
        <w:spacing w:before="0" w:beforeAutospacing="0"/>
        <w:jc w:val="both"/>
        <w:rPr>
          <w:color w:val="252525"/>
          <w:sz w:val="22"/>
          <w:szCs w:val="22"/>
        </w:rPr>
      </w:pPr>
    </w:p>
    <w:p w:rsidR="00E11599" w:rsidRDefault="00E11599" w:rsidP="00E11599">
      <w:pPr>
        <w:pStyle w:val="a3"/>
        <w:shd w:val="clear" w:color="auto" w:fill="FFFFFF"/>
        <w:spacing w:before="0" w:beforeAutospacing="0"/>
        <w:jc w:val="both"/>
        <w:rPr>
          <w:color w:val="252525"/>
          <w:sz w:val="22"/>
          <w:szCs w:val="22"/>
        </w:rPr>
      </w:pPr>
    </w:p>
    <w:p w:rsidR="00E11599" w:rsidRDefault="00E11599" w:rsidP="00E11599">
      <w:pPr>
        <w:pStyle w:val="a3"/>
        <w:shd w:val="clear" w:color="auto" w:fill="FFFFFF"/>
        <w:spacing w:before="0" w:beforeAutospacing="0"/>
        <w:jc w:val="both"/>
        <w:rPr>
          <w:color w:val="252525"/>
          <w:sz w:val="22"/>
          <w:szCs w:val="22"/>
        </w:rPr>
      </w:pPr>
    </w:p>
    <w:p w:rsidR="00E11599" w:rsidRDefault="00E11599" w:rsidP="00E11599">
      <w:pPr>
        <w:pStyle w:val="a3"/>
        <w:shd w:val="clear" w:color="auto" w:fill="FFFFFF"/>
        <w:spacing w:before="0" w:beforeAutospacing="0"/>
        <w:jc w:val="both"/>
        <w:rPr>
          <w:color w:val="252525"/>
          <w:sz w:val="22"/>
          <w:szCs w:val="22"/>
        </w:rPr>
      </w:pPr>
    </w:p>
    <w:p w:rsidR="00E11599" w:rsidRDefault="00E11599" w:rsidP="00E11599">
      <w:pPr>
        <w:pStyle w:val="a3"/>
        <w:shd w:val="clear" w:color="auto" w:fill="FFFFFF"/>
        <w:spacing w:before="0" w:beforeAutospacing="0"/>
        <w:jc w:val="both"/>
        <w:rPr>
          <w:color w:val="252525"/>
          <w:sz w:val="22"/>
          <w:szCs w:val="22"/>
        </w:rPr>
      </w:pPr>
    </w:p>
    <w:p w:rsidR="00E11599" w:rsidRDefault="00E11599" w:rsidP="00E11599">
      <w:pPr>
        <w:pStyle w:val="a3"/>
        <w:shd w:val="clear" w:color="auto" w:fill="FFFFFF"/>
        <w:spacing w:before="0" w:beforeAutospacing="0"/>
        <w:jc w:val="both"/>
        <w:rPr>
          <w:color w:val="252525"/>
          <w:sz w:val="22"/>
          <w:szCs w:val="22"/>
        </w:rPr>
      </w:pPr>
    </w:p>
    <w:p w:rsidR="00E11599" w:rsidRDefault="00E11599" w:rsidP="00E11599">
      <w:pPr>
        <w:pStyle w:val="a3"/>
        <w:shd w:val="clear" w:color="auto" w:fill="FFFFFF"/>
        <w:spacing w:before="0" w:beforeAutospacing="0"/>
        <w:jc w:val="center"/>
        <w:rPr>
          <w:color w:val="252525"/>
          <w:sz w:val="22"/>
          <w:szCs w:val="22"/>
        </w:rPr>
      </w:pPr>
      <w:r>
        <w:rPr>
          <w:color w:val="252525"/>
          <w:sz w:val="22"/>
          <w:szCs w:val="22"/>
        </w:rPr>
        <w:t xml:space="preserve">                                                                                                                       Утверждено</w:t>
      </w:r>
    </w:p>
    <w:p w:rsidR="00E11599" w:rsidRDefault="00E11599" w:rsidP="00E11599">
      <w:pPr>
        <w:pStyle w:val="a3"/>
        <w:shd w:val="clear" w:color="auto" w:fill="FFFFFF"/>
        <w:spacing w:before="0" w:beforeAutospacing="0"/>
        <w:jc w:val="right"/>
        <w:rPr>
          <w:color w:val="252525"/>
          <w:sz w:val="22"/>
          <w:szCs w:val="22"/>
        </w:rPr>
      </w:pPr>
      <w:r>
        <w:rPr>
          <w:color w:val="252525"/>
          <w:sz w:val="22"/>
          <w:szCs w:val="22"/>
        </w:rPr>
        <w:t xml:space="preserve">                                                                                      Постановлением                                                                                                                                                                       </w:t>
      </w:r>
      <w:proofErr w:type="spellStart"/>
      <w:r>
        <w:rPr>
          <w:color w:val="252525"/>
          <w:sz w:val="22"/>
          <w:szCs w:val="22"/>
        </w:rPr>
        <w:t>Титовского</w:t>
      </w:r>
      <w:proofErr w:type="spellEnd"/>
      <w:r>
        <w:rPr>
          <w:color w:val="252525"/>
          <w:sz w:val="22"/>
          <w:szCs w:val="22"/>
        </w:rPr>
        <w:t xml:space="preserve"> сельского поселения                                                                                                                        от 29.01.2026г № 05</w:t>
      </w:r>
    </w:p>
    <w:p w:rsidR="00E11599" w:rsidRDefault="00E11599" w:rsidP="00E11599">
      <w:pPr>
        <w:rPr>
          <w:b/>
          <w:bCs/>
          <w:color w:val="000000"/>
          <w:sz w:val="28"/>
          <w:szCs w:val="28"/>
        </w:rPr>
      </w:pPr>
    </w:p>
    <w:p w:rsidR="00E11599" w:rsidRDefault="00E11599" w:rsidP="00E11599">
      <w:pPr>
        <w:jc w:val="center"/>
        <w:rPr>
          <w:b/>
          <w:bCs/>
          <w:color w:val="000000"/>
          <w:sz w:val="28"/>
          <w:szCs w:val="28"/>
        </w:rPr>
      </w:pPr>
    </w:p>
    <w:p w:rsidR="00E11599" w:rsidRDefault="00E11599" w:rsidP="00E11599">
      <w:pPr>
        <w:jc w:val="center"/>
        <w:rPr>
          <w:b/>
          <w:bCs/>
          <w:color w:val="000000"/>
          <w:sz w:val="28"/>
          <w:szCs w:val="28"/>
        </w:rPr>
      </w:pPr>
    </w:p>
    <w:p w:rsidR="00E11599" w:rsidRDefault="00E11599" w:rsidP="00E11599">
      <w:pPr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ПОЛОЖЕНИЕ</w:t>
      </w:r>
    </w:p>
    <w:p w:rsidR="00E11599" w:rsidRDefault="00E11599" w:rsidP="00E11599">
      <w:pPr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 xml:space="preserve"> о порядке проведения инструктажей по пожарной безопасности </w:t>
      </w:r>
    </w:p>
    <w:p w:rsidR="00E11599" w:rsidRDefault="00E11599" w:rsidP="00E11599">
      <w:pPr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 xml:space="preserve">в администрации </w:t>
      </w:r>
      <w:proofErr w:type="spellStart"/>
      <w:r>
        <w:rPr>
          <w:b/>
          <w:bCs/>
          <w:color w:val="000000"/>
        </w:rPr>
        <w:t>Титовского</w:t>
      </w:r>
      <w:proofErr w:type="spellEnd"/>
      <w:r>
        <w:rPr>
          <w:b/>
          <w:bCs/>
          <w:color w:val="000000"/>
        </w:rPr>
        <w:t xml:space="preserve"> сельского поселения                                               </w:t>
      </w:r>
      <w:proofErr w:type="spellStart"/>
      <w:r>
        <w:rPr>
          <w:b/>
          <w:bCs/>
          <w:color w:val="000000"/>
        </w:rPr>
        <w:t>Шаблыкинского</w:t>
      </w:r>
      <w:proofErr w:type="spellEnd"/>
      <w:r>
        <w:rPr>
          <w:b/>
          <w:bCs/>
          <w:color w:val="000000"/>
        </w:rPr>
        <w:t xml:space="preserve"> района Орловской области</w:t>
      </w:r>
    </w:p>
    <w:p w:rsidR="00E11599" w:rsidRDefault="00E11599" w:rsidP="00E11599">
      <w:pPr>
        <w:jc w:val="center"/>
        <w:rPr>
          <w:color w:val="000000"/>
        </w:rPr>
      </w:pPr>
    </w:p>
    <w:p w:rsidR="00E11599" w:rsidRDefault="00E11599" w:rsidP="00E11599">
      <w:pPr>
        <w:jc w:val="center"/>
        <w:rPr>
          <w:color w:val="000000"/>
        </w:rPr>
      </w:pPr>
      <w:r>
        <w:rPr>
          <w:b/>
          <w:bCs/>
          <w:color w:val="000000"/>
        </w:rPr>
        <w:t>1. Область применения</w:t>
      </w:r>
    </w:p>
    <w:p w:rsidR="00E11599" w:rsidRDefault="00E11599" w:rsidP="00E11599">
      <w:pPr>
        <w:jc w:val="both"/>
        <w:rPr>
          <w:bCs/>
          <w:color w:val="000000"/>
        </w:rPr>
      </w:pPr>
      <w:r>
        <w:rPr>
          <w:color w:val="000000"/>
        </w:rPr>
        <w:t xml:space="preserve">1.1 Настоящее положение определяет единые требования к организации проведения инструктажей по пожарной безопасности в </w:t>
      </w:r>
      <w:r>
        <w:rPr>
          <w:bCs/>
          <w:color w:val="000000"/>
        </w:rPr>
        <w:t xml:space="preserve">администрации </w:t>
      </w:r>
      <w:proofErr w:type="spellStart"/>
      <w:r>
        <w:rPr>
          <w:bCs/>
          <w:color w:val="000000"/>
        </w:rPr>
        <w:t>Титовского</w:t>
      </w:r>
      <w:proofErr w:type="spellEnd"/>
      <w:r>
        <w:rPr>
          <w:bCs/>
          <w:color w:val="000000"/>
        </w:rPr>
        <w:t xml:space="preserve"> сельского поселения </w:t>
      </w:r>
      <w:proofErr w:type="spellStart"/>
      <w:r>
        <w:rPr>
          <w:bCs/>
          <w:color w:val="000000"/>
        </w:rPr>
        <w:t>Шаблыкинского</w:t>
      </w:r>
      <w:proofErr w:type="spellEnd"/>
      <w:r>
        <w:rPr>
          <w:bCs/>
          <w:color w:val="000000"/>
        </w:rPr>
        <w:t xml:space="preserve"> района Орловской области</w:t>
      </w:r>
    </w:p>
    <w:p w:rsidR="00E11599" w:rsidRDefault="00E11599" w:rsidP="00E11599">
      <w:pPr>
        <w:jc w:val="both"/>
        <w:rPr>
          <w:color w:val="000000"/>
        </w:rPr>
      </w:pPr>
      <w:r>
        <w:rPr>
          <w:color w:val="000000"/>
        </w:rPr>
        <w:t xml:space="preserve"> (далее – </w:t>
      </w:r>
      <w:r>
        <w:rPr>
          <w:bCs/>
          <w:color w:val="000000"/>
        </w:rPr>
        <w:t>Администрация</w:t>
      </w:r>
      <w:r>
        <w:rPr>
          <w:color w:val="000000"/>
        </w:rPr>
        <w:t>).</w:t>
      </w:r>
    </w:p>
    <w:p w:rsidR="00E11599" w:rsidRDefault="00E11599" w:rsidP="00E11599">
      <w:pPr>
        <w:jc w:val="both"/>
        <w:rPr>
          <w:color w:val="000000"/>
        </w:rPr>
      </w:pPr>
    </w:p>
    <w:p w:rsidR="00E11599" w:rsidRDefault="00E11599" w:rsidP="00E11599">
      <w:pPr>
        <w:ind w:firstLine="567"/>
        <w:jc w:val="center"/>
        <w:rPr>
          <w:color w:val="000000"/>
        </w:rPr>
      </w:pPr>
      <w:r>
        <w:rPr>
          <w:b/>
          <w:bCs/>
          <w:color w:val="000000"/>
        </w:rPr>
        <w:t>2. Нормативные ссылки</w:t>
      </w:r>
    </w:p>
    <w:p w:rsidR="00E11599" w:rsidRDefault="00E11599" w:rsidP="00E11599">
      <w:pPr>
        <w:ind w:firstLine="567"/>
        <w:jc w:val="both"/>
        <w:rPr>
          <w:color w:val="000000"/>
        </w:rPr>
      </w:pPr>
      <w:r>
        <w:rPr>
          <w:color w:val="000000"/>
        </w:rPr>
        <w:t xml:space="preserve">2.1. Настоящее положение разработано на основании Приказа МЧС России от 16.12.2024 № 1120 «Об определении порядка, видов, сроков обучения лиц, осуществляющих трудовую или служебную деятельность, по программам противопожарного инструктажа, требований  к содержанию указанных программ, порядка их утверждения и согласования и категорий лиц, проходящих </w:t>
      </w:r>
      <w:proofErr w:type="gramStart"/>
      <w:r>
        <w:rPr>
          <w:color w:val="000000"/>
        </w:rPr>
        <w:t>обучение</w:t>
      </w:r>
      <w:proofErr w:type="gramEnd"/>
      <w:r>
        <w:rPr>
          <w:color w:val="000000"/>
        </w:rPr>
        <w:t xml:space="preserve"> по дополнительным профессиональным программам в области пожарной безопасности».</w:t>
      </w:r>
    </w:p>
    <w:p w:rsidR="00E11599" w:rsidRDefault="00E11599" w:rsidP="00E11599">
      <w:pPr>
        <w:jc w:val="both"/>
        <w:rPr>
          <w:b/>
          <w:bCs/>
          <w:color w:val="000000"/>
        </w:rPr>
      </w:pPr>
    </w:p>
    <w:p w:rsidR="00E11599" w:rsidRDefault="00E11599" w:rsidP="00E11599">
      <w:pPr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 xml:space="preserve">3. Порядок проведения инструктажей по пожарной безопасности </w:t>
      </w:r>
    </w:p>
    <w:p w:rsidR="00E11599" w:rsidRDefault="00E11599" w:rsidP="00E11599">
      <w:pPr>
        <w:jc w:val="center"/>
        <w:rPr>
          <w:color w:val="000000"/>
        </w:rPr>
      </w:pPr>
      <w:r>
        <w:rPr>
          <w:b/>
          <w:bCs/>
          <w:color w:val="000000"/>
        </w:rPr>
        <w:t xml:space="preserve">в администрации </w:t>
      </w:r>
      <w:proofErr w:type="spellStart"/>
      <w:r>
        <w:rPr>
          <w:b/>
          <w:bCs/>
          <w:color w:val="000000"/>
        </w:rPr>
        <w:t>Титовского</w:t>
      </w:r>
      <w:proofErr w:type="spellEnd"/>
      <w:r>
        <w:rPr>
          <w:b/>
          <w:bCs/>
          <w:color w:val="000000"/>
        </w:rPr>
        <w:t xml:space="preserve"> сельского поселения                                                  </w:t>
      </w:r>
      <w:proofErr w:type="spellStart"/>
      <w:r>
        <w:rPr>
          <w:b/>
          <w:bCs/>
          <w:color w:val="000000"/>
        </w:rPr>
        <w:t>Шаблыкинского</w:t>
      </w:r>
      <w:proofErr w:type="spellEnd"/>
      <w:r>
        <w:rPr>
          <w:b/>
          <w:bCs/>
          <w:color w:val="000000"/>
        </w:rPr>
        <w:t xml:space="preserve"> района Орловской области</w:t>
      </w:r>
      <w:r>
        <w:rPr>
          <w:color w:val="000000"/>
        </w:rPr>
        <w:t xml:space="preserve"> </w:t>
      </w:r>
    </w:p>
    <w:p w:rsidR="00E11599" w:rsidRDefault="00E11599" w:rsidP="00E11599">
      <w:pPr>
        <w:rPr>
          <w:color w:val="000000"/>
        </w:rPr>
      </w:pPr>
    </w:p>
    <w:p w:rsidR="00E11599" w:rsidRDefault="00E11599" w:rsidP="00E11599">
      <w:pPr>
        <w:jc w:val="both"/>
        <w:rPr>
          <w:color w:val="000000"/>
        </w:rPr>
      </w:pPr>
      <w:r>
        <w:rPr>
          <w:color w:val="000000"/>
        </w:rPr>
        <w:t xml:space="preserve">3.1. Лица, осуществляющие трудовую или служебную деятельность на объекте </w:t>
      </w:r>
      <w:r>
        <w:rPr>
          <w:bCs/>
          <w:color w:val="000000"/>
        </w:rPr>
        <w:t xml:space="preserve">администрации </w:t>
      </w:r>
      <w:proofErr w:type="spellStart"/>
      <w:r>
        <w:rPr>
          <w:bCs/>
          <w:color w:val="000000"/>
        </w:rPr>
        <w:t>Титовского</w:t>
      </w:r>
      <w:proofErr w:type="spellEnd"/>
      <w:r>
        <w:rPr>
          <w:bCs/>
          <w:color w:val="000000"/>
        </w:rPr>
        <w:t xml:space="preserve"> сельского поселения </w:t>
      </w:r>
      <w:proofErr w:type="spellStart"/>
      <w:r>
        <w:rPr>
          <w:bCs/>
          <w:color w:val="000000"/>
        </w:rPr>
        <w:t>Шаблыкинского</w:t>
      </w:r>
      <w:proofErr w:type="spellEnd"/>
      <w:r>
        <w:rPr>
          <w:bCs/>
          <w:color w:val="000000"/>
        </w:rPr>
        <w:t xml:space="preserve"> района Орловской области</w:t>
      </w:r>
      <w:r>
        <w:rPr>
          <w:color w:val="000000"/>
        </w:rPr>
        <w:t>, допускаются к работе только после прохождения обучения мерам пожарной безопасности по программам противопожарного инструктажа.</w:t>
      </w:r>
    </w:p>
    <w:p w:rsidR="00E11599" w:rsidRDefault="00E11599" w:rsidP="00E11599">
      <w:pPr>
        <w:jc w:val="both"/>
        <w:rPr>
          <w:color w:val="000000"/>
        </w:rPr>
      </w:pPr>
      <w:r>
        <w:rPr>
          <w:color w:val="000000"/>
        </w:rPr>
        <w:t xml:space="preserve">3.2. </w:t>
      </w:r>
      <w:proofErr w:type="gramStart"/>
      <w:r>
        <w:rPr>
          <w:color w:val="000000"/>
        </w:rPr>
        <w:t>Лица, назначенные ответственными за обеспечение пожарной безопасности                                       в администрации, определяют в зависимости от структуры объекта защиты и численности работников порядок и сроки обучения лиц, осуществляющих трудовую деятельность,                             по программам противопожарного инструктажа (далее - обучение), с учетом требований нормативных правовых актов Российской Федерации, предусматривающие, в том числе:</w:t>
      </w:r>
      <w:proofErr w:type="gramEnd"/>
    </w:p>
    <w:p w:rsidR="00E11599" w:rsidRDefault="00E11599" w:rsidP="00E11599">
      <w:pPr>
        <w:jc w:val="both"/>
        <w:rPr>
          <w:color w:val="000000"/>
        </w:rPr>
      </w:pPr>
      <w:r>
        <w:rPr>
          <w:color w:val="000000"/>
        </w:rPr>
        <w:t xml:space="preserve">       </w:t>
      </w:r>
      <w:proofErr w:type="gramStart"/>
      <w:r>
        <w:rPr>
          <w:color w:val="000000"/>
        </w:rPr>
        <w:t>1) положения об обучении работников подрядных организаций, лиц, командированных, прикомандированных на работу (службу), лиц, проходящих обучение    в форме практической подготовки или стажировки, лиц, осуществляющих трудовую или служебную деятельность, связанную с охраной (защитой) объектов и (или) имущества (при наличии таких работников    и лиц);</w:t>
      </w:r>
      <w:proofErr w:type="gramEnd"/>
    </w:p>
    <w:p w:rsidR="00E11599" w:rsidRDefault="00E11599" w:rsidP="00E11599">
      <w:pPr>
        <w:ind w:firstLine="567"/>
        <w:jc w:val="both"/>
        <w:rPr>
          <w:color w:val="000000"/>
        </w:rPr>
      </w:pPr>
      <w:r>
        <w:rPr>
          <w:color w:val="000000"/>
        </w:rPr>
        <w:t>2) конкретизацию должностей лиц, на которых возложена трудовая функция                                по проведению противопожарного инструктажа;</w:t>
      </w:r>
    </w:p>
    <w:p w:rsidR="00E11599" w:rsidRDefault="00E11599" w:rsidP="00E11599">
      <w:pPr>
        <w:ind w:firstLine="567"/>
        <w:jc w:val="both"/>
        <w:rPr>
          <w:color w:val="000000"/>
        </w:rPr>
      </w:pPr>
      <w:r>
        <w:rPr>
          <w:color w:val="000000"/>
        </w:rPr>
        <w:lastRenderedPageBreak/>
        <w:t>3) совмещение вводного противопожарного инструктажа и первичного противопожарного инструктажа на рабочем месте (в случае принятия руководителем Администрации и гражданами решения о совмещении вводного противопожарного инструктажа и первичного противопожарного инструктажа на рабочем месте);</w:t>
      </w:r>
    </w:p>
    <w:p w:rsidR="00E11599" w:rsidRDefault="00E11599" w:rsidP="00E11599">
      <w:pPr>
        <w:ind w:firstLine="567"/>
        <w:jc w:val="both"/>
        <w:rPr>
          <w:color w:val="000000"/>
        </w:rPr>
      </w:pPr>
      <w:r>
        <w:rPr>
          <w:color w:val="000000"/>
        </w:rPr>
        <w:t xml:space="preserve">4) случаи </w:t>
      </w:r>
      <w:proofErr w:type="gramStart"/>
      <w:r>
        <w:rPr>
          <w:color w:val="000000"/>
        </w:rPr>
        <w:t>обучения по программам</w:t>
      </w:r>
      <w:proofErr w:type="gramEnd"/>
      <w:r>
        <w:rPr>
          <w:color w:val="000000"/>
        </w:rPr>
        <w:t xml:space="preserve"> целевого противопожарного инструктажа;</w:t>
      </w:r>
    </w:p>
    <w:p w:rsidR="00E11599" w:rsidRDefault="00E11599" w:rsidP="00E11599">
      <w:pPr>
        <w:ind w:firstLine="567"/>
        <w:jc w:val="both"/>
        <w:rPr>
          <w:color w:val="000000"/>
        </w:rPr>
      </w:pPr>
      <w:r>
        <w:rPr>
          <w:color w:val="000000"/>
        </w:rPr>
        <w:t>5) форму реализации и процедуру проведения проверки соответствия знаний и умений лиц, осуществляющих трудовую или служебную деятельность на объектах защиты, требованиям, предусмотренным программами противопожарного инструктажа (далее - проверка знаний и умений);</w:t>
      </w:r>
    </w:p>
    <w:p w:rsidR="00E11599" w:rsidRDefault="00E11599" w:rsidP="00E11599">
      <w:pPr>
        <w:ind w:firstLine="567"/>
        <w:jc w:val="both"/>
        <w:rPr>
          <w:color w:val="000000"/>
        </w:rPr>
      </w:pPr>
      <w:r>
        <w:rPr>
          <w:color w:val="000000"/>
        </w:rPr>
        <w:t>6) применение электронного обучения, дистанционных образовательных технологий (при проведении обучения с применением электронного обучения, дистанционных образовательных технологий);</w:t>
      </w:r>
    </w:p>
    <w:p w:rsidR="00E11599" w:rsidRDefault="00E11599" w:rsidP="00E11599">
      <w:pPr>
        <w:ind w:firstLine="567"/>
        <w:jc w:val="both"/>
        <w:rPr>
          <w:color w:val="000000"/>
        </w:rPr>
      </w:pPr>
      <w:r>
        <w:rPr>
          <w:color w:val="000000"/>
        </w:rPr>
        <w:t>7) виды противопожарных инструктажей дистанционных работников (при наличии таких работников);</w:t>
      </w:r>
    </w:p>
    <w:p w:rsidR="00E11599" w:rsidRDefault="00E11599" w:rsidP="00E11599">
      <w:pPr>
        <w:ind w:firstLine="567"/>
        <w:jc w:val="both"/>
        <w:rPr>
          <w:color w:val="000000"/>
        </w:rPr>
      </w:pPr>
      <w:r>
        <w:rPr>
          <w:color w:val="000000"/>
        </w:rPr>
        <w:t>8) иные вопросы обучения, не урегулированные настоящим Порядком.</w:t>
      </w:r>
    </w:p>
    <w:p w:rsidR="00E11599" w:rsidRDefault="00E11599" w:rsidP="00E11599">
      <w:pPr>
        <w:jc w:val="both"/>
        <w:rPr>
          <w:color w:val="000000"/>
        </w:rPr>
      </w:pPr>
      <w:r>
        <w:rPr>
          <w:color w:val="000000"/>
        </w:rPr>
        <w:t>3.3. Обучение содержит теоретическую и практическую части и может осуществляться как единовременно и непрерывно, так и поэтапно (дискретно).</w:t>
      </w:r>
    </w:p>
    <w:p w:rsidR="00E11599" w:rsidRDefault="00E11599" w:rsidP="00E11599">
      <w:pPr>
        <w:jc w:val="both"/>
        <w:rPr>
          <w:color w:val="000000"/>
        </w:rPr>
      </w:pPr>
      <w:r>
        <w:rPr>
          <w:color w:val="000000"/>
        </w:rPr>
        <w:t>3.4. Противопожарный инструктаж проводится в целях доведения до лиц, осуществляющих трудовую деятельность, обязательных требований пожарной безопасности, ознакомления с пожарной и взрывопожарной опасностью технологических процессов, имеющимися на объекте защиты системами предотвращения пожаров и противопожарной защиты (Администрация), а также отработки действий в случае возникновения пожара.</w:t>
      </w:r>
    </w:p>
    <w:p w:rsidR="00E11599" w:rsidRDefault="00E11599" w:rsidP="00E11599">
      <w:pPr>
        <w:jc w:val="both"/>
        <w:rPr>
          <w:color w:val="000000"/>
        </w:rPr>
      </w:pPr>
      <w:r>
        <w:rPr>
          <w:color w:val="000000"/>
        </w:rPr>
        <w:t>3.5. Противопожарные инструктажи проводятся по разработанным программам.</w:t>
      </w:r>
    </w:p>
    <w:p w:rsidR="00E11599" w:rsidRDefault="00E11599" w:rsidP="00E11599">
      <w:pPr>
        <w:jc w:val="both"/>
        <w:rPr>
          <w:color w:val="000000"/>
        </w:rPr>
      </w:pPr>
      <w:r>
        <w:rPr>
          <w:color w:val="000000"/>
        </w:rPr>
        <w:t xml:space="preserve">3.6. По видам и срокам проведения противопожарные инструктажи подразделяются </w:t>
      </w:r>
      <w:proofErr w:type="gramStart"/>
      <w:r>
        <w:rPr>
          <w:color w:val="000000"/>
        </w:rPr>
        <w:t>на</w:t>
      </w:r>
      <w:proofErr w:type="gramEnd"/>
      <w:r>
        <w:rPr>
          <w:color w:val="000000"/>
        </w:rPr>
        <w:t>:</w:t>
      </w:r>
    </w:p>
    <w:p w:rsidR="00E11599" w:rsidRDefault="00E11599" w:rsidP="00E11599">
      <w:pPr>
        <w:jc w:val="both"/>
        <w:rPr>
          <w:color w:val="000000"/>
        </w:rPr>
      </w:pPr>
      <w:r>
        <w:rPr>
          <w:color w:val="000000"/>
        </w:rPr>
        <w:t>1) вводный;</w:t>
      </w:r>
    </w:p>
    <w:p w:rsidR="00E11599" w:rsidRDefault="00E11599" w:rsidP="00E11599">
      <w:pPr>
        <w:jc w:val="both"/>
        <w:rPr>
          <w:color w:val="000000"/>
        </w:rPr>
      </w:pPr>
      <w:r>
        <w:rPr>
          <w:color w:val="000000"/>
        </w:rPr>
        <w:t xml:space="preserve">2) </w:t>
      </w:r>
      <w:proofErr w:type="gramStart"/>
      <w:r>
        <w:rPr>
          <w:color w:val="000000"/>
        </w:rPr>
        <w:t>первичный</w:t>
      </w:r>
      <w:proofErr w:type="gramEnd"/>
      <w:r>
        <w:rPr>
          <w:color w:val="000000"/>
        </w:rPr>
        <w:t xml:space="preserve"> на рабочем месте;</w:t>
      </w:r>
    </w:p>
    <w:p w:rsidR="00E11599" w:rsidRDefault="00E11599" w:rsidP="00E11599">
      <w:pPr>
        <w:jc w:val="both"/>
        <w:rPr>
          <w:color w:val="000000"/>
        </w:rPr>
      </w:pPr>
      <w:r>
        <w:rPr>
          <w:color w:val="000000"/>
        </w:rPr>
        <w:t>3) повторный;</w:t>
      </w:r>
    </w:p>
    <w:p w:rsidR="00E11599" w:rsidRDefault="00E11599" w:rsidP="00E11599">
      <w:pPr>
        <w:jc w:val="both"/>
        <w:rPr>
          <w:color w:val="000000"/>
        </w:rPr>
      </w:pPr>
      <w:r>
        <w:rPr>
          <w:color w:val="000000"/>
        </w:rPr>
        <w:t>4) внеплановый;</w:t>
      </w:r>
    </w:p>
    <w:p w:rsidR="00E11599" w:rsidRDefault="00E11599" w:rsidP="00E11599">
      <w:pPr>
        <w:jc w:val="both"/>
        <w:rPr>
          <w:color w:val="000000"/>
        </w:rPr>
      </w:pPr>
      <w:r>
        <w:rPr>
          <w:color w:val="000000"/>
        </w:rPr>
        <w:t>5) целевой.</w:t>
      </w:r>
    </w:p>
    <w:p w:rsidR="00E11599" w:rsidRDefault="00E11599" w:rsidP="00E11599">
      <w:pPr>
        <w:jc w:val="both"/>
        <w:rPr>
          <w:color w:val="000000"/>
        </w:rPr>
      </w:pPr>
      <w:r>
        <w:rPr>
          <w:color w:val="000000"/>
        </w:rPr>
        <w:t>3.7. Вводный противопожарный инструктаж проводится до начала осуществления трудовой деятельности на объекте защиты:</w:t>
      </w:r>
    </w:p>
    <w:p w:rsidR="00E11599" w:rsidRDefault="00E11599" w:rsidP="00E11599">
      <w:pPr>
        <w:jc w:val="both"/>
        <w:rPr>
          <w:color w:val="000000"/>
        </w:rPr>
      </w:pPr>
      <w:r>
        <w:rPr>
          <w:color w:val="000000"/>
        </w:rPr>
        <w:t>1) со всеми лицами, вновь принимаемыми на работу (службу), в том числе временную;</w:t>
      </w:r>
    </w:p>
    <w:p w:rsidR="00E11599" w:rsidRDefault="00E11599" w:rsidP="00E11599">
      <w:pPr>
        <w:jc w:val="both"/>
        <w:rPr>
          <w:color w:val="000000"/>
        </w:rPr>
      </w:pPr>
      <w:r>
        <w:rPr>
          <w:color w:val="000000"/>
        </w:rPr>
        <w:t>2) с лицами, командированными, прикомандированными на работу (службу);</w:t>
      </w:r>
    </w:p>
    <w:p w:rsidR="00E11599" w:rsidRDefault="00E11599" w:rsidP="00E11599">
      <w:pPr>
        <w:jc w:val="both"/>
        <w:rPr>
          <w:color w:val="000000"/>
        </w:rPr>
      </w:pPr>
      <w:r>
        <w:rPr>
          <w:color w:val="000000"/>
        </w:rPr>
        <w:t>3) с лицами, проходящими обучение в форме практической подготовки или стажировки;</w:t>
      </w:r>
    </w:p>
    <w:p w:rsidR="00E11599" w:rsidRDefault="00E11599" w:rsidP="00E11599">
      <w:pPr>
        <w:jc w:val="both"/>
        <w:rPr>
          <w:color w:val="000000"/>
        </w:rPr>
      </w:pPr>
      <w:r>
        <w:rPr>
          <w:color w:val="000000"/>
        </w:rPr>
        <w:t>4) с иными лицами, осуществляющими трудовую деятельность, по решению руководителя Администрации и граждан.</w:t>
      </w:r>
    </w:p>
    <w:p w:rsidR="00E11599" w:rsidRDefault="00E11599" w:rsidP="00E11599">
      <w:pPr>
        <w:jc w:val="both"/>
        <w:rPr>
          <w:color w:val="000000"/>
        </w:rPr>
      </w:pPr>
      <w:r>
        <w:rPr>
          <w:color w:val="000000"/>
        </w:rPr>
        <w:t>3.8. Первичный противопожарный инструктаж на рабочем месте проводится до начала трудовой деятельности на объекте защиты (Администрация):</w:t>
      </w:r>
    </w:p>
    <w:p w:rsidR="00E11599" w:rsidRDefault="00E11599" w:rsidP="00E11599">
      <w:pPr>
        <w:rPr>
          <w:color w:val="000000"/>
        </w:rPr>
      </w:pPr>
      <w:r>
        <w:rPr>
          <w:color w:val="000000"/>
        </w:rPr>
        <w:t>1) со всеми лицами, прошедшими вводный противопожарный инструктаж;</w:t>
      </w:r>
    </w:p>
    <w:p w:rsidR="00E11599" w:rsidRDefault="00E11599" w:rsidP="00E11599">
      <w:pPr>
        <w:rPr>
          <w:color w:val="000000"/>
        </w:rPr>
      </w:pPr>
      <w:r>
        <w:rPr>
          <w:color w:val="000000"/>
        </w:rPr>
        <w:t>2) с лицами, переведенными из другого подразделения;</w:t>
      </w:r>
    </w:p>
    <w:p w:rsidR="00E11599" w:rsidRDefault="00E11599" w:rsidP="00E11599">
      <w:pPr>
        <w:jc w:val="both"/>
        <w:rPr>
          <w:color w:val="000000"/>
        </w:rPr>
      </w:pPr>
      <w:r>
        <w:rPr>
          <w:color w:val="000000"/>
        </w:rPr>
        <w:t>3) с лицами, которым поручается выполнение новой для них трудовой или служебной деятельности.</w:t>
      </w:r>
    </w:p>
    <w:p w:rsidR="00E11599" w:rsidRDefault="00E11599" w:rsidP="00E11599">
      <w:pPr>
        <w:jc w:val="both"/>
      </w:pPr>
      <w:r>
        <w:t>3.9. Повторный противопожарный инструктаж проводится не реже 1 раза в год со всеми лицами, осуществляющими трудовую деятельность на объекте защиты (Администрация),                                     с которыми проводился вводный противопожарный инструктаж и первичный противопожарный инструктаж на рабочем месте.</w:t>
      </w:r>
    </w:p>
    <w:p w:rsidR="00E11599" w:rsidRDefault="00E11599" w:rsidP="00E11599">
      <w:pPr>
        <w:ind w:firstLine="567"/>
        <w:jc w:val="both"/>
        <w:rPr>
          <w:color w:val="000000"/>
        </w:rPr>
      </w:pPr>
      <w:proofErr w:type="gramStart"/>
      <w:r>
        <w:rPr>
          <w:color w:val="000000"/>
        </w:rPr>
        <w:t xml:space="preserve">Повторный противопожарный инструктаж проводится не реже 1 раза  в полгода                       со всеми лицами, осуществляющими трудовую деятельность на объекте защиты (Администрация), предназначенных для проживания или временного пребывания 50 и более человек одновременно, на объектах защиты, отнесенных к категориям повышенной </w:t>
      </w:r>
      <w:proofErr w:type="spellStart"/>
      <w:r>
        <w:rPr>
          <w:color w:val="000000"/>
        </w:rPr>
        <w:t>взрывопожароопасности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взрывопожароопасности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пожароопасности</w:t>
      </w:r>
      <w:proofErr w:type="spellEnd"/>
      <w:r>
        <w:rPr>
          <w:color w:val="000000"/>
        </w:rPr>
        <w:t xml:space="preserve">, а также с лицами, </w:t>
      </w:r>
      <w:r>
        <w:rPr>
          <w:color w:val="000000"/>
        </w:rPr>
        <w:lastRenderedPageBreak/>
        <w:t>осуществляющими трудовую или служебную деятельность на объекте защиты (Администрация), связанную с охраной (защитой) объектов и</w:t>
      </w:r>
      <w:proofErr w:type="gramEnd"/>
      <w:r>
        <w:rPr>
          <w:color w:val="000000"/>
        </w:rPr>
        <w:t xml:space="preserve"> (или) имущества.</w:t>
      </w:r>
    </w:p>
    <w:p w:rsidR="00E11599" w:rsidRDefault="00E11599" w:rsidP="00E11599">
      <w:pPr>
        <w:jc w:val="both"/>
        <w:rPr>
          <w:color w:val="000000"/>
        </w:rPr>
      </w:pPr>
      <w:r>
        <w:rPr>
          <w:color w:val="000000"/>
        </w:rPr>
        <w:t>3.10. Внеплановый противопожарный инструктаж проводится:</w:t>
      </w:r>
    </w:p>
    <w:p w:rsidR="00E11599" w:rsidRDefault="00E11599" w:rsidP="00E11599">
      <w:pPr>
        <w:ind w:firstLine="567"/>
        <w:jc w:val="both"/>
        <w:rPr>
          <w:color w:val="000000"/>
        </w:rPr>
      </w:pPr>
      <w:r>
        <w:rPr>
          <w:color w:val="000000"/>
        </w:rPr>
        <w:t>1) при введении в действие новых или внесении изменений в нормативные правовые акты Российской Федерации, нормативные документы по пожарной безопасности, содержащие требования пожарной безопасности, применимые     для объектов защиты;</w:t>
      </w:r>
    </w:p>
    <w:p w:rsidR="00E11599" w:rsidRDefault="00E11599" w:rsidP="00E11599">
      <w:pPr>
        <w:ind w:firstLine="567"/>
        <w:jc w:val="both"/>
        <w:rPr>
          <w:color w:val="000000"/>
        </w:rPr>
      </w:pPr>
      <w:r>
        <w:rPr>
          <w:color w:val="000000"/>
        </w:rPr>
        <w:t>2) при изменении технологического процесса производства, техническом перевооружении, замене или модернизации оборудования, инструментов, исходного сырья, материалов, а также изменении других факторов, влияющих на противопожарное состояние объектов защиты;</w:t>
      </w:r>
    </w:p>
    <w:p w:rsidR="00E11599" w:rsidRDefault="00E11599" w:rsidP="00E11599">
      <w:pPr>
        <w:ind w:firstLine="567"/>
        <w:jc w:val="both"/>
        <w:rPr>
          <w:color w:val="000000"/>
        </w:rPr>
      </w:pPr>
      <w:r>
        <w:rPr>
          <w:color w:val="000000"/>
        </w:rPr>
        <w:t>3) при нарушении лицами, осуществляющими трудовую деятельность на объектах защиты, обязательных требований пожарной безопасности, которые могли привести или привели к пожару;</w:t>
      </w:r>
    </w:p>
    <w:p w:rsidR="00E11599" w:rsidRDefault="00E11599" w:rsidP="00E11599">
      <w:pPr>
        <w:ind w:firstLine="567"/>
        <w:jc w:val="both"/>
        <w:rPr>
          <w:color w:val="000000"/>
        </w:rPr>
      </w:pPr>
      <w:proofErr w:type="gramStart"/>
      <w:r>
        <w:rPr>
          <w:color w:val="000000"/>
        </w:rPr>
        <w:t xml:space="preserve">4) в случае перерыва в осуществлении трудовой или служебной деятельности более чем на 60 календарных дней перед началом осуществления трудовой деятельности на объектах защиты, предназначенных для проживания или временного пребывания 50 и более человек одновременно, объектах защиты, отнесенных к категориям повышенной </w:t>
      </w:r>
      <w:proofErr w:type="spellStart"/>
      <w:r>
        <w:rPr>
          <w:color w:val="000000"/>
        </w:rPr>
        <w:t>взрывопожароопасности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взрывопожароопасности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пожароопасности</w:t>
      </w:r>
      <w:proofErr w:type="spellEnd"/>
      <w:r>
        <w:rPr>
          <w:color w:val="000000"/>
        </w:rPr>
        <w:t>, а также у лиц, осуществляющих трудовую или служебную деятельность на объектах защиты, связанную                         с охраной (защитой</w:t>
      </w:r>
      <w:proofErr w:type="gramEnd"/>
      <w:r>
        <w:rPr>
          <w:color w:val="000000"/>
        </w:rPr>
        <w:t>) объектов и (или) имущества;</w:t>
      </w:r>
    </w:p>
    <w:p w:rsidR="00E11599" w:rsidRDefault="00E11599" w:rsidP="00E11599">
      <w:pPr>
        <w:ind w:firstLine="567"/>
        <w:jc w:val="both"/>
        <w:rPr>
          <w:color w:val="000000"/>
        </w:rPr>
      </w:pPr>
      <w:r>
        <w:rPr>
          <w:color w:val="000000"/>
        </w:rPr>
        <w:t>5) по решению руководителей организаций и граждан.</w:t>
      </w:r>
    </w:p>
    <w:p w:rsidR="00E11599" w:rsidRDefault="00E11599" w:rsidP="00E11599">
      <w:pPr>
        <w:jc w:val="both"/>
        <w:rPr>
          <w:color w:val="000000"/>
        </w:rPr>
      </w:pPr>
      <w:r>
        <w:rPr>
          <w:color w:val="000000"/>
        </w:rPr>
        <w:t xml:space="preserve">3.11. Целевой противопожарный инструктаж </w:t>
      </w:r>
      <w:proofErr w:type="gramStart"/>
      <w:r>
        <w:rPr>
          <w:color w:val="000000"/>
        </w:rPr>
        <w:t>проводится</w:t>
      </w:r>
      <w:proofErr w:type="gramEnd"/>
      <w:r>
        <w:rPr>
          <w:color w:val="000000"/>
        </w:rPr>
        <w:t xml:space="preserve"> в том числе в следующих случаях:</w:t>
      </w:r>
    </w:p>
    <w:p w:rsidR="00E11599" w:rsidRDefault="00E11599" w:rsidP="00E11599">
      <w:pPr>
        <w:jc w:val="both"/>
        <w:rPr>
          <w:color w:val="000000"/>
        </w:rPr>
      </w:pPr>
      <w:r>
        <w:rPr>
          <w:color w:val="000000"/>
        </w:rPr>
        <w:t xml:space="preserve">        1) перед выполнением огневых работ, на которые оформляется наряд-допуск;</w:t>
      </w:r>
    </w:p>
    <w:p w:rsidR="00E11599" w:rsidRDefault="00E11599" w:rsidP="00E11599">
      <w:pPr>
        <w:jc w:val="both"/>
        <w:rPr>
          <w:color w:val="000000"/>
        </w:rPr>
      </w:pPr>
      <w:r>
        <w:rPr>
          <w:color w:val="000000"/>
        </w:rPr>
        <w:t xml:space="preserve">         2) перед выполнением других огневых, пожароопасных и </w:t>
      </w:r>
      <w:proofErr w:type="spellStart"/>
      <w:r>
        <w:rPr>
          <w:color w:val="000000"/>
        </w:rPr>
        <w:t>пожаровзрывоопасных</w:t>
      </w:r>
      <w:proofErr w:type="spellEnd"/>
      <w:r>
        <w:rPr>
          <w:color w:val="000000"/>
        </w:rPr>
        <w:t xml:space="preserve"> работ, в том числе не связанных с прямыми обязанностями по специальности, профессии;</w:t>
      </w:r>
    </w:p>
    <w:p w:rsidR="00E11599" w:rsidRDefault="00E11599" w:rsidP="00E11599">
      <w:pPr>
        <w:jc w:val="both"/>
        <w:rPr>
          <w:color w:val="000000"/>
        </w:rPr>
      </w:pPr>
      <w:r>
        <w:rPr>
          <w:color w:val="000000"/>
        </w:rPr>
        <w:t xml:space="preserve">        3) в иных случаях, определяемых руководителями организаций и гражданами.</w:t>
      </w:r>
    </w:p>
    <w:p w:rsidR="00E11599" w:rsidRDefault="00E11599" w:rsidP="00E11599">
      <w:pPr>
        <w:jc w:val="both"/>
        <w:rPr>
          <w:color w:val="000000"/>
        </w:rPr>
      </w:pPr>
      <w:r>
        <w:rPr>
          <w:color w:val="000000"/>
        </w:rPr>
        <w:t>3.12. Противопожарные инструктажи проводятся индивидуально или с группой лиц, осуществляющих аналогичную трудовую или служебную деятельность.</w:t>
      </w:r>
    </w:p>
    <w:p w:rsidR="00E11599" w:rsidRDefault="00E11599" w:rsidP="00E11599">
      <w:pPr>
        <w:jc w:val="both"/>
        <w:rPr>
          <w:color w:val="000000"/>
        </w:rPr>
      </w:pPr>
      <w:r>
        <w:rPr>
          <w:color w:val="000000"/>
        </w:rPr>
        <w:t>3.13. Повторный противопожарный инструктаж допускается проводить в иных помещениях (учебных кабинетах), а также на территории с лицами, осуществляющими трудовую деятельность на объектах защиты, если их трудовые функции                                        не предусматривают работу                           в зданиях, сооружениях и помещениях производственного и складского назначения.</w:t>
      </w:r>
    </w:p>
    <w:p w:rsidR="00E11599" w:rsidRDefault="00E11599" w:rsidP="00E11599">
      <w:pPr>
        <w:jc w:val="both"/>
        <w:rPr>
          <w:color w:val="000000"/>
        </w:rPr>
      </w:pPr>
      <w:r>
        <w:rPr>
          <w:color w:val="000000"/>
        </w:rPr>
        <w:t>3.14. Практическая часть противопожарных инструктажей может быть совмещена                                   с практической тренировкой по эвакуации лиц, осуществляющих свою деятельность                                    на объекте защиты, а также других лиц, находящихся в здании, сооружении.</w:t>
      </w:r>
    </w:p>
    <w:p w:rsidR="00E11599" w:rsidRDefault="00E11599" w:rsidP="00E11599">
      <w:pPr>
        <w:jc w:val="both"/>
        <w:rPr>
          <w:color w:val="000000"/>
        </w:rPr>
      </w:pPr>
      <w:r>
        <w:rPr>
          <w:color w:val="000000"/>
        </w:rPr>
        <w:t>3.15. Проведение противопожарных инструктажей завершается проверкой знаний и умений.</w:t>
      </w:r>
    </w:p>
    <w:p w:rsidR="00E11599" w:rsidRDefault="00E11599" w:rsidP="00E11599">
      <w:pPr>
        <w:jc w:val="both"/>
        <w:rPr>
          <w:color w:val="000000"/>
        </w:rPr>
      </w:pPr>
      <w:r>
        <w:rPr>
          <w:color w:val="000000"/>
        </w:rPr>
        <w:t>3.16. Проверка знаний и умений лиц, осуществляющих трудовую деятельность на объекте защиты (Администрация), требованиям, предусмотренным теоретической частью программ противопожарного инструктажа, осуществляется, в том числе с применением электронного обучения, дистанционных образовательных технологий.</w:t>
      </w:r>
    </w:p>
    <w:p w:rsidR="00E11599" w:rsidRDefault="00E11599" w:rsidP="00E11599">
      <w:pPr>
        <w:jc w:val="both"/>
        <w:rPr>
          <w:color w:val="000000"/>
        </w:rPr>
      </w:pPr>
      <w:r>
        <w:rPr>
          <w:color w:val="000000"/>
        </w:rPr>
        <w:t>3.17. О проведении противопожарного инструктажа лиц, осуществляющих трудовую деятельность на объекте защиты (Администрация), при удовлетворительных результатах проверки знаний и умений должностным лицом, проводившим проверку знаний и умений, производится запись в журнале учета противопожарных инструктажей.</w:t>
      </w:r>
    </w:p>
    <w:p w:rsidR="00E11599" w:rsidRDefault="00E11599" w:rsidP="00E11599">
      <w:pPr>
        <w:jc w:val="both"/>
        <w:rPr>
          <w:color w:val="000000"/>
        </w:rPr>
      </w:pPr>
      <w:r>
        <w:rPr>
          <w:color w:val="000000"/>
        </w:rPr>
        <w:t>3.18. Лица, показавшие неудовлетворительные результаты проверки знаний и умений                           по итогам проведения противопожарных инструктажей, к осуществлению трудовой деятельности на объектах защиты не допускаются.</w:t>
      </w:r>
    </w:p>
    <w:p w:rsidR="00E11599" w:rsidRDefault="00E11599" w:rsidP="00E11599">
      <w:pPr>
        <w:ind w:firstLine="567"/>
        <w:jc w:val="both"/>
        <w:rPr>
          <w:color w:val="000000"/>
        </w:rPr>
      </w:pPr>
      <w:r>
        <w:rPr>
          <w:color w:val="000000"/>
        </w:rPr>
        <w:t>В этом случае в журнал учета противопожарных инструктажей вносится соответствующая запись, подтверждаемая подписью инструктирующего.</w:t>
      </w:r>
    </w:p>
    <w:p w:rsidR="00E11599" w:rsidRDefault="00E11599" w:rsidP="00E11599">
      <w:pPr>
        <w:jc w:val="both"/>
        <w:rPr>
          <w:color w:val="000000"/>
        </w:rPr>
      </w:pPr>
      <w:r>
        <w:rPr>
          <w:color w:val="000000"/>
        </w:rPr>
        <w:lastRenderedPageBreak/>
        <w:t>3.19. При оформлении наряда-допуска на выполнение огневых работ запись в журнале учета противопожарных инструктажей не производится.</w:t>
      </w:r>
    </w:p>
    <w:p w:rsidR="00E11599" w:rsidRDefault="00E11599" w:rsidP="00E11599">
      <w:pPr>
        <w:ind w:firstLine="567"/>
        <w:jc w:val="both"/>
        <w:rPr>
          <w:color w:val="000000"/>
        </w:rPr>
      </w:pPr>
    </w:p>
    <w:p w:rsidR="00E11599" w:rsidRDefault="00E11599" w:rsidP="00E11599">
      <w:pPr>
        <w:widowControl w:val="0"/>
        <w:autoSpaceDE w:val="0"/>
        <w:autoSpaceDN w:val="0"/>
        <w:jc w:val="center"/>
        <w:rPr>
          <w:b/>
        </w:rPr>
      </w:pPr>
      <w:r>
        <w:rPr>
          <w:b/>
        </w:rPr>
        <w:t>4. Заключительные положения</w:t>
      </w:r>
    </w:p>
    <w:p w:rsidR="00E11599" w:rsidRDefault="00E11599" w:rsidP="00E11599">
      <w:pPr>
        <w:widowControl w:val="0"/>
        <w:autoSpaceDE w:val="0"/>
        <w:autoSpaceDN w:val="0"/>
        <w:ind w:firstLine="567"/>
        <w:jc w:val="both"/>
      </w:pPr>
      <w:r>
        <w:t>4.1. Ко всему, что не урегулировано настоящим Положением, применяются нормы действующего законодательства Российской Федерации.</w:t>
      </w:r>
    </w:p>
    <w:p w:rsidR="00E11599" w:rsidRDefault="00E11599" w:rsidP="00E11599">
      <w:pPr>
        <w:widowControl w:val="0"/>
        <w:autoSpaceDE w:val="0"/>
        <w:autoSpaceDN w:val="0"/>
        <w:ind w:firstLine="567"/>
        <w:jc w:val="both"/>
      </w:pPr>
      <w:r>
        <w:t xml:space="preserve">4.2. Настоящее Положение является обязательным для соблюдения всеми сотрудниками, обучающимися и посетителями </w:t>
      </w:r>
      <w:r>
        <w:rPr>
          <w:color w:val="000000"/>
        </w:rPr>
        <w:t>Администрации</w:t>
      </w:r>
      <w:r>
        <w:t xml:space="preserve">. </w:t>
      </w:r>
    </w:p>
    <w:p w:rsidR="00E11599" w:rsidRDefault="00E11599" w:rsidP="00E11599">
      <w:pPr>
        <w:widowControl w:val="0"/>
        <w:autoSpaceDE w:val="0"/>
        <w:autoSpaceDN w:val="0"/>
        <w:ind w:firstLine="567"/>
        <w:jc w:val="both"/>
      </w:pPr>
      <w:r>
        <w:t xml:space="preserve">4.3. Настоящее Положение утверждается главой  </w:t>
      </w:r>
      <w:r>
        <w:rPr>
          <w:color w:val="000000"/>
        </w:rPr>
        <w:t>Администрации</w:t>
      </w:r>
      <w:r>
        <w:t xml:space="preserve"> и действует                                   до принятия нового Положения.</w:t>
      </w:r>
    </w:p>
    <w:p w:rsidR="00E11599" w:rsidRDefault="00E11599" w:rsidP="00E11599">
      <w:pPr>
        <w:widowControl w:val="0"/>
        <w:autoSpaceDE w:val="0"/>
        <w:autoSpaceDN w:val="0"/>
        <w:ind w:firstLine="567"/>
        <w:jc w:val="both"/>
      </w:pPr>
    </w:p>
    <w:p w:rsidR="00E11599" w:rsidRDefault="00E11599" w:rsidP="00E11599">
      <w:pPr>
        <w:widowControl w:val="0"/>
        <w:autoSpaceDE w:val="0"/>
        <w:autoSpaceDN w:val="0"/>
        <w:ind w:left="186"/>
      </w:pPr>
      <w:r>
        <w:t>Положение</w:t>
      </w:r>
      <w:r>
        <w:rPr>
          <w:spacing w:val="-1"/>
        </w:rPr>
        <w:t xml:space="preserve"> </w:t>
      </w:r>
      <w:r>
        <w:t>вступает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силу</w:t>
      </w:r>
      <w:r>
        <w:rPr>
          <w:spacing w:val="-4"/>
        </w:rPr>
        <w:t xml:space="preserve"> </w:t>
      </w:r>
      <w:r>
        <w:t>с 1 января 2026 года.</w:t>
      </w:r>
    </w:p>
    <w:p w:rsidR="00E11599" w:rsidRDefault="00E11599" w:rsidP="00E11599"/>
    <w:p w:rsidR="00E11599" w:rsidRDefault="00E11599" w:rsidP="00E11599">
      <w:pPr>
        <w:widowControl w:val="0"/>
        <w:autoSpaceDE w:val="0"/>
        <w:autoSpaceDN w:val="0"/>
        <w:ind w:right="2" w:firstLine="567"/>
        <w:jc w:val="both"/>
      </w:pPr>
    </w:p>
    <w:p w:rsidR="00E11599" w:rsidRDefault="00E11599" w:rsidP="00E11599">
      <w:pPr>
        <w:pStyle w:val="a3"/>
        <w:shd w:val="clear" w:color="auto" w:fill="FFFFFF"/>
        <w:spacing w:before="0" w:beforeAutospacing="0"/>
        <w:jc w:val="both"/>
        <w:rPr>
          <w:color w:val="252525"/>
          <w:sz w:val="22"/>
          <w:szCs w:val="22"/>
        </w:rPr>
      </w:pPr>
    </w:p>
    <w:p w:rsidR="00E11599" w:rsidRDefault="00E11599" w:rsidP="00E11599">
      <w:pPr>
        <w:pStyle w:val="a3"/>
        <w:shd w:val="clear" w:color="auto" w:fill="FFFFFF"/>
        <w:spacing w:before="0" w:beforeAutospacing="0"/>
        <w:jc w:val="both"/>
        <w:rPr>
          <w:color w:val="252525"/>
          <w:sz w:val="22"/>
          <w:szCs w:val="22"/>
        </w:rPr>
      </w:pPr>
    </w:p>
    <w:p w:rsidR="00E11599" w:rsidRDefault="00E11599" w:rsidP="00E11599">
      <w:pPr>
        <w:pStyle w:val="a3"/>
        <w:shd w:val="clear" w:color="auto" w:fill="FFFFFF"/>
        <w:spacing w:before="0" w:beforeAutospacing="0"/>
        <w:jc w:val="both"/>
        <w:rPr>
          <w:color w:val="252525"/>
          <w:sz w:val="22"/>
          <w:szCs w:val="22"/>
        </w:rPr>
      </w:pPr>
    </w:p>
    <w:p w:rsidR="00E11599" w:rsidRDefault="00E11599" w:rsidP="00E11599">
      <w:pPr>
        <w:pStyle w:val="a3"/>
        <w:shd w:val="clear" w:color="auto" w:fill="FFFFFF"/>
        <w:spacing w:before="0" w:beforeAutospacing="0"/>
        <w:jc w:val="both"/>
        <w:rPr>
          <w:color w:val="252525"/>
          <w:sz w:val="22"/>
          <w:szCs w:val="22"/>
        </w:rPr>
      </w:pPr>
    </w:p>
    <w:p w:rsidR="00E11599" w:rsidRDefault="00E11599" w:rsidP="00E11599">
      <w:pPr>
        <w:pStyle w:val="a3"/>
        <w:shd w:val="clear" w:color="auto" w:fill="FFFFFF"/>
        <w:spacing w:before="0" w:beforeAutospacing="0"/>
        <w:jc w:val="both"/>
        <w:rPr>
          <w:color w:val="252525"/>
          <w:sz w:val="22"/>
          <w:szCs w:val="22"/>
        </w:rPr>
      </w:pPr>
    </w:p>
    <w:p w:rsidR="00E11599" w:rsidRDefault="00E11599" w:rsidP="00E11599">
      <w:pPr>
        <w:pStyle w:val="a3"/>
        <w:shd w:val="clear" w:color="auto" w:fill="FFFFFF"/>
        <w:spacing w:before="0" w:beforeAutospacing="0"/>
        <w:jc w:val="both"/>
        <w:rPr>
          <w:color w:val="252525"/>
          <w:sz w:val="22"/>
          <w:szCs w:val="22"/>
        </w:rPr>
      </w:pPr>
    </w:p>
    <w:p w:rsidR="00E11599" w:rsidRDefault="00E11599" w:rsidP="00E11599">
      <w:pPr>
        <w:pStyle w:val="a3"/>
        <w:shd w:val="clear" w:color="auto" w:fill="FFFFFF"/>
        <w:spacing w:before="0" w:beforeAutospacing="0"/>
        <w:jc w:val="both"/>
        <w:rPr>
          <w:color w:val="252525"/>
          <w:sz w:val="22"/>
          <w:szCs w:val="22"/>
        </w:rPr>
      </w:pPr>
    </w:p>
    <w:p w:rsidR="00E11599" w:rsidRDefault="00E11599" w:rsidP="00E11599">
      <w:pPr>
        <w:pStyle w:val="a3"/>
        <w:shd w:val="clear" w:color="auto" w:fill="FFFFFF"/>
        <w:spacing w:before="0" w:beforeAutospacing="0"/>
        <w:jc w:val="both"/>
        <w:rPr>
          <w:color w:val="252525"/>
          <w:sz w:val="22"/>
          <w:szCs w:val="22"/>
        </w:rPr>
      </w:pPr>
    </w:p>
    <w:p w:rsidR="00E11599" w:rsidRDefault="00E11599" w:rsidP="00E11599">
      <w:pPr>
        <w:pStyle w:val="a3"/>
        <w:shd w:val="clear" w:color="auto" w:fill="FFFFFF"/>
        <w:spacing w:before="0" w:beforeAutospacing="0"/>
        <w:jc w:val="both"/>
        <w:rPr>
          <w:color w:val="252525"/>
          <w:sz w:val="22"/>
          <w:szCs w:val="22"/>
        </w:rPr>
      </w:pPr>
    </w:p>
    <w:p w:rsidR="00E11599" w:rsidRDefault="00E11599" w:rsidP="00E11599">
      <w:pPr>
        <w:pStyle w:val="a3"/>
        <w:shd w:val="clear" w:color="auto" w:fill="FFFFFF"/>
        <w:spacing w:before="0" w:beforeAutospacing="0"/>
        <w:jc w:val="both"/>
        <w:rPr>
          <w:color w:val="252525"/>
          <w:sz w:val="22"/>
          <w:szCs w:val="22"/>
        </w:rPr>
      </w:pPr>
    </w:p>
    <w:p w:rsidR="00E11599" w:rsidRDefault="00E11599" w:rsidP="00E11599">
      <w:pPr>
        <w:pStyle w:val="a3"/>
        <w:shd w:val="clear" w:color="auto" w:fill="FFFFFF"/>
        <w:spacing w:before="0" w:beforeAutospacing="0"/>
        <w:jc w:val="both"/>
        <w:rPr>
          <w:color w:val="252525"/>
          <w:sz w:val="22"/>
          <w:szCs w:val="22"/>
        </w:rPr>
      </w:pPr>
    </w:p>
    <w:p w:rsidR="00E11599" w:rsidRDefault="00E11599" w:rsidP="00E11599">
      <w:pPr>
        <w:pStyle w:val="a3"/>
        <w:shd w:val="clear" w:color="auto" w:fill="FFFFFF"/>
        <w:spacing w:before="0" w:beforeAutospacing="0"/>
        <w:jc w:val="both"/>
        <w:rPr>
          <w:color w:val="252525"/>
          <w:sz w:val="22"/>
          <w:szCs w:val="22"/>
        </w:rPr>
      </w:pPr>
    </w:p>
    <w:p w:rsidR="00616ABA" w:rsidRDefault="00616ABA"/>
    <w:sectPr w:rsidR="00616ABA" w:rsidSect="00616AB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Microsoft Sans Serif">
    <w:panose1 w:val="020B0604020202020204"/>
    <w:charset w:val="CC"/>
    <w:family w:val="swiss"/>
    <w:pitch w:val="variable"/>
    <w:sig w:usb0="E1002AFF" w:usb1="C0000002" w:usb2="00000008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1F5F64"/>
    <w:multiLevelType w:val="hybridMultilevel"/>
    <w:tmpl w:val="5E9AA87E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5FE01C8"/>
    <w:multiLevelType w:val="hybridMultilevel"/>
    <w:tmpl w:val="15AA91D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6907208"/>
    <w:multiLevelType w:val="hybridMultilevel"/>
    <w:tmpl w:val="DC4A809C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9745B5F"/>
    <w:multiLevelType w:val="hybridMultilevel"/>
    <w:tmpl w:val="565EE2DE"/>
    <w:lvl w:ilvl="0" w:tplc="0419000F">
      <w:start w:val="1"/>
      <w:numFmt w:val="decimal"/>
      <w:lvlText w:val="%1."/>
      <w:lvlJc w:val="left"/>
      <w:pPr>
        <w:ind w:left="149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E557BDB"/>
    <w:multiLevelType w:val="hybridMultilevel"/>
    <w:tmpl w:val="9EDCDF6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C6036EF"/>
    <w:multiLevelType w:val="hybridMultilevel"/>
    <w:tmpl w:val="BD5AC3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CD721CF"/>
    <w:multiLevelType w:val="hybridMultilevel"/>
    <w:tmpl w:val="DD9EAD4A"/>
    <w:lvl w:ilvl="0" w:tplc="60003886">
      <w:start w:val="1"/>
      <w:numFmt w:val="decimal"/>
      <w:lvlText w:val="%1)"/>
      <w:lvlJc w:val="left"/>
      <w:pPr>
        <w:ind w:left="84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32E65A6"/>
    <w:multiLevelType w:val="hybridMultilevel"/>
    <w:tmpl w:val="D9484652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23FC2EC0"/>
    <w:multiLevelType w:val="hybridMultilevel"/>
    <w:tmpl w:val="5D227FC2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25794E38"/>
    <w:multiLevelType w:val="hybridMultilevel"/>
    <w:tmpl w:val="1924EF5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27DD09DF"/>
    <w:multiLevelType w:val="hybridMultilevel"/>
    <w:tmpl w:val="3AE4B0EC"/>
    <w:lvl w:ilvl="0" w:tplc="8D1A9608">
      <w:start w:val="1"/>
      <w:numFmt w:val="upperRoman"/>
      <w:lvlText w:val="%1."/>
      <w:lvlJc w:val="left"/>
      <w:pPr>
        <w:ind w:left="1080" w:hanging="72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39E01324"/>
    <w:multiLevelType w:val="hybridMultilevel"/>
    <w:tmpl w:val="517203CC"/>
    <w:lvl w:ilvl="0" w:tplc="CB9E0202">
      <w:start w:val="1"/>
      <w:numFmt w:val="decimal"/>
      <w:lvlText w:val="%1."/>
      <w:lvlJc w:val="left"/>
      <w:pPr>
        <w:ind w:left="1383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3E00559B"/>
    <w:multiLevelType w:val="hybridMultilevel"/>
    <w:tmpl w:val="22FCA2DE"/>
    <w:lvl w:ilvl="0" w:tplc="B7B65A7E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409D7E47"/>
    <w:multiLevelType w:val="hybridMultilevel"/>
    <w:tmpl w:val="5824F9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476B145C"/>
    <w:multiLevelType w:val="hybridMultilevel"/>
    <w:tmpl w:val="5442E80C"/>
    <w:lvl w:ilvl="0" w:tplc="89D8941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4C330508"/>
    <w:multiLevelType w:val="hybridMultilevel"/>
    <w:tmpl w:val="70FE35C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52973DBF"/>
    <w:multiLevelType w:val="hybridMultilevel"/>
    <w:tmpl w:val="F84E867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537E4E2B"/>
    <w:multiLevelType w:val="hybridMultilevel"/>
    <w:tmpl w:val="2384F2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5D973509"/>
    <w:multiLevelType w:val="hybridMultilevel"/>
    <w:tmpl w:val="B7104E0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62743847"/>
    <w:multiLevelType w:val="hybridMultilevel"/>
    <w:tmpl w:val="5F92FEA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695B1157"/>
    <w:multiLevelType w:val="hybridMultilevel"/>
    <w:tmpl w:val="D3BEDE2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6E4631DA"/>
    <w:multiLevelType w:val="hybridMultilevel"/>
    <w:tmpl w:val="30CC52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70C2221F"/>
    <w:multiLevelType w:val="hybridMultilevel"/>
    <w:tmpl w:val="7BE80BB8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77110AFD"/>
    <w:multiLevelType w:val="hybridMultilevel"/>
    <w:tmpl w:val="5582C69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792C5364"/>
    <w:multiLevelType w:val="hybridMultilevel"/>
    <w:tmpl w:val="4CDA9B3A"/>
    <w:lvl w:ilvl="0" w:tplc="2E62E7A6">
      <w:start w:val="1"/>
      <w:numFmt w:val="decimal"/>
      <w:lvlText w:val="%1."/>
      <w:lvlJc w:val="left"/>
      <w:pPr>
        <w:ind w:left="4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7DDF1B13"/>
    <w:multiLevelType w:val="hybridMultilevel"/>
    <w:tmpl w:val="9D5EA9B2"/>
    <w:lvl w:ilvl="0" w:tplc="F1BA0A90">
      <w:start w:val="1"/>
      <w:numFmt w:val="decimal"/>
      <w:lvlText w:val="%1."/>
      <w:lvlJc w:val="left"/>
      <w:pPr>
        <w:ind w:left="64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7"/>
  </w:num>
  <w:num w:numId="2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5"/>
  </w:num>
  <w:num w:numId="4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1"/>
  </w:num>
  <w:num w:numId="6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1"/>
  </w:num>
  <w:num w:numId="8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0"/>
  </w:num>
  <w:num w:numId="10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0"/>
  </w:num>
  <w:num w:numId="1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3"/>
  </w:num>
  <w:num w:numId="14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3"/>
  </w:num>
  <w:num w:numId="1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4"/>
  </w:num>
  <w:num w:numId="18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6"/>
  </w:num>
  <w:num w:numId="2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1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2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1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characterSpacingControl w:val="doNotCompress"/>
  <w:compat/>
  <w:rsids>
    <w:rsidRoot w:val="00930745"/>
    <w:rsid w:val="00013DF8"/>
    <w:rsid w:val="00154DAE"/>
    <w:rsid w:val="002625CC"/>
    <w:rsid w:val="003103A4"/>
    <w:rsid w:val="00383662"/>
    <w:rsid w:val="00464880"/>
    <w:rsid w:val="00491280"/>
    <w:rsid w:val="00616ABA"/>
    <w:rsid w:val="006D67A0"/>
    <w:rsid w:val="00736CAC"/>
    <w:rsid w:val="00750B7C"/>
    <w:rsid w:val="008B78EA"/>
    <w:rsid w:val="00930745"/>
    <w:rsid w:val="00A34E05"/>
    <w:rsid w:val="00C076E3"/>
    <w:rsid w:val="00CA4BCE"/>
    <w:rsid w:val="00CE2F42"/>
    <w:rsid w:val="00DB0C29"/>
    <w:rsid w:val="00E11599"/>
    <w:rsid w:val="00E52F69"/>
    <w:rsid w:val="00E734C9"/>
    <w:rsid w:val="00ED5263"/>
    <w:rsid w:val="00F900F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07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383662"/>
    <w:pPr>
      <w:keepNext/>
      <w:ind w:firstLine="709"/>
      <w:jc w:val="both"/>
      <w:outlineLvl w:val="0"/>
    </w:pPr>
    <w:rPr>
      <w:bCs/>
      <w:kern w:val="32"/>
      <w:sz w:val="2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30745"/>
    <w:pPr>
      <w:spacing w:before="100" w:beforeAutospacing="1" w:after="100" w:afterAutospacing="1"/>
    </w:pPr>
  </w:style>
  <w:style w:type="character" w:customStyle="1" w:styleId="10">
    <w:name w:val="Заголовок 1 Знак"/>
    <w:basedOn w:val="a0"/>
    <w:link w:val="1"/>
    <w:rsid w:val="00383662"/>
    <w:rPr>
      <w:rFonts w:ascii="Times New Roman" w:eastAsia="Times New Roman" w:hAnsi="Times New Roman" w:cs="Times New Roman"/>
      <w:bCs/>
      <w:kern w:val="32"/>
      <w:szCs w:val="32"/>
    </w:rPr>
  </w:style>
  <w:style w:type="paragraph" w:styleId="a4">
    <w:name w:val="Title"/>
    <w:basedOn w:val="a"/>
    <w:next w:val="a"/>
    <w:link w:val="11"/>
    <w:uiPriority w:val="99"/>
    <w:qFormat/>
    <w:rsid w:val="00383662"/>
    <w:pPr>
      <w:pBdr>
        <w:bottom w:val="single" w:sz="8" w:space="4" w:color="4F81BD" w:themeColor="accent1"/>
      </w:pBdr>
      <w:spacing w:after="300"/>
      <w:contextualSpacing/>
    </w:pPr>
    <w:rPr>
      <w:bCs/>
      <w:kern w:val="28"/>
      <w:sz w:val="28"/>
      <w:szCs w:val="32"/>
    </w:rPr>
  </w:style>
  <w:style w:type="character" w:customStyle="1" w:styleId="a5">
    <w:name w:val="Название Знак"/>
    <w:basedOn w:val="a0"/>
    <w:link w:val="a4"/>
    <w:uiPriority w:val="10"/>
    <w:rsid w:val="00383662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paragraph" w:styleId="a6">
    <w:name w:val="Body Text"/>
    <w:basedOn w:val="a"/>
    <w:link w:val="a7"/>
    <w:uiPriority w:val="99"/>
    <w:semiHidden/>
    <w:unhideWhenUsed/>
    <w:rsid w:val="00383662"/>
    <w:pPr>
      <w:jc w:val="center"/>
    </w:pPr>
    <w:rPr>
      <w:b/>
      <w:bCs/>
    </w:rPr>
  </w:style>
  <w:style w:type="character" w:customStyle="1" w:styleId="a7">
    <w:name w:val="Основной текст Знак"/>
    <w:basedOn w:val="a0"/>
    <w:link w:val="a6"/>
    <w:uiPriority w:val="99"/>
    <w:semiHidden/>
    <w:rsid w:val="00383662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11">
    <w:name w:val="Название Знак1"/>
    <w:link w:val="a4"/>
    <w:uiPriority w:val="99"/>
    <w:locked/>
    <w:rsid w:val="00383662"/>
    <w:rPr>
      <w:rFonts w:ascii="Times New Roman" w:eastAsia="Times New Roman" w:hAnsi="Times New Roman" w:cs="Times New Roman"/>
      <w:bCs/>
      <w:kern w:val="28"/>
      <w:sz w:val="28"/>
      <w:szCs w:val="32"/>
      <w:lang w:eastAsia="ru-RU"/>
    </w:rPr>
  </w:style>
  <w:style w:type="table" w:styleId="a8">
    <w:name w:val="Table Grid"/>
    <w:basedOn w:val="a1"/>
    <w:rsid w:val="0038366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9">
    <w:name w:val="Hyperlink"/>
    <w:basedOn w:val="a0"/>
    <w:uiPriority w:val="99"/>
    <w:semiHidden/>
    <w:unhideWhenUsed/>
    <w:rsid w:val="00464880"/>
    <w:rPr>
      <w:rFonts w:ascii="Times New Roman" w:hAnsi="Times New Roman" w:cs="Times New Roman" w:hint="default"/>
      <w:color w:val="0000FF"/>
      <w:u w:val="single"/>
    </w:rPr>
  </w:style>
  <w:style w:type="paragraph" w:styleId="aa">
    <w:name w:val="Subtitle"/>
    <w:basedOn w:val="a"/>
    <w:link w:val="ab"/>
    <w:qFormat/>
    <w:rsid w:val="00464880"/>
    <w:pPr>
      <w:jc w:val="center"/>
    </w:pPr>
    <w:rPr>
      <w:rFonts w:ascii="Calibri" w:eastAsia="Calibri" w:hAnsi="Calibri"/>
      <w:b/>
      <w:szCs w:val="20"/>
    </w:rPr>
  </w:style>
  <w:style w:type="character" w:customStyle="1" w:styleId="ab">
    <w:name w:val="Подзаголовок Знак"/>
    <w:basedOn w:val="a0"/>
    <w:link w:val="aa"/>
    <w:rsid w:val="00464880"/>
    <w:rPr>
      <w:rFonts w:ascii="Calibri" w:eastAsia="Calibri" w:hAnsi="Calibri" w:cs="Times New Roman"/>
      <w:b/>
      <w:sz w:val="24"/>
      <w:szCs w:val="20"/>
      <w:lang w:eastAsia="ru-RU"/>
    </w:rPr>
  </w:style>
  <w:style w:type="paragraph" w:styleId="ac">
    <w:name w:val="List Paragraph"/>
    <w:basedOn w:val="a"/>
    <w:uiPriority w:val="34"/>
    <w:qFormat/>
    <w:rsid w:val="00464880"/>
    <w:pPr>
      <w:ind w:left="720"/>
      <w:contextualSpacing/>
    </w:pPr>
  </w:style>
  <w:style w:type="paragraph" w:customStyle="1" w:styleId="msonormalmrcssattr">
    <w:name w:val="msonormal_mr_css_attr"/>
    <w:basedOn w:val="a"/>
    <w:rsid w:val="00464880"/>
    <w:pPr>
      <w:spacing w:before="100" w:beforeAutospacing="1" w:after="100" w:afterAutospacing="1"/>
    </w:pPr>
  </w:style>
  <w:style w:type="paragraph" w:styleId="ad">
    <w:name w:val="header"/>
    <w:basedOn w:val="a"/>
    <w:link w:val="ae"/>
    <w:uiPriority w:val="99"/>
    <w:semiHidden/>
    <w:unhideWhenUsed/>
    <w:rsid w:val="00F900F9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semiHidden/>
    <w:rsid w:val="00F900F9"/>
    <w:rPr>
      <w:rFonts w:ascii="Times New Roman" w:eastAsia="Times New Roman" w:hAnsi="Times New Roman" w:cs="Times New Roman"/>
      <w:sz w:val="24"/>
      <w:szCs w:val="24"/>
    </w:rPr>
  </w:style>
  <w:style w:type="paragraph" w:styleId="af">
    <w:name w:val="footer"/>
    <w:basedOn w:val="a"/>
    <w:link w:val="af0"/>
    <w:uiPriority w:val="99"/>
    <w:semiHidden/>
    <w:unhideWhenUsed/>
    <w:rsid w:val="00F900F9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semiHidden/>
    <w:rsid w:val="00F900F9"/>
    <w:rPr>
      <w:rFonts w:ascii="Times New Roman" w:eastAsia="Times New Roman" w:hAnsi="Times New Roman" w:cs="Times New Roman"/>
      <w:sz w:val="24"/>
      <w:szCs w:val="24"/>
    </w:rPr>
  </w:style>
  <w:style w:type="paragraph" w:styleId="af1">
    <w:name w:val="No Spacing"/>
    <w:uiPriority w:val="1"/>
    <w:qFormat/>
    <w:rsid w:val="00750B7C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onsPlusNonformat">
    <w:name w:val="ConsPlusNonformat"/>
    <w:uiPriority w:val="99"/>
    <w:rsid w:val="00E11599"/>
    <w:pPr>
      <w:widowControl w:val="0"/>
      <w:suppressAutoHyphens/>
      <w:autoSpaceDE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  <w:style w:type="character" w:customStyle="1" w:styleId="docdata">
    <w:name w:val="docdata"/>
    <w:aliases w:val="docy,v5,4427,bqiaagaaeyqcaaagiaiaaapicgaabdgoaaaaaaaaaaaaaaaaaaaaaaaaaaaaaaaaaaaaaaaaaaaaaaaaaaaaaaaaaaaaaaaaaaaaaaaaaaaaaaaaaaaaaaaaaaaaaaaaaaaaaaaaaaaaaaaaaaaaaaaaaaaaaaaaaaaaaaaaaaaaaaaaaaaaaaaaaaaaaaaaaaaaaaaaaaaaaaaaaaaaaaaaaaaaaaaaaaaaaaaa"/>
    <w:basedOn w:val="a0"/>
    <w:rsid w:val="00E11599"/>
  </w:style>
  <w:style w:type="character" w:customStyle="1" w:styleId="12">
    <w:name w:val="Основной текст Знак1"/>
    <w:uiPriority w:val="99"/>
    <w:locked/>
    <w:rsid w:val="00E11599"/>
    <w:rPr>
      <w:rFonts w:ascii="Times New Roman" w:hAnsi="Times New Roman" w:cs="Times New Roman" w:hint="default"/>
      <w:color w:val="000000"/>
      <w:sz w:val="22"/>
      <w:szCs w:val="22"/>
    </w:rPr>
  </w:style>
  <w:style w:type="character" w:styleId="af2">
    <w:name w:val="Strong"/>
    <w:basedOn w:val="a0"/>
    <w:uiPriority w:val="22"/>
    <w:qFormat/>
    <w:rsid w:val="00E11599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369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0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028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29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26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641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58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56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185CB98-674B-483F-8770-CA415D76DE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10984</Words>
  <Characters>62611</Characters>
  <Application>Microsoft Office Word</Application>
  <DocSecurity>0</DocSecurity>
  <Lines>521</Lines>
  <Paragraphs>146</Paragraphs>
  <ScaleCrop>false</ScaleCrop>
  <Company/>
  <LinksUpToDate>false</LinksUpToDate>
  <CharactersWithSpaces>73449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ТИТОВСКОЕ СП</dc:creator>
  <cp:keywords/>
  <dc:description/>
  <cp:lastModifiedBy>ТИТОВСКОЕ СП</cp:lastModifiedBy>
  <cp:revision>23</cp:revision>
  <cp:lastPrinted>2026-01-29T08:24:00Z</cp:lastPrinted>
  <dcterms:created xsi:type="dcterms:W3CDTF">2026-01-12T14:12:00Z</dcterms:created>
  <dcterms:modified xsi:type="dcterms:W3CDTF">2026-09-14T06:37:00Z</dcterms:modified>
</cp:coreProperties>
</file>